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BE1F3" w14:textId="766A52E7" w:rsidR="004F578B" w:rsidRDefault="004F578B" w:rsidP="004F578B">
      <w:pPr>
        <w:pStyle w:val="prastasiniatinklio"/>
        <w:spacing w:before="240" w:beforeAutospacing="0" w:after="240" w:afterAutospacing="0" w:line="276" w:lineRule="auto"/>
        <w:jc w:val="center"/>
        <w:rPr>
          <w:b/>
          <w:bCs/>
        </w:rPr>
      </w:pPr>
      <w:r>
        <w:rPr>
          <w:b/>
          <w:bCs/>
          <w:color w:val="000000" w:themeColor="text1"/>
          <w:kern w:val="24"/>
          <w:lang w:val="lt-LT"/>
        </w:rPr>
        <w:t>Trakų g</w:t>
      </w:r>
      <w:proofErr w:type="spellStart"/>
      <w:r>
        <w:rPr>
          <w:b/>
          <w:bCs/>
        </w:rPr>
        <w:t>imnazijos</w:t>
      </w:r>
      <w:proofErr w:type="spellEnd"/>
      <w:r>
        <w:rPr>
          <w:b/>
          <w:bCs/>
        </w:rPr>
        <w:t xml:space="preserve"> </w:t>
      </w:r>
      <w:proofErr w:type="spellStart"/>
      <w:r>
        <w:rPr>
          <w:b/>
          <w:bCs/>
        </w:rPr>
        <w:t>veiklos</w:t>
      </w:r>
      <w:proofErr w:type="spellEnd"/>
      <w:r>
        <w:rPr>
          <w:b/>
          <w:bCs/>
        </w:rPr>
        <w:t xml:space="preserve"> </w:t>
      </w:r>
      <w:proofErr w:type="spellStart"/>
      <w:r>
        <w:rPr>
          <w:b/>
          <w:bCs/>
        </w:rPr>
        <w:t>kokybės</w:t>
      </w:r>
      <w:proofErr w:type="spellEnd"/>
      <w:r>
        <w:rPr>
          <w:b/>
          <w:bCs/>
        </w:rPr>
        <w:t xml:space="preserve"> </w:t>
      </w:r>
      <w:proofErr w:type="spellStart"/>
      <w:r>
        <w:rPr>
          <w:b/>
          <w:bCs/>
        </w:rPr>
        <w:t>įsivertinimo</w:t>
      </w:r>
      <w:proofErr w:type="spellEnd"/>
      <w:r>
        <w:rPr>
          <w:b/>
          <w:bCs/>
        </w:rPr>
        <w:t xml:space="preserve"> </w:t>
      </w:r>
      <w:proofErr w:type="spellStart"/>
      <w:r>
        <w:rPr>
          <w:b/>
          <w:bCs/>
        </w:rPr>
        <w:t>ataskaita</w:t>
      </w:r>
      <w:proofErr w:type="spellEnd"/>
      <w:r w:rsidR="0055515A">
        <w:rPr>
          <w:b/>
          <w:bCs/>
        </w:rPr>
        <w:t xml:space="preserve"> </w:t>
      </w:r>
      <w:bookmarkStart w:id="0" w:name="_GoBack"/>
      <w:bookmarkEnd w:id="0"/>
    </w:p>
    <w:p w14:paraId="6F47ED2F" w14:textId="73F3E579" w:rsidR="004F578B" w:rsidRDefault="004F578B" w:rsidP="004F578B">
      <w:pPr>
        <w:pStyle w:val="prastasiniatinklio"/>
        <w:spacing w:before="240" w:beforeAutospacing="0" w:after="240" w:afterAutospacing="0" w:line="276" w:lineRule="auto"/>
        <w:jc w:val="center"/>
        <w:rPr>
          <w:b/>
          <w:bCs/>
          <w:color w:val="000000" w:themeColor="text1"/>
          <w:kern w:val="24"/>
          <w:lang w:val="lt-LT"/>
        </w:rPr>
      </w:pPr>
      <w:r>
        <w:rPr>
          <w:b/>
          <w:bCs/>
          <w:lang w:val="fr-FR"/>
        </w:rPr>
        <w:t xml:space="preserve">2023 m. </w:t>
      </w:r>
      <w:proofErr w:type="spellStart"/>
      <w:r>
        <w:rPr>
          <w:b/>
          <w:bCs/>
          <w:lang w:val="fr-FR"/>
        </w:rPr>
        <w:t>išvados</w:t>
      </w:r>
      <w:proofErr w:type="spellEnd"/>
      <w:r>
        <w:rPr>
          <w:b/>
          <w:bCs/>
          <w:lang w:val="fr-FR"/>
        </w:rPr>
        <w:t xml:space="preserve"> </w:t>
      </w:r>
      <w:proofErr w:type="spellStart"/>
      <w:r>
        <w:rPr>
          <w:b/>
          <w:bCs/>
          <w:lang w:val="fr-FR"/>
        </w:rPr>
        <w:t>ir</w:t>
      </w:r>
      <w:proofErr w:type="spellEnd"/>
      <w:r>
        <w:rPr>
          <w:b/>
          <w:bCs/>
          <w:lang w:val="fr-FR"/>
        </w:rPr>
        <w:t xml:space="preserve"> </w:t>
      </w:r>
      <w:proofErr w:type="spellStart"/>
      <w:r>
        <w:rPr>
          <w:b/>
          <w:bCs/>
          <w:lang w:val="fr-FR"/>
        </w:rPr>
        <w:t>rekomendacijos</w:t>
      </w:r>
      <w:proofErr w:type="spellEnd"/>
    </w:p>
    <w:p w14:paraId="35630FF9" w14:textId="77777777" w:rsidR="004F578B" w:rsidRDefault="004F578B" w:rsidP="004F578B">
      <w:pPr>
        <w:pStyle w:val="prastasiniatinklio"/>
        <w:spacing w:before="240" w:beforeAutospacing="0" w:after="240" w:afterAutospacing="0" w:line="276" w:lineRule="auto"/>
        <w:rPr>
          <w:b/>
          <w:bCs/>
          <w:color w:val="000000" w:themeColor="text1"/>
          <w:kern w:val="24"/>
          <w:lang w:val="lt-LT"/>
        </w:rPr>
      </w:pPr>
    </w:p>
    <w:p w14:paraId="34688C83" w14:textId="77777777" w:rsidR="004F578B" w:rsidRDefault="004F578B" w:rsidP="004F578B">
      <w:pPr>
        <w:spacing w:after="0" w:line="276" w:lineRule="auto"/>
        <w:ind w:firstLine="567"/>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Gimnazijos veiklos įsivertinimas buvo atliktas vadovaujantis Mokyklos, įgyvendinančios bendrojo ugdymo programas, veiklos kokybės įsivertinimo metodika (2016). </w:t>
      </w:r>
    </w:p>
    <w:p w14:paraId="29E35B40" w14:textId="3BD3DA3F" w:rsidR="004F578B" w:rsidRDefault="004F578B" w:rsidP="004F578B">
      <w:pPr>
        <w:spacing w:line="276" w:lineRule="auto"/>
        <w:ind w:firstLine="567"/>
        <w:rPr>
          <w:rFonts w:ascii="Times New Roman" w:hAnsi="Times New Roman" w:cs="Times New Roman"/>
          <w:sz w:val="24"/>
          <w:szCs w:val="24"/>
          <w:lang w:val="lt-LT"/>
        </w:rPr>
      </w:pPr>
      <w:r>
        <w:rPr>
          <w:rFonts w:ascii="Times New Roman" w:eastAsia="Times New Roman" w:hAnsi="Times New Roman" w:cs="Times New Roman"/>
          <w:sz w:val="24"/>
          <w:szCs w:val="24"/>
          <w:lang w:val="lt-LT" w:eastAsia="lt-LT"/>
        </w:rPr>
        <w:t>Gimnazijos veiklos įsivertinimą atliko gimnazijos veiklos kokybės įsivertinimo darbo grupė, patvirtinta 2023 m. rugsėjo 1 d. gimnazijos direktoriaus įsakymu</w:t>
      </w:r>
      <w:r w:rsidR="0076281A">
        <w:rPr>
          <w:rFonts w:ascii="Times New Roman" w:hAnsi="Times New Roman" w:cs="Times New Roman"/>
          <w:sz w:val="24"/>
          <w:szCs w:val="24"/>
          <w:lang w:val="lt-LT"/>
        </w:rPr>
        <w:t xml:space="preserve">  Nr. V-110</w:t>
      </w:r>
      <w:r>
        <w:rPr>
          <w:rFonts w:ascii="Times New Roman" w:hAnsi="Times New Roman" w:cs="Times New Roman"/>
          <w:sz w:val="24"/>
          <w:szCs w:val="24"/>
          <w:lang w:val="lt-LT"/>
        </w:rPr>
        <w:t xml:space="preserve">. </w:t>
      </w:r>
      <w:r>
        <w:rPr>
          <w:rFonts w:ascii="Times New Roman" w:eastAsia="Times New Roman" w:hAnsi="Times New Roman" w:cs="Times New Roman"/>
          <w:sz w:val="24"/>
          <w:szCs w:val="24"/>
          <w:lang w:val="lt-LT" w:eastAsia="lt-LT"/>
        </w:rPr>
        <w:t>Jos nariai:</w:t>
      </w:r>
      <w:r>
        <w:rPr>
          <w:rFonts w:ascii="Times New Roman" w:hAnsi="Times New Roman" w:cs="Times New Roman"/>
          <w:sz w:val="24"/>
          <w:szCs w:val="24"/>
          <w:lang w:val="lt-LT"/>
        </w:rPr>
        <w:t xml:space="preserve"> </w:t>
      </w:r>
      <w:r w:rsidR="0076281A">
        <w:rPr>
          <w:rFonts w:ascii="Times New Roman" w:hAnsi="Times New Roman" w:cs="Times New Roman"/>
          <w:sz w:val="24"/>
          <w:szCs w:val="24"/>
          <w:lang w:val="lt-LT"/>
        </w:rPr>
        <w:t xml:space="preserve">mokytojos </w:t>
      </w:r>
      <w:r>
        <w:rPr>
          <w:rFonts w:ascii="Times New Roman" w:hAnsi="Times New Roman" w:cs="Times New Roman"/>
          <w:sz w:val="24"/>
          <w:szCs w:val="24"/>
          <w:lang w:val="lt-LT"/>
        </w:rPr>
        <w:t xml:space="preserve">Daiva </w:t>
      </w:r>
      <w:proofErr w:type="spellStart"/>
      <w:r>
        <w:rPr>
          <w:rFonts w:ascii="Times New Roman" w:hAnsi="Times New Roman" w:cs="Times New Roman"/>
          <w:sz w:val="24"/>
          <w:szCs w:val="24"/>
          <w:lang w:val="lt-LT"/>
        </w:rPr>
        <w:t>Bernatavičienė</w:t>
      </w:r>
      <w:proofErr w:type="spellEnd"/>
      <w:r>
        <w:rPr>
          <w:rFonts w:ascii="Times New Roman" w:hAnsi="Times New Roman" w:cs="Times New Roman"/>
          <w:sz w:val="24"/>
          <w:szCs w:val="24"/>
          <w:lang w:val="lt-LT"/>
        </w:rPr>
        <w:t xml:space="preserve">, Vincenta </w:t>
      </w:r>
      <w:proofErr w:type="spellStart"/>
      <w:r>
        <w:rPr>
          <w:rFonts w:ascii="Times New Roman" w:hAnsi="Times New Roman" w:cs="Times New Roman"/>
          <w:sz w:val="24"/>
          <w:szCs w:val="24"/>
          <w:lang w:val="lt-LT"/>
        </w:rPr>
        <w:t>Diugevič</w:t>
      </w:r>
      <w:proofErr w:type="spellEnd"/>
      <w:r>
        <w:rPr>
          <w:rFonts w:ascii="Times New Roman" w:hAnsi="Times New Roman" w:cs="Times New Roman"/>
          <w:sz w:val="24"/>
          <w:szCs w:val="24"/>
          <w:lang w:val="lt-LT"/>
        </w:rPr>
        <w:t>, Jur</w:t>
      </w:r>
      <w:r w:rsidR="0076281A">
        <w:rPr>
          <w:rFonts w:ascii="Times New Roman" w:hAnsi="Times New Roman" w:cs="Times New Roman"/>
          <w:sz w:val="24"/>
          <w:szCs w:val="24"/>
          <w:lang w:val="lt-LT"/>
        </w:rPr>
        <w:t xml:space="preserve">gita </w:t>
      </w:r>
      <w:proofErr w:type="spellStart"/>
      <w:r w:rsidR="0076281A">
        <w:rPr>
          <w:rFonts w:ascii="Times New Roman" w:hAnsi="Times New Roman" w:cs="Times New Roman"/>
          <w:sz w:val="24"/>
          <w:szCs w:val="24"/>
          <w:lang w:val="lt-LT"/>
        </w:rPr>
        <w:t>Lapuchovienė</w:t>
      </w:r>
      <w:proofErr w:type="spellEnd"/>
      <w:r w:rsidR="0076281A">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Teresa</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Mikonskaja</w:t>
      </w:r>
      <w:proofErr w:type="spellEnd"/>
      <w:r>
        <w:rPr>
          <w:rFonts w:ascii="Times New Roman" w:hAnsi="Times New Roman" w:cs="Times New Roman"/>
          <w:sz w:val="24"/>
          <w:szCs w:val="24"/>
          <w:lang w:val="lt-LT"/>
        </w:rPr>
        <w:t xml:space="preserve">, </w:t>
      </w:r>
      <w:proofErr w:type="spellStart"/>
      <w:r w:rsidR="0076281A">
        <w:rPr>
          <w:rFonts w:ascii="Times New Roman" w:hAnsi="Times New Roman" w:cs="Times New Roman"/>
          <w:sz w:val="24"/>
          <w:szCs w:val="24"/>
          <w:lang w:val="lt-LT"/>
        </w:rPr>
        <w:t>soc</w:t>
      </w:r>
      <w:proofErr w:type="spellEnd"/>
      <w:r w:rsidR="0076281A">
        <w:rPr>
          <w:rFonts w:ascii="Times New Roman" w:hAnsi="Times New Roman" w:cs="Times New Roman"/>
          <w:sz w:val="24"/>
          <w:szCs w:val="24"/>
          <w:lang w:val="lt-LT"/>
        </w:rPr>
        <w:t xml:space="preserve">. pedagogė </w:t>
      </w:r>
      <w:r>
        <w:rPr>
          <w:rFonts w:ascii="Times New Roman" w:hAnsi="Times New Roman" w:cs="Times New Roman"/>
          <w:sz w:val="24"/>
          <w:szCs w:val="24"/>
          <w:lang w:val="lt-LT"/>
        </w:rPr>
        <w:t xml:space="preserve">Ilona </w:t>
      </w:r>
      <w:proofErr w:type="spellStart"/>
      <w:r>
        <w:rPr>
          <w:rFonts w:ascii="Times New Roman" w:hAnsi="Times New Roman" w:cs="Times New Roman"/>
          <w:sz w:val="24"/>
          <w:szCs w:val="24"/>
          <w:lang w:val="lt-LT"/>
        </w:rPr>
        <w:t>Balkuvienė</w:t>
      </w:r>
      <w:proofErr w:type="spellEnd"/>
    </w:p>
    <w:p w14:paraId="1230820A" w14:textId="77777777" w:rsidR="004F578B" w:rsidRDefault="004F578B" w:rsidP="004F578B">
      <w:pPr>
        <w:spacing w:after="0" w:line="276" w:lineRule="auto"/>
        <w:ind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Pasirinkta sritis 2. Ugdymas(</w:t>
      </w:r>
      <w:proofErr w:type="spellStart"/>
      <w:r>
        <w:rPr>
          <w:rFonts w:ascii="Times New Roman" w:eastAsia="Times New Roman" w:hAnsi="Times New Roman" w:cs="Times New Roman"/>
          <w:sz w:val="24"/>
          <w:szCs w:val="24"/>
          <w:lang w:val="lt-LT" w:eastAsia="lt-LT"/>
        </w:rPr>
        <w:t>is</w:t>
      </w:r>
      <w:proofErr w:type="spellEnd"/>
      <w:r>
        <w:rPr>
          <w:rFonts w:ascii="Times New Roman" w:eastAsia="Times New Roman" w:hAnsi="Times New Roman" w:cs="Times New Roman"/>
          <w:sz w:val="24"/>
          <w:szCs w:val="24"/>
          <w:lang w:val="lt-LT" w:eastAsia="lt-LT"/>
        </w:rPr>
        <w:t>) ir mokinių patirtys,   Tema 2.2. Vadovavimas mokymuisi. Rodiklis 2.2.2. Ugdymo organizavimas. Raktiniai žodžiai: diferencijavimas, individualizavimas, suasmeninimas.</w:t>
      </w:r>
    </w:p>
    <w:p w14:paraId="69F980AA" w14:textId="77777777" w:rsidR="004F578B" w:rsidRDefault="004F578B" w:rsidP="004F578B">
      <w:pPr>
        <w:spacing w:after="0" w:line="276" w:lineRule="auto"/>
        <w:jc w:val="both"/>
        <w:rPr>
          <w:rFonts w:ascii="Times New Roman" w:eastAsia="Times New Roman" w:hAnsi="Times New Roman" w:cs="Times New Roman"/>
          <w:sz w:val="24"/>
          <w:szCs w:val="24"/>
          <w:lang w:val="lt-LT" w:eastAsia="lt-LT"/>
        </w:rPr>
      </w:pPr>
    </w:p>
    <w:p w14:paraId="23C9DB17" w14:textId="59AE905B" w:rsidR="004F578B" w:rsidRDefault="004F578B" w:rsidP="004F578B">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t xml:space="preserve">Darbo grupės tikslas: </w:t>
      </w:r>
      <w:r>
        <w:rPr>
          <w:rFonts w:ascii="Times New Roman" w:eastAsia="Times New Roman" w:hAnsi="Times New Roman" w:cs="Times New Roman"/>
          <w:sz w:val="24"/>
          <w:szCs w:val="24"/>
          <w:lang w:val="lt-LT" w:eastAsia="lt-LT"/>
        </w:rPr>
        <w:t>atlikti 2023 m. gimnazijos veiklos įsivertinimą.</w:t>
      </w:r>
    </w:p>
    <w:p w14:paraId="11E6D953" w14:textId="77777777" w:rsidR="004F578B" w:rsidRDefault="004F578B" w:rsidP="004F578B">
      <w:pPr>
        <w:spacing w:after="0" w:line="276" w:lineRule="auto"/>
        <w:rPr>
          <w:rFonts w:ascii="Times New Roman" w:eastAsia="Times New Roman" w:hAnsi="Times New Roman" w:cs="Times New Roman"/>
          <w:b/>
          <w:sz w:val="24"/>
          <w:szCs w:val="24"/>
          <w:lang w:val="lt-LT" w:eastAsia="lt-LT"/>
        </w:rPr>
      </w:pPr>
      <w:r>
        <w:rPr>
          <w:rFonts w:ascii="Times New Roman" w:eastAsia="Times New Roman" w:hAnsi="Times New Roman" w:cs="Times New Roman"/>
          <w:sz w:val="24"/>
          <w:szCs w:val="24"/>
          <w:lang w:val="lt-LT" w:eastAsia="lt-LT"/>
        </w:rPr>
        <w:t>Uždaviniai:</w:t>
      </w:r>
      <w:r>
        <w:rPr>
          <w:rFonts w:ascii="Times New Roman" w:eastAsia="Times New Roman" w:hAnsi="Times New Roman" w:cs="Times New Roman"/>
          <w:b/>
          <w:sz w:val="24"/>
          <w:szCs w:val="24"/>
          <w:lang w:val="lt-LT" w:eastAsia="lt-LT"/>
        </w:rPr>
        <w:t xml:space="preserve"> </w:t>
      </w:r>
    </w:p>
    <w:p w14:paraId="602C0211" w14:textId="77777777" w:rsidR="004F578B" w:rsidRDefault="004F578B" w:rsidP="004F578B">
      <w:pPr>
        <w:numPr>
          <w:ilvl w:val="0"/>
          <w:numId w:val="1"/>
        </w:numPr>
        <w:spacing w:after="0" w:line="276" w:lineRule="auto"/>
        <w:rPr>
          <w:rFonts w:ascii="Times New Roman" w:eastAsia="Times New Roman" w:hAnsi="Times New Roman" w:cs="Times New Roman"/>
          <w:b/>
          <w:sz w:val="24"/>
          <w:szCs w:val="24"/>
          <w:lang w:val="lt-LT" w:eastAsia="lt-LT"/>
        </w:rPr>
      </w:pPr>
      <w:r>
        <w:rPr>
          <w:rFonts w:ascii="Times New Roman" w:eastAsia="Times New Roman" w:hAnsi="Times New Roman" w:cs="Times New Roman"/>
          <w:sz w:val="24"/>
          <w:szCs w:val="24"/>
          <w:lang w:val="lt-LT" w:eastAsia="lt-LT"/>
        </w:rPr>
        <w:t>įtraukti visą gimnazijos bendruomenę į gimnazijos ugdymo(</w:t>
      </w:r>
      <w:proofErr w:type="spellStart"/>
      <w:r>
        <w:rPr>
          <w:rFonts w:ascii="Times New Roman" w:eastAsia="Times New Roman" w:hAnsi="Times New Roman" w:cs="Times New Roman"/>
          <w:sz w:val="24"/>
          <w:szCs w:val="24"/>
          <w:lang w:val="lt-LT" w:eastAsia="lt-LT"/>
        </w:rPr>
        <w:t>si</w:t>
      </w:r>
      <w:proofErr w:type="spellEnd"/>
      <w:r>
        <w:rPr>
          <w:rFonts w:ascii="Times New Roman" w:eastAsia="Times New Roman" w:hAnsi="Times New Roman" w:cs="Times New Roman"/>
          <w:sz w:val="24"/>
          <w:szCs w:val="24"/>
          <w:lang w:val="lt-LT" w:eastAsia="lt-LT"/>
        </w:rPr>
        <w:t>) kokybės tobulinimą;</w:t>
      </w:r>
    </w:p>
    <w:p w14:paraId="135839DE" w14:textId="77777777" w:rsidR="004F578B" w:rsidRDefault="004F578B" w:rsidP="004F578B">
      <w:pPr>
        <w:numPr>
          <w:ilvl w:val="0"/>
          <w:numId w:val="1"/>
        </w:numPr>
        <w:spacing w:after="0" w:line="276" w:lineRule="auto"/>
        <w:rPr>
          <w:rFonts w:ascii="Times New Roman" w:eastAsia="Times New Roman" w:hAnsi="Times New Roman" w:cs="Times New Roman"/>
          <w:b/>
          <w:sz w:val="24"/>
          <w:szCs w:val="24"/>
          <w:lang w:val="lt-LT" w:eastAsia="lt-LT"/>
        </w:rPr>
      </w:pPr>
      <w:r>
        <w:rPr>
          <w:rFonts w:ascii="Times New Roman" w:eastAsia="Times New Roman" w:hAnsi="Times New Roman" w:cs="Times New Roman"/>
          <w:sz w:val="24"/>
          <w:szCs w:val="24"/>
          <w:lang w:val="lt-LT" w:eastAsia="lt-LT"/>
        </w:rPr>
        <w:t>nustatyti gimnazijos stiprybes, silpnybes, grėsmes ir galimybes;</w:t>
      </w:r>
    </w:p>
    <w:p w14:paraId="3AB0BE82" w14:textId="77777777" w:rsidR="004F578B" w:rsidRDefault="004F578B" w:rsidP="004F578B">
      <w:pPr>
        <w:numPr>
          <w:ilvl w:val="0"/>
          <w:numId w:val="1"/>
        </w:numPr>
        <w:spacing w:after="0" w:line="276" w:lineRule="auto"/>
        <w:rPr>
          <w:rFonts w:ascii="Times New Roman" w:eastAsia="Times New Roman" w:hAnsi="Times New Roman" w:cs="Times New Roman"/>
          <w:b/>
          <w:sz w:val="24"/>
          <w:szCs w:val="24"/>
          <w:lang w:val="lt-LT" w:eastAsia="lt-LT"/>
        </w:rPr>
      </w:pPr>
      <w:r>
        <w:rPr>
          <w:rFonts w:ascii="Times New Roman" w:eastAsia="Times New Roman" w:hAnsi="Times New Roman" w:cs="Times New Roman"/>
          <w:sz w:val="24"/>
          <w:szCs w:val="24"/>
          <w:lang w:val="lt-LT" w:eastAsia="lt-LT"/>
        </w:rPr>
        <w:t>pagal gautus rezultatus pateikti rekomendacijas problemoms spręsti.</w:t>
      </w:r>
    </w:p>
    <w:p w14:paraId="2989584C" w14:textId="77777777" w:rsidR="004F578B" w:rsidRDefault="004F578B" w:rsidP="004F578B">
      <w:pPr>
        <w:shd w:val="clear" w:color="auto" w:fill="FFFFFF"/>
        <w:spacing w:after="0" w:line="276" w:lineRule="auto"/>
        <w:rPr>
          <w:rFonts w:ascii="Times New Roman" w:eastAsia="Times New Roman" w:hAnsi="Times New Roman" w:cs="Times New Roman"/>
          <w:sz w:val="24"/>
          <w:szCs w:val="24"/>
          <w:lang w:val="lt-LT" w:eastAsia="lt-LT"/>
        </w:rPr>
      </w:pPr>
    </w:p>
    <w:p w14:paraId="150D11A3" w14:textId="77777777" w:rsidR="004F578B" w:rsidRDefault="004F578B" w:rsidP="004F578B">
      <w:pPr>
        <w:shd w:val="clear" w:color="auto" w:fill="FFFFFF"/>
        <w:spacing w:after="0" w:line="276" w:lineRule="auto"/>
        <w:rPr>
          <w:rFonts w:ascii="Times New Roman" w:eastAsia="Times New Roman" w:hAnsi="Times New Roman" w:cs="Times New Roman"/>
          <w:b/>
          <w:sz w:val="24"/>
          <w:szCs w:val="24"/>
          <w:lang w:val="lt-LT" w:eastAsia="lt-LT"/>
        </w:rPr>
      </w:pPr>
      <w:r>
        <w:rPr>
          <w:rFonts w:ascii="Times New Roman" w:eastAsia="Lato" w:hAnsi="Times New Roman" w:cs="Times New Roman"/>
          <w:sz w:val="24"/>
          <w:szCs w:val="24"/>
          <w:lang w:val="lt-LT" w:eastAsia="lt-LT"/>
        </w:rPr>
        <w:t> </w:t>
      </w:r>
      <w:r>
        <w:rPr>
          <w:rFonts w:ascii="Times New Roman" w:eastAsia="Times New Roman" w:hAnsi="Times New Roman" w:cs="Times New Roman"/>
          <w:b/>
          <w:sz w:val="24"/>
          <w:szCs w:val="24"/>
          <w:lang w:val="lt-LT" w:eastAsia="lt-LT"/>
        </w:rPr>
        <w:t>Duomenų rinkimo būdai:</w:t>
      </w:r>
    </w:p>
    <w:p w14:paraId="316A4C45" w14:textId="77777777" w:rsidR="004F578B" w:rsidRDefault="004F578B" w:rsidP="004F578B">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gimnazijos mokinių ir mokytojų apklausa;</w:t>
      </w:r>
    </w:p>
    <w:p w14:paraId="55FCB36E" w14:textId="77777777" w:rsidR="004F578B" w:rsidRDefault="004F578B" w:rsidP="004F578B">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-pamokų stebėjimo protokolai;</w:t>
      </w:r>
    </w:p>
    <w:p w14:paraId="5A7C5DEC" w14:textId="77777777" w:rsidR="004F578B" w:rsidRDefault="004F578B" w:rsidP="004F578B">
      <w:pPr>
        <w:spacing w:after="0" w:line="276"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refleksija.</w:t>
      </w:r>
    </w:p>
    <w:p w14:paraId="702C1434" w14:textId="77777777" w:rsidR="004F578B" w:rsidRDefault="004F578B" w:rsidP="004F578B">
      <w:pPr>
        <w:spacing w:after="0" w:line="276" w:lineRule="auto"/>
        <w:rPr>
          <w:rFonts w:ascii="Times New Roman" w:eastAsia="Times New Roman" w:hAnsi="Times New Roman" w:cs="Times New Roman"/>
          <w:color w:val="FF0000"/>
          <w:sz w:val="24"/>
          <w:szCs w:val="24"/>
          <w:lang w:val="lt-LT" w:eastAsia="lt-LT"/>
        </w:rPr>
      </w:pPr>
    </w:p>
    <w:p w14:paraId="0D8AE6A6" w14:textId="18E4CD93" w:rsidR="004F578B" w:rsidRPr="004F578B" w:rsidRDefault="004F578B" w:rsidP="004F578B">
      <w:pPr>
        <w:spacing w:after="0"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t>Respondentai:</w:t>
      </w:r>
      <w:r>
        <w:rPr>
          <w:rFonts w:ascii="Times New Roman" w:eastAsia="Times New Roman" w:hAnsi="Times New Roman" w:cs="Times New Roman"/>
          <w:sz w:val="24"/>
          <w:szCs w:val="24"/>
          <w:lang w:val="lt-LT" w:eastAsia="lt-LT"/>
        </w:rPr>
        <w:t xml:space="preserve"> gimnazijos mokytojai, pagalbos mokiniui specialistai, administracija, 6 – 8 bei IG – IVG klasių mokiniai. </w:t>
      </w:r>
    </w:p>
    <w:p w14:paraId="24BF2B99" w14:textId="6CE88B59" w:rsidR="004F578B" w:rsidRDefault="00A03B22" w:rsidP="004F578B">
      <w:pPr>
        <w:pStyle w:val="prastasiniatinklio"/>
        <w:spacing w:before="240" w:beforeAutospacing="0" w:after="240" w:afterAutospacing="0" w:line="276" w:lineRule="auto"/>
        <w:ind w:firstLine="720"/>
        <w:jc w:val="both"/>
        <w:rPr>
          <w:b/>
          <w:color w:val="000000" w:themeColor="text1"/>
          <w:kern w:val="24"/>
          <w:lang w:val="lt-LT"/>
        </w:rPr>
      </w:pPr>
      <w:r>
        <w:rPr>
          <w:color w:val="000000" w:themeColor="text1"/>
          <w:kern w:val="24"/>
          <w:lang w:val="lt-LT"/>
        </w:rPr>
        <w:t>2023</w:t>
      </w:r>
      <w:r w:rsidR="004F578B">
        <w:rPr>
          <w:color w:val="000000" w:themeColor="text1"/>
          <w:kern w:val="24"/>
          <w:lang w:val="lt-LT"/>
        </w:rPr>
        <w:t xml:space="preserve"> m. giluminiam (teminiam) nagrinėjimui ir tobulinimui Trakų gimnazijos veiklos kokybės įsivertinimo koordinavimo grupės nariai pasirinko įsivertinimo 2 srities „Ugdymasis ir mokinių patirtys“  2.2.temą „Vadovavimas mokymuisi“, 2.2.2.rodiklį „Mokymosi organizavimas“, raktinius žodžius </w:t>
      </w:r>
      <w:r w:rsidR="004F578B">
        <w:rPr>
          <w:b/>
          <w:bCs/>
          <w:color w:val="000000" w:themeColor="text1"/>
          <w:kern w:val="24"/>
          <w:lang w:val="lt-LT"/>
        </w:rPr>
        <w:t>– Diferencijavimas, individualizavimas</w:t>
      </w:r>
      <w:r w:rsidR="004F578B">
        <w:rPr>
          <w:color w:val="000000" w:themeColor="text1"/>
          <w:kern w:val="24"/>
          <w:lang w:val="lt-LT"/>
        </w:rPr>
        <w:t xml:space="preserve">, </w:t>
      </w:r>
      <w:r w:rsidR="004F578B">
        <w:rPr>
          <w:b/>
          <w:color w:val="000000" w:themeColor="text1"/>
          <w:kern w:val="24"/>
          <w:lang w:val="lt-LT"/>
        </w:rPr>
        <w:t>suasmeninimas</w:t>
      </w:r>
    </w:p>
    <w:p w14:paraId="54F85663" w14:textId="5CF7B2CA" w:rsidR="004F578B" w:rsidRDefault="004F578B" w:rsidP="004F578B">
      <w:pPr>
        <w:pStyle w:val="prastasiniatinklio"/>
        <w:spacing w:before="240" w:beforeAutospacing="0" w:after="240" w:afterAutospacing="0" w:line="276" w:lineRule="auto"/>
        <w:ind w:firstLine="720"/>
        <w:jc w:val="both"/>
        <w:rPr>
          <w:color w:val="000000" w:themeColor="text1"/>
          <w:kern w:val="24"/>
          <w:lang w:val="lt-LT"/>
        </w:rPr>
      </w:pPr>
      <w:r>
        <w:rPr>
          <w:color w:val="000000" w:themeColor="text1"/>
          <w:kern w:val="24"/>
          <w:lang w:val="lt-LT"/>
        </w:rPr>
        <w:t>Išvados pateiktos, palyginus 2022 m. gruodžio mėn.  ir 2023 m. gruodžio mėn. atliktų mokytojų ir mokinių apklausų rezultatus, remiantis gimnazijos administracijos vykdytos ugdymo proceso stebėsenos duomenimis.</w:t>
      </w:r>
    </w:p>
    <w:p w14:paraId="5616EA95" w14:textId="75096C92" w:rsidR="004F578B" w:rsidRDefault="004F578B" w:rsidP="004F578B">
      <w:pPr>
        <w:pStyle w:val="prastasiniatinklio"/>
        <w:spacing w:before="240" w:beforeAutospacing="0" w:after="240" w:afterAutospacing="0" w:line="276" w:lineRule="auto"/>
        <w:ind w:firstLine="360"/>
        <w:jc w:val="both"/>
        <w:rPr>
          <w:b/>
          <w:color w:val="FF0000"/>
          <w:lang w:val="lt-LT"/>
        </w:rPr>
      </w:pPr>
      <w:bookmarkStart w:id="1" w:name="_Hlk125696612"/>
      <w:r>
        <w:rPr>
          <w:color w:val="000000" w:themeColor="text1"/>
          <w:kern w:val="24"/>
          <w:lang w:val="lt-LT"/>
        </w:rPr>
        <w:lastRenderedPageBreak/>
        <w:t>G</w:t>
      </w:r>
      <w:r>
        <w:rPr>
          <w:lang w:val="lt-LT"/>
        </w:rPr>
        <w:t>imnazijos veiklos kokybės įsivertinimo koordinavimo grupė</w:t>
      </w:r>
      <w:bookmarkEnd w:id="1"/>
      <w:r>
        <w:rPr>
          <w:lang w:val="lt-LT"/>
        </w:rPr>
        <w:t>, apibendrindama 2023 m. darbą, pažymėjo, kad ta pati sritis renkamasi keletą metų, nes netenkina pasiekta pažanga, o kai kur net ir atvirkščiai – padėtis blogėja.</w:t>
      </w:r>
    </w:p>
    <w:p w14:paraId="48322F12" w14:textId="77777777" w:rsidR="004F578B" w:rsidRDefault="004F578B" w:rsidP="004F578B">
      <w:pPr>
        <w:pStyle w:val="prastasiniatinklio"/>
        <w:spacing w:before="240" w:beforeAutospacing="0" w:after="240" w:afterAutospacing="0" w:line="276" w:lineRule="auto"/>
        <w:ind w:firstLine="360"/>
        <w:jc w:val="center"/>
        <w:rPr>
          <w:b/>
          <w:kern w:val="24"/>
          <w:lang w:val="lt-LT"/>
        </w:rPr>
      </w:pPr>
      <w:r>
        <w:rPr>
          <w:b/>
          <w:lang w:val="lt-LT"/>
        </w:rPr>
        <w:t>Išvados</w:t>
      </w:r>
    </w:p>
    <w:p w14:paraId="48449051" w14:textId="4C087405" w:rsidR="004F578B" w:rsidRDefault="004F578B" w:rsidP="004F578B">
      <w:pPr>
        <w:spacing w:before="240" w:after="240" w:line="276"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Remiantis apibendrintais mokytojų ir mokinių anketų atsakymų duomenimis, galima teigti, kad taikytos priemonės </w:t>
      </w:r>
      <w:r w:rsidR="001478CC">
        <w:rPr>
          <w:rFonts w:ascii="Times New Roman" w:hAnsi="Times New Roman" w:cs="Times New Roman"/>
          <w:sz w:val="24"/>
          <w:szCs w:val="24"/>
          <w:lang w:val="lt-LT"/>
        </w:rPr>
        <w:t xml:space="preserve">tik iš dalies </w:t>
      </w:r>
      <w:r>
        <w:rPr>
          <w:rFonts w:ascii="Times New Roman" w:hAnsi="Times New Roman" w:cs="Times New Roman"/>
          <w:sz w:val="24"/>
          <w:szCs w:val="24"/>
          <w:lang w:val="lt-LT"/>
        </w:rPr>
        <w:t>turėjo poveikį</w:t>
      </w:r>
      <w:r w:rsidR="001478CC">
        <w:rPr>
          <w:rFonts w:ascii="Times New Roman" w:hAnsi="Times New Roman" w:cs="Times New Roman"/>
          <w:sz w:val="24"/>
          <w:szCs w:val="24"/>
          <w:lang w:val="lt-LT"/>
        </w:rPr>
        <w:t xml:space="preserve">: remiantis mokytojų atsakymais, </w:t>
      </w:r>
      <w:r>
        <w:rPr>
          <w:rFonts w:ascii="Times New Roman" w:hAnsi="Times New Roman" w:cs="Times New Roman"/>
          <w:sz w:val="24"/>
          <w:szCs w:val="24"/>
          <w:lang w:val="lt-LT"/>
        </w:rPr>
        <w:t xml:space="preserve">padaryta ženkli pažanga – mokytojai daugiau dėmesio skiria </w:t>
      </w:r>
      <w:bookmarkStart w:id="2" w:name="_Hlk159675016"/>
      <w:r>
        <w:rPr>
          <w:rFonts w:ascii="Times New Roman" w:hAnsi="Times New Roman" w:cs="Times New Roman"/>
          <w:sz w:val="24"/>
          <w:szCs w:val="24"/>
          <w:lang w:val="lt-LT"/>
        </w:rPr>
        <w:t>mokymo(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diferencijavimui, individualizavimui ir suasmeninimui.</w:t>
      </w:r>
      <w:bookmarkEnd w:id="2"/>
      <w:r>
        <w:rPr>
          <w:rFonts w:ascii="Times New Roman" w:hAnsi="Times New Roman" w:cs="Times New Roman"/>
          <w:sz w:val="24"/>
          <w:szCs w:val="24"/>
          <w:lang w:val="lt-LT"/>
        </w:rPr>
        <w:t xml:space="preserve"> Pokytis aiškiai matomas, palyginus 202</w:t>
      </w:r>
      <w:r w:rsidR="001478CC">
        <w:rPr>
          <w:rFonts w:ascii="Times New Roman" w:hAnsi="Times New Roman" w:cs="Times New Roman"/>
          <w:sz w:val="24"/>
          <w:szCs w:val="24"/>
          <w:lang w:val="lt-LT"/>
        </w:rPr>
        <w:t>2</w:t>
      </w:r>
      <w:r>
        <w:rPr>
          <w:rFonts w:ascii="Times New Roman" w:hAnsi="Times New Roman" w:cs="Times New Roman"/>
          <w:sz w:val="24"/>
          <w:szCs w:val="24"/>
          <w:lang w:val="lt-LT"/>
        </w:rPr>
        <w:t xml:space="preserve"> m. gruodžio mėn. ir 202</w:t>
      </w:r>
      <w:r w:rsidR="001478CC">
        <w:rPr>
          <w:rFonts w:ascii="Times New Roman" w:hAnsi="Times New Roman" w:cs="Times New Roman"/>
          <w:sz w:val="24"/>
          <w:szCs w:val="24"/>
          <w:lang w:val="lt-LT"/>
        </w:rPr>
        <w:t>3</w:t>
      </w:r>
      <w:r>
        <w:rPr>
          <w:rFonts w:ascii="Times New Roman" w:hAnsi="Times New Roman" w:cs="Times New Roman"/>
          <w:sz w:val="24"/>
          <w:szCs w:val="24"/>
          <w:lang w:val="lt-LT"/>
        </w:rPr>
        <w:t xml:space="preserve"> m. gruodžio mėn.</w:t>
      </w:r>
      <w:r w:rsidR="001478CC">
        <w:rPr>
          <w:rFonts w:ascii="Times New Roman" w:hAnsi="Times New Roman" w:cs="Times New Roman"/>
          <w:sz w:val="24"/>
          <w:szCs w:val="24"/>
          <w:lang w:val="lt-LT"/>
        </w:rPr>
        <w:t xml:space="preserve"> </w:t>
      </w:r>
      <w:r>
        <w:rPr>
          <w:rFonts w:ascii="Times New Roman" w:hAnsi="Times New Roman" w:cs="Times New Roman"/>
          <w:sz w:val="24"/>
          <w:szCs w:val="24"/>
          <w:lang w:val="lt-LT"/>
        </w:rPr>
        <w:t>mokytojų atliktų analogiškų anketų rezultatus.</w:t>
      </w:r>
      <w:r w:rsidR="001478CC">
        <w:rPr>
          <w:rFonts w:ascii="Times New Roman" w:hAnsi="Times New Roman" w:cs="Times New Roman"/>
          <w:sz w:val="24"/>
          <w:szCs w:val="24"/>
          <w:lang w:val="lt-LT"/>
        </w:rPr>
        <w:t xml:space="preserve"> Tačiau palyginus tų pačių metų mokinių anketų atsakymus, matomas situacijos pablogėjimas – mokiniai teigia atvirkščiai – kad ugdymo turinio diferencijavimui mokytojai skiria mažiau dėmesio</w:t>
      </w:r>
    </w:p>
    <w:p w14:paraId="096157E9" w14:textId="36EB66D5" w:rsidR="004F578B" w:rsidRDefault="004F578B" w:rsidP="004F578B">
      <w:pPr>
        <w:spacing w:before="240" w:after="240" w:line="276"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Š</w:t>
      </w:r>
      <w:r w:rsidR="001478CC">
        <w:rPr>
          <w:rFonts w:ascii="Times New Roman" w:hAnsi="Times New Roman" w:cs="Times New Roman"/>
          <w:sz w:val="24"/>
          <w:szCs w:val="24"/>
          <w:lang w:val="lt-LT"/>
        </w:rPr>
        <w:t>iuos pokyčius</w:t>
      </w:r>
      <w:r>
        <w:rPr>
          <w:rFonts w:ascii="Times New Roman" w:hAnsi="Times New Roman" w:cs="Times New Roman"/>
          <w:sz w:val="24"/>
          <w:szCs w:val="24"/>
          <w:lang w:val="lt-LT"/>
        </w:rPr>
        <w:t xml:space="preserve"> rodo Gimnazijos veiklos kokybės įsivertinimo dokumentai, </w:t>
      </w:r>
      <w:proofErr w:type="spellStart"/>
      <w:r>
        <w:rPr>
          <w:rFonts w:ascii="Times New Roman" w:hAnsi="Times New Roman" w:cs="Times New Roman"/>
          <w:sz w:val="24"/>
          <w:szCs w:val="24"/>
          <w:lang w:val="lt-LT"/>
        </w:rPr>
        <w:t>t.y</w:t>
      </w:r>
      <w:proofErr w:type="spellEnd"/>
      <w:r>
        <w:rPr>
          <w:rFonts w:ascii="Times New Roman" w:hAnsi="Times New Roman" w:cs="Times New Roman"/>
          <w:sz w:val="24"/>
          <w:szCs w:val="24"/>
          <w:lang w:val="lt-LT"/>
        </w:rPr>
        <w:t xml:space="preserve">. Google </w:t>
      </w:r>
      <w:proofErr w:type="spellStart"/>
      <w:r>
        <w:rPr>
          <w:rFonts w:ascii="Times New Roman" w:hAnsi="Times New Roman" w:cs="Times New Roman"/>
          <w:sz w:val="24"/>
          <w:szCs w:val="24"/>
          <w:lang w:val="lt-LT"/>
        </w:rPr>
        <w:t>Forms</w:t>
      </w:r>
      <w:proofErr w:type="spellEnd"/>
      <w:r>
        <w:rPr>
          <w:rFonts w:ascii="Times New Roman" w:hAnsi="Times New Roman" w:cs="Times New Roman"/>
          <w:sz w:val="24"/>
          <w:szCs w:val="24"/>
          <w:lang w:val="lt-LT"/>
        </w:rPr>
        <w:t xml:space="preserve"> klausimynų ir kitų formų kūrimo priemone sukurtos anketos ir jų rezultatus rodančios diagramos.</w:t>
      </w:r>
    </w:p>
    <w:p w14:paraId="7E3039B4" w14:textId="680D6531" w:rsidR="000037A3" w:rsidRDefault="000037A3" w:rsidP="004F578B">
      <w:pPr>
        <w:spacing w:before="240" w:after="240" w:line="276" w:lineRule="auto"/>
        <w:ind w:firstLine="360"/>
        <w:jc w:val="both"/>
        <w:rPr>
          <w:rFonts w:ascii="Times New Roman" w:hAnsi="Times New Roman" w:cs="Times New Roman"/>
          <w:color w:val="FF0000"/>
          <w:sz w:val="24"/>
          <w:szCs w:val="24"/>
          <w:lang w:val="lt-LT"/>
        </w:rPr>
      </w:pPr>
      <w:r>
        <w:rPr>
          <w:rFonts w:ascii="Times New Roman" w:hAnsi="Times New Roman" w:cs="Times New Roman"/>
          <w:sz w:val="24"/>
          <w:szCs w:val="24"/>
          <w:lang w:val="lt-LT"/>
        </w:rPr>
        <w:t>Apklauso</w:t>
      </w:r>
      <w:r w:rsidR="00271B2C">
        <w:rPr>
          <w:rFonts w:ascii="Times New Roman" w:hAnsi="Times New Roman" w:cs="Times New Roman"/>
          <w:sz w:val="24"/>
          <w:szCs w:val="24"/>
          <w:lang w:val="lt-LT"/>
        </w:rPr>
        <w:t>s</w:t>
      </w:r>
      <w:r>
        <w:rPr>
          <w:rFonts w:ascii="Times New Roman" w:hAnsi="Times New Roman" w:cs="Times New Roman"/>
          <w:sz w:val="24"/>
          <w:szCs w:val="24"/>
          <w:lang w:val="lt-LT"/>
        </w:rPr>
        <w:t>e dalyvavo 23 mokytojai.</w:t>
      </w:r>
    </w:p>
    <w:p w14:paraId="76762902" w14:textId="6891F7B2" w:rsidR="004F578B" w:rsidRDefault="004F578B" w:rsidP="004F578B">
      <w:pPr>
        <w:pStyle w:val="Sraopastraipa"/>
        <w:numPr>
          <w:ilvl w:val="0"/>
          <w:numId w:val="2"/>
        </w:numPr>
        <w:spacing w:before="240" w:after="240"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1478CC">
        <w:rPr>
          <w:rFonts w:ascii="Times New Roman" w:hAnsi="Times New Roman" w:cs="Times New Roman"/>
          <w:sz w:val="24"/>
          <w:szCs w:val="24"/>
          <w:lang w:val="lt-LT"/>
        </w:rPr>
        <w:t>7,4</w:t>
      </w:r>
      <w:r>
        <w:rPr>
          <w:rFonts w:ascii="Times New Roman" w:hAnsi="Times New Roman" w:cs="Times New Roman"/>
          <w:sz w:val="24"/>
          <w:szCs w:val="24"/>
          <w:lang w:val="lt-LT"/>
        </w:rPr>
        <w:t xml:space="preserve"> proc. daugiau mokytojų nurodė, kad aiškindami mokiniams temas ir skirdami užduotis, atsižvelgdami į mokinių gebėjimus bei darbo tempą, leidžia jiems pasirinkti skirtingo sudėtingumo užduotis, skirtingą jų skaičių ir apimtį. </w:t>
      </w:r>
      <w:r w:rsidR="000037A3">
        <w:rPr>
          <w:rFonts w:ascii="Times New Roman" w:hAnsi="Times New Roman" w:cs="Times New Roman"/>
          <w:sz w:val="24"/>
          <w:szCs w:val="24"/>
          <w:lang w:val="lt-LT"/>
        </w:rPr>
        <w:t xml:space="preserve">Mokytojų, darančių tai tik kartais sumažėjo 13,1 proc. </w:t>
      </w:r>
    </w:p>
    <w:p w14:paraId="2E1027BD" w14:textId="29FE476A" w:rsidR="004F578B" w:rsidRDefault="000037A3" w:rsidP="004F578B">
      <w:pPr>
        <w:pStyle w:val="Sraopastraipa"/>
        <w:numPr>
          <w:ilvl w:val="0"/>
          <w:numId w:val="2"/>
        </w:numPr>
        <w:spacing w:before="240" w:after="240"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4,3</w:t>
      </w:r>
      <w:r w:rsidR="004F578B">
        <w:rPr>
          <w:rFonts w:ascii="Times New Roman" w:hAnsi="Times New Roman" w:cs="Times New Roman"/>
          <w:sz w:val="24"/>
          <w:szCs w:val="24"/>
          <w:lang w:val="lt-LT"/>
        </w:rPr>
        <w:t xml:space="preserve"> proc. daugiau mokytojų atsakė, kad, organizuodami mokymą(</w:t>
      </w:r>
      <w:proofErr w:type="spellStart"/>
      <w:r w:rsidR="004F578B">
        <w:rPr>
          <w:rFonts w:ascii="Times New Roman" w:hAnsi="Times New Roman" w:cs="Times New Roman"/>
          <w:sz w:val="24"/>
          <w:szCs w:val="24"/>
          <w:lang w:val="lt-LT"/>
        </w:rPr>
        <w:t>si</w:t>
      </w:r>
      <w:proofErr w:type="spellEnd"/>
      <w:r w:rsidR="004F578B">
        <w:rPr>
          <w:rFonts w:ascii="Times New Roman" w:hAnsi="Times New Roman" w:cs="Times New Roman"/>
          <w:sz w:val="24"/>
          <w:szCs w:val="24"/>
          <w:lang w:val="lt-LT"/>
        </w:rPr>
        <w:t xml:space="preserve">), leidžia mokiniams pasirinkti užduočių atlikimo būdus (raštu, žodžiu, savarankiškai, su draugo pagalba, naudojantis papildoma medžiaga ir priemonėmis, pvz. skaičiuotuvais, žemėlapiais, lentelėmis, žodynais ir kt.). </w:t>
      </w:r>
      <w:r>
        <w:rPr>
          <w:rFonts w:ascii="Times New Roman" w:hAnsi="Times New Roman" w:cs="Times New Roman"/>
          <w:sz w:val="24"/>
          <w:szCs w:val="24"/>
          <w:lang w:val="lt-LT"/>
        </w:rPr>
        <w:t>Mokytojų, tai darančių kartais procentas išliko nepakitęs, o to nedarantis nenurodė nei vienas mokytojas, nors pernai 4,3 proc. atsakė „Ne“.</w:t>
      </w:r>
    </w:p>
    <w:p w14:paraId="2D972396" w14:textId="77777777" w:rsidR="000037A3" w:rsidRDefault="004F578B" w:rsidP="004F578B">
      <w:pPr>
        <w:pStyle w:val="Sraopastraipa"/>
        <w:numPr>
          <w:ilvl w:val="0"/>
          <w:numId w:val="2"/>
        </w:numPr>
        <w:spacing w:before="240" w:after="240"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0037A3">
        <w:rPr>
          <w:rFonts w:ascii="Times New Roman" w:hAnsi="Times New Roman" w:cs="Times New Roman"/>
          <w:sz w:val="24"/>
          <w:szCs w:val="24"/>
          <w:lang w:val="lt-LT"/>
        </w:rPr>
        <w:t>8,7</w:t>
      </w:r>
      <w:r>
        <w:rPr>
          <w:rFonts w:ascii="Times New Roman" w:hAnsi="Times New Roman" w:cs="Times New Roman"/>
          <w:sz w:val="24"/>
          <w:szCs w:val="24"/>
          <w:lang w:val="lt-LT"/>
        </w:rPr>
        <w:t xml:space="preserve"> proc. padidėjo skaičius mokytojų, kurie atsakė, kad skirdami užduotis mokiniams jie atsižvelgia į mokinių skirtybes (amžiaus tarpsnio, asmeninius ir ugdymosi poreikius, interesus, gebėjimus).</w:t>
      </w:r>
    </w:p>
    <w:p w14:paraId="3CD15ACC" w14:textId="7C40DCC1" w:rsidR="004F578B" w:rsidRDefault="000037A3" w:rsidP="004F578B">
      <w:pPr>
        <w:pStyle w:val="Sraopastraipa"/>
        <w:numPr>
          <w:ilvl w:val="0"/>
          <w:numId w:val="2"/>
        </w:numPr>
        <w:spacing w:before="240" w:after="240"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4.4 proc. </w:t>
      </w:r>
      <w:r w:rsidR="00B55926">
        <w:rPr>
          <w:rFonts w:ascii="Times New Roman" w:hAnsi="Times New Roman" w:cs="Times New Roman"/>
          <w:sz w:val="24"/>
          <w:szCs w:val="24"/>
          <w:lang w:val="lt-LT"/>
        </w:rPr>
        <w:t>padaugėjo mokytojų, kurie organizuodami mokymą(</w:t>
      </w:r>
      <w:proofErr w:type="spellStart"/>
      <w:r w:rsidR="00B55926">
        <w:rPr>
          <w:rFonts w:ascii="Times New Roman" w:hAnsi="Times New Roman" w:cs="Times New Roman"/>
          <w:sz w:val="24"/>
          <w:szCs w:val="24"/>
          <w:lang w:val="lt-LT"/>
        </w:rPr>
        <w:t>si</w:t>
      </w:r>
      <w:proofErr w:type="spellEnd"/>
      <w:r w:rsidR="00B55926">
        <w:rPr>
          <w:rFonts w:ascii="Times New Roman" w:hAnsi="Times New Roman" w:cs="Times New Roman"/>
          <w:sz w:val="24"/>
          <w:szCs w:val="24"/>
          <w:lang w:val="lt-LT"/>
        </w:rPr>
        <w:t>) visada arba dažnai, atsižvelgdami į mokinių poreikius ir gebėjimus taiko įvairius nenuolatinius mokinių pergrupavimo pagal jų mokymosi poreikius būdus. 13,1 proc. padaugėjo mokytojų darančių tai dažnai, o netaikančių šių būdų nebefiksuota.</w:t>
      </w:r>
    </w:p>
    <w:p w14:paraId="4695157B" w14:textId="72B02D40" w:rsidR="004F578B" w:rsidRDefault="004F578B" w:rsidP="004F578B">
      <w:pPr>
        <w:pStyle w:val="Sraopastraipa"/>
        <w:numPr>
          <w:ilvl w:val="0"/>
          <w:numId w:val="2"/>
        </w:numPr>
        <w:spacing w:before="240" w:after="240"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B55926">
        <w:rPr>
          <w:rFonts w:ascii="Times New Roman" w:hAnsi="Times New Roman" w:cs="Times New Roman"/>
          <w:sz w:val="24"/>
          <w:szCs w:val="24"/>
          <w:lang w:val="lt-LT"/>
        </w:rPr>
        <w:t>3</w:t>
      </w:r>
      <w:r>
        <w:rPr>
          <w:rFonts w:ascii="Times New Roman" w:hAnsi="Times New Roman" w:cs="Times New Roman"/>
          <w:sz w:val="24"/>
          <w:szCs w:val="24"/>
          <w:lang w:val="lt-LT"/>
        </w:rPr>
        <w:t xml:space="preserve"> proc. padidėjo skaičius  mokytojų, teigiančių, kad jie skatina mokinius keltis individualius, su jų galimybėmis, interesais ir siekiais derančius ugdymosi tikslus.</w:t>
      </w:r>
      <w:r w:rsidR="00B55926">
        <w:rPr>
          <w:rFonts w:ascii="Times New Roman" w:hAnsi="Times New Roman" w:cs="Times New Roman"/>
          <w:sz w:val="24"/>
          <w:szCs w:val="24"/>
          <w:lang w:val="lt-LT"/>
        </w:rPr>
        <w:t xml:space="preserve"> Dabar tokių mokytojų gimnazijoje yra 82,6 proc. ir tai yra aukštas rodiklis.</w:t>
      </w:r>
    </w:p>
    <w:p w14:paraId="23B111A9" w14:textId="77777777" w:rsidR="00B55926" w:rsidRDefault="00B55926" w:rsidP="00B55926">
      <w:pPr>
        <w:pStyle w:val="Sraopastraipa"/>
        <w:spacing w:before="240" w:after="240" w:line="276" w:lineRule="auto"/>
        <w:jc w:val="both"/>
        <w:rPr>
          <w:rFonts w:ascii="Times New Roman" w:hAnsi="Times New Roman" w:cs="Times New Roman"/>
          <w:sz w:val="24"/>
          <w:szCs w:val="24"/>
          <w:lang w:val="lt-LT"/>
        </w:rPr>
      </w:pPr>
    </w:p>
    <w:p w14:paraId="7E465881" w14:textId="47F135D1" w:rsidR="00B55926" w:rsidRDefault="00B55926" w:rsidP="00B55926">
      <w:pPr>
        <w:pStyle w:val="Sraopastraipa"/>
        <w:spacing w:before="240" w:after="240"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Ši teigiama dinamika rodo, kad mokytojai sąmoningai ir vis daugiau taiko metodų ir būdų, skirtų mokymo(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diferencijavimui, individualizavimui ir suasmeninimui.</w:t>
      </w:r>
    </w:p>
    <w:p w14:paraId="423DBA06" w14:textId="3D334F0A" w:rsidR="004F578B" w:rsidRDefault="00B55926" w:rsidP="00B55926">
      <w:pPr>
        <w:pStyle w:val="Sraopastraipa"/>
        <w:spacing w:before="240" w:after="240"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Palyginus mokinių 2022 m. gruodžio mėn. (dalyvavo 78 mokiniai) ir 2023 m. gruodžio mėn. (dalyvavo 90 mokinių)</w:t>
      </w:r>
      <w:r w:rsidR="009B2C70">
        <w:rPr>
          <w:rFonts w:ascii="Times New Roman" w:hAnsi="Times New Roman" w:cs="Times New Roman"/>
          <w:sz w:val="24"/>
          <w:szCs w:val="24"/>
          <w:lang w:val="lt-LT"/>
        </w:rPr>
        <w:t xml:space="preserve"> </w:t>
      </w:r>
      <w:r>
        <w:rPr>
          <w:rFonts w:ascii="Times New Roman" w:hAnsi="Times New Roman" w:cs="Times New Roman"/>
          <w:sz w:val="24"/>
          <w:szCs w:val="24"/>
          <w:lang w:val="lt-LT"/>
        </w:rPr>
        <w:t>atliktų analogiškų anketų rezultatus</w:t>
      </w:r>
      <w:r w:rsidR="009B2C70">
        <w:rPr>
          <w:rFonts w:ascii="Times New Roman" w:hAnsi="Times New Roman" w:cs="Times New Roman"/>
          <w:sz w:val="24"/>
          <w:szCs w:val="24"/>
          <w:lang w:val="lt-LT"/>
        </w:rPr>
        <w:t>,</w:t>
      </w:r>
      <w:r>
        <w:rPr>
          <w:rFonts w:ascii="Times New Roman" w:hAnsi="Times New Roman" w:cs="Times New Roman"/>
          <w:sz w:val="24"/>
          <w:szCs w:val="24"/>
          <w:lang w:val="lt-LT"/>
        </w:rPr>
        <w:t xml:space="preserve"> matomi kitokie pokyčiai. </w:t>
      </w:r>
    </w:p>
    <w:p w14:paraId="5516426F" w14:textId="3C3311A6" w:rsidR="004F578B" w:rsidRDefault="009B2C70" w:rsidP="004F578B">
      <w:pPr>
        <w:pStyle w:val="Sraopastraipa"/>
        <w:numPr>
          <w:ilvl w:val="0"/>
          <w:numId w:val="2"/>
        </w:numPr>
        <w:spacing w:before="240" w:after="240"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14.2</w:t>
      </w:r>
      <w:r w:rsidR="004F578B">
        <w:rPr>
          <w:rFonts w:ascii="Times New Roman" w:hAnsi="Times New Roman" w:cs="Times New Roman"/>
          <w:sz w:val="24"/>
          <w:szCs w:val="24"/>
          <w:lang w:val="lt-LT"/>
        </w:rPr>
        <w:t xml:space="preserve"> procentais </w:t>
      </w:r>
      <w:r>
        <w:rPr>
          <w:rFonts w:ascii="Times New Roman" w:hAnsi="Times New Roman" w:cs="Times New Roman"/>
          <w:sz w:val="24"/>
          <w:szCs w:val="24"/>
          <w:lang w:val="lt-LT"/>
        </w:rPr>
        <w:t>mažiau</w:t>
      </w:r>
      <w:r w:rsidR="004F578B">
        <w:rPr>
          <w:rFonts w:ascii="Times New Roman" w:hAnsi="Times New Roman" w:cs="Times New Roman"/>
          <w:sz w:val="24"/>
          <w:szCs w:val="24"/>
          <w:lang w:val="lt-LT"/>
        </w:rPr>
        <w:t xml:space="preserve"> mokinių atsakė, kad mokytojai aiškindami jiems temas ir skirdami užduotis, atsižvelgdami į jų gebėjimus bei darbo tempą, leidžia jiems pasirinkti skirtingo sudėtingumo užduotis, skirtingą jų skaičių ir apimtį. </w:t>
      </w:r>
      <w:r>
        <w:rPr>
          <w:rFonts w:ascii="Times New Roman" w:hAnsi="Times New Roman" w:cs="Times New Roman"/>
          <w:sz w:val="24"/>
          <w:szCs w:val="24"/>
          <w:lang w:val="lt-LT"/>
        </w:rPr>
        <w:t>10</w:t>
      </w:r>
      <w:r w:rsidR="004F578B">
        <w:rPr>
          <w:rFonts w:ascii="Times New Roman" w:hAnsi="Times New Roman" w:cs="Times New Roman"/>
          <w:sz w:val="24"/>
          <w:szCs w:val="24"/>
          <w:lang w:val="lt-LT"/>
        </w:rPr>
        <w:t xml:space="preserve"> procentų </w:t>
      </w:r>
      <w:r>
        <w:rPr>
          <w:rFonts w:ascii="Times New Roman" w:hAnsi="Times New Roman" w:cs="Times New Roman"/>
          <w:sz w:val="24"/>
          <w:szCs w:val="24"/>
          <w:lang w:val="lt-LT"/>
        </w:rPr>
        <w:t>maž</w:t>
      </w:r>
      <w:r w:rsidR="004F578B">
        <w:rPr>
          <w:rFonts w:ascii="Times New Roman" w:hAnsi="Times New Roman" w:cs="Times New Roman"/>
          <w:sz w:val="24"/>
          <w:szCs w:val="24"/>
          <w:lang w:val="lt-LT"/>
        </w:rPr>
        <w:t>iau mokinių atsakė, kad mokytojai tai daro dažnai.</w:t>
      </w:r>
    </w:p>
    <w:p w14:paraId="51FF7663" w14:textId="51DEAF9E" w:rsidR="004F578B" w:rsidRDefault="009B2C70" w:rsidP="004F578B">
      <w:pPr>
        <w:pStyle w:val="Sraopastraipa"/>
        <w:numPr>
          <w:ilvl w:val="0"/>
          <w:numId w:val="2"/>
        </w:numPr>
        <w:spacing w:before="240" w:after="240"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20,7</w:t>
      </w:r>
      <w:r w:rsidR="004F578B">
        <w:rPr>
          <w:rFonts w:ascii="Times New Roman" w:hAnsi="Times New Roman" w:cs="Times New Roman"/>
          <w:sz w:val="24"/>
          <w:szCs w:val="24"/>
          <w:lang w:val="lt-LT"/>
        </w:rPr>
        <w:t xml:space="preserve"> procentų </w:t>
      </w:r>
      <w:r>
        <w:rPr>
          <w:rFonts w:ascii="Times New Roman" w:hAnsi="Times New Roman" w:cs="Times New Roman"/>
          <w:sz w:val="24"/>
          <w:szCs w:val="24"/>
          <w:lang w:val="lt-LT"/>
        </w:rPr>
        <w:t>maž</w:t>
      </w:r>
      <w:r w:rsidR="004F578B">
        <w:rPr>
          <w:rFonts w:ascii="Times New Roman" w:hAnsi="Times New Roman" w:cs="Times New Roman"/>
          <w:sz w:val="24"/>
          <w:szCs w:val="24"/>
          <w:lang w:val="lt-LT"/>
        </w:rPr>
        <w:t>iau mokinių atsakė, kad organizuodami mokymą(</w:t>
      </w:r>
      <w:proofErr w:type="spellStart"/>
      <w:r w:rsidR="004F578B">
        <w:rPr>
          <w:rFonts w:ascii="Times New Roman" w:hAnsi="Times New Roman" w:cs="Times New Roman"/>
          <w:sz w:val="24"/>
          <w:szCs w:val="24"/>
          <w:lang w:val="lt-LT"/>
        </w:rPr>
        <w:t>si</w:t>
      </w:r>
      <w:proofErr w:type="spellEnd"/>
      <w:r w:rsidR="004F578B">
        <w:rPr>
          <w:rFonts w:ascii="Times New Roman" w:hAnsi="Times New Roman" w:cs="Times New Roman"/>
          <w:sz w:val="24"/>
          <w:szCs w:val="24"/>
          <w:lang w:val="lt-LT"/>
        </w:rPr>
        <w:t xml:space="preserve">) mokytojai leidžia jiems pasirinkti užduočių atlikimo būdus (raštu, žodžiu, savarankiškai, su draugo pagalba, naudojantis papildoma medžiaga ir priemonėmis, pvz. skaičiuotuvais, žemėlapiais, lentelėmis, žodynais ir kt.). </w:t>
      </w:r>
    </w:p>
    <w:p w14:paraId="506D9A8A" w14:textId="7EE0BF70" w:rsidR="004F578B" w:rsidRDefault="004F578B" w:rsidP="004F578B">
      <w:pPr>
        <w:pStyle w:val="Sraopastraipa"/>
        <w:numPr>
          <w:ilvl w:val="0"/>
          <w:numId w:val="2"/>
        </w:numPr>
        <w:spacing w:before="240" w:after="240"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9B2C70">
        <w:rPr>
          <w:rFonts w:ascii="Times New Roman" w:hAnsi="Times New Roman" w:cs="Times New Roman"/>
          <w:sz w:val="24"/>
          <w:szCs w:val="24"/>
          <w:lang w:val="lt-LT"/>
        </w:rPr>
        <w:t>7,9</w:t>
      </w:r>
      <w:r>
        <w:rPr>
          <w:rFonts w:ascii="Times New Roman" w:hAnsi="Times New Roman" w:cs="Times New Roman"/>
          <w:sz w:val="24"/>
          <w:szCs w:val="24"/>
          <w:lang w:val="lt-LT"/>
        </w:rPr>
        <w:t xml:space="preserve"> proc</w:t>
      </w:r>
      <w:r w:rsidR="009B2C70">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9B2C70">
        <w:rPr>
          <w:rFonts w:ascii="Times New Roman" w:hAnsi="Times New Roman" w:cs="Times New Roman"/>
          <w:sz w:val="24"/>
          <w:szCs w:val="24"/>
          <w:lang w:val="lt-LT"/>
        </w:rPr>
        <w:t>sumažėjo</w:t>
      </w:r>
      <w:r>
        <w:rPr>
          <w:rFonts w:ascii="Times New Roman" w:hAnsi="Times New Roman" w:cs="Times New Roman"/>
          <w:sz w:val="24"/>
          <w:szCs w:val="24"/>
          <w:lang w:val="lt-LT"/>
        </w:rPr>
        <w:t xml:space="preserve"> skaičius mokinių, atsakiusių, kad mokytojai, skirdami užduotis mokiniams, atsižvelgia į mokinių skirtybes (amžiaus tarpsnio, asmeninius ir ugdymosi poreikius, interesus, gebėjimus). </w:t>
      </w:r>
      <w:r w:rsidR="009B2C70">
        <w:rPr>
          <w:rFonts w:ascii="Times New Roman" w:hAnsi="Times New Roman" w:cs="Times New Roman"/>
          <w:sz w:val="24"/>
          <w:szCs w:val="24"/>
          <w:lang w:val="lt-LT"/>
        </w:rPr>
        <w:t>23,9</w:t>
      </w:r>
      <w:r>
        <w:rPr>
          <w:rFonts w:ascii="Times New Roman" w:hAnsi="Times New Roman" w:cs="Times New Roman"/>
          <w:sz w:val="24"/>
          <w:szCs w:val="24"/>
          <w:lang w:val="lt-LT"/>
        </w:rPr>
        <w:t xml:space="preserve"> procenta</w:t>
      </w:r>
      <w:r w:rsidR="009B2C70">
        <w:rPr>
          <w:rFonts w:ascii="Times New Roman" w:hAnsi="Times New Roman" w:cs="Times New Roman"/>
          <w:sz w:val="24"/>
          <w:szCs w:val="24"/>
          <w:lang w:val="lt-LT"/>
        </w:rPr>
        <w:t xml:space="preserve">is padaugėjo </w:t>
      </w:r>
      <w:r>
        <w:rPr>
          <w:rFonts w:ascii="Times New Roman" w:hAnsi="Times New Roman" w:cs="Times New Roman"/>
          <w:sz w:val="24"/>
          <w:szCs w:val="24"/>
          <w:lang w:val="lt-LT"/>
        </w:rPr>
        <w:t xml:space="preserve"> mokini</w:t>
      </w:r>
      <w:r w:rsidR="009B2C70">
        <w:rPr>
          <w:rFonts w:ascii="Times New Roman" w:hAnsi="Times New Roman" w:cs="Times New Roman"/>
          <w:sz w:val="24"/>
          <w:szCs w:val="24"/>
          <w:lang w:val="lt-LT"/>
        </w:rPr>
        <w:t xml:space="preserve">ų, teigiančių, </w:t>
      </w:r>
      <w:r>
        <w:rPr>
          <w:rFonts w:ascii="Times New Roman" w:hAnsi="Times New Roman" w:cs="Times New Roman"/>
          <w:sz w:val="24"/>
          <w:szCs w:val="24"/>
          <w:lang w:val="lt-LT"/>
        </w:rPr>
        <w:t xml:space="preserve">kad mokytojai </w:t>
      </w:r>
      <w:r w:rsidR="009B2C70">
        <w:rPr>
          <w:rFonts w:ascii="Times New Roman" w:hAnsi="Times New Roman" w:cs="Times New Roman"/>
          <w:sz w:val="24"/>
          <w:szCs w:val="24"/>
          <w:lang w:val="lt-LT"/>
        </w:rPr>
        <w:t>to nedaro visiškai.</w:t>
      </w:r>
    </w:p>
    <w:p w14:paraId="17CE9386" w14:textId="7AA82BD9" w:rsidR="004F578B" w:rsidRDefault="009B2C70" w:rsidP="004F578B">
      <w:pPr>
        <w:pStyle w:val="Sraopastraipa"/>
        <w:numPr>
          <w:ilvl w:val="0"/>
          <w:numId w:val="2"/>
        </w:numPr>
        <w:spacing w:before="240" w:after="240"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9.9</w:t>
      </w:r>
      <w:r w:rsidR="004F578B">
        <w:rPr>
          <w:rFonts w:ascii="Times New Roman" w:hAnsi="Times New Roman" w:cs="Times New Roman"/>
          <w:sz w:val="24"/>
          <w:szCs w:val="24"/>
          <w:lang w:val="lt-LT"/>
        </w:rPr>
        <w:t xml:space="preserve"> procentais </w:t>
      </w:r>
      <w:r>
        <w:rPr>
          <w:rFonts w:ascii="Times New Roman" w:hAnsi="Times New Roman" w:cs="Times New Roman"/>
          <w:sz w:val="24"/>
          <w:szCs w:val="24"/>
          <w:lang w:val="lt-LT"/>
        </w:rPr>
        <w:t>sumažėjo</w:t>
      </w:r>
      <w:r w:rsidR="004F578B">
        <w:rPr>
          <w:rFonts w:ascii="Times New Roman" w:hAnsi="Times New Roman" w:cs="Times New Roman"/>
          <w:sz w:val="24"/>
          <w:szCs w:val="24"/>
          <w:lang w:val="lt-LT"/>
        </w:rPr>
        <w:t xml:space="preserve"> mokinių, teigiančių, kad mokytojai, organizuodami mokymą(</w:t>
      </w:r>
      <w:proofErr w:type="spellStart"/>
      <w:r w:rsidR="004F578B">
        <w:rPr>
          <w:rFonts w:ascii="Times New Roman" w:hAnsi="Times New Roman" w:cs="Times New Roman"/>
          <w:sz w:val="24"/>
          <w:szCs w:val="24"/>
          <w:lang w:val="lt-LT"/>
        </w:rPr>
        <w:t>si</w:t>
      </w:r>
      <w:proofErr w:type="spellEnd"/>
      <w:r w:rsidR="004F578B">
        <w:rPr>
          <w:rFonts w:ascii="Times New Roman" w:hAnsi="Times New Roman" w:cs="Times New Roman"/>
          <w:sz w:val="24"/>
          <w:szCs w:val="24"/>
          <w:lang w:val="lt-LT"/>
        </w:rPr>
        <w:t>) visada, atsižvelgdami į mokinių poreikius ir gebėjimus taiko įvairius nenuolatinius mokinių pergrupavimo pagal jų mokymosi poreikius būdus.</w:t>
      </w:r>
    </w:p>
    <w:p w14:paraId="38913318" w14:textId="3BC2464B" w:rsidR="004F578B" w:rsidRPr="009A7994" w:rsidRDefault="004F578B" w:rsidP="004F578B">
      <w:pPr>
        <w:pStyle w:val="Sraopastraipa"/>
        <w:numPr>
          <w:ilvl w:val="0"/>
          <w:numId w:val="2"/>
        </w:numPr>
        <w:spacing w:before="240" w:after="240"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9B2C70">
        <w:rPr>
          <w:rFonts w:ascii="Times New Roman" w:hAnsi="Times New Roman" w:cs="Times New Roman"/>
          <w:sz w:val="24"/>
          <w:szCs w:val="24"/>
          <w:lang w:val="lt-LT"/>
        </w:rPr>
        <w:t>8,7</w:t>
      </w:r>
      <w:r>
        <w:rPr>
          <w:rFonts w:ascii="Times New Roman" w:hAnsi="Times New Roman" w:cs="Times New Roman"/>
          <w:sz w:val="24"/>
          <w:szCs w:val="24"/>
          <w:lang w:val="lt-LT"/>
        </w:rPr>
        <w:t xml:space="preserve"> procento </w:t>
      </w:r>
      <w:r w:rsidR="009B2C70">
        <w:rPr>
          <w:rFonts w:ascii="Times New Roman" w:hAnsi="Times New Roman" w:cs="Times New Roman"/>
          <w:sz w:val="24"/>
          <w:szCs w:val="24"/>
          <w:lang w:val="lt-LT"/>
        </w:rPr>
        <w:t>sumažėjo</w:t>
      </w:r>
      <w:r>
        <w:rPr>
          <w:rFonts w:ascii="Times New Roman" w:hAnsi="Times New Roman" w:cs="Times New Roman"/>
          <w:sz w:val="24"/>
          <w:szCs w:val="24"/>
          <w:lang w:val="lt-LT"/>
        </w:rPr>
        <w:t xml:space="preserve"> mokinių, teigiančių, kad </w:t>
      </w:r>
      <w:r w:rsidR="00F6097D">
        <w:rPr>
          <w:rFonts w:ascii="Times New Roman" w:hAnsi="Times New Roman" w:cs="Times New Roman"/>
          <w:sz w:val="24"/>
          <w:szCs w:val="24"/>
          <w:lang w:val="lt-LT"/>
        </w:rPr>
        <w:t xml:space="preserve">dalykų </w:t>
      </w:r>
      <w:r>
        <w:rPr>
          <w:rFonts w:ascii="Times New Roman" w:hAnsi="Times New Roman" w:cs="Times New Roman"/>
          <w:sz w:val="24"/>
          <w:szCs w:val="24"/>
          <w:lang w:val="lt-LT"/>
        </w:rPr>
        <w:t>mokytojai</w:t>
      </w:r>
      <w:r w:rsidR="00F6097D">
        <w:rPr>
          <w:rFonts w:ascii="Times New Roman" w:hAnsi="Times New Roman" w:cs="Times New Roman"/>
          <w:sz w:val="24"/>
          <w:szCs w:val="24"/>
          <w:lang w:val="lt-LT"/>
        </w:rPr>
        <w:t xml:space="preserve"> ir </w:t>
      </w:r>
      <w:r>
        <w:rPr>
          <w:rFonts w:ascii="Times New Roman" w:hAnsi="Times New Roman" w:cs="Times New Roman"/>
          <w:sz w:val="24"/>
          <w:szCs w:val="24"/>
          <w:lang w:val="lt-LT"/>
        </w:rPr>
        <w:t>klasių vadovai skatina juos keltis individualius, su jų galimybėmis, interesais ir siekiais derančius ugdymosi tikslus.</w:t>
      </w:r>
    </w:p>
    <w:p w14:paraId="3561FAC2" w14:textId="1F620CD5" w:rsidR="004F578B" w:rsidRDefault="009A7994" w:rsidP="004F578B">
      <w:pPr>
        <w:spacing w:before="240" w:after="240" w:line="276"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Išanalizavus šiuos duomenis g</w:t>
      </w:r>
      <w:r w:rsidR="004F578B">
        <w:rPr>
          <w:rFonts w:ascii="Times New Roman" w:hAnsi="Times New Roman" w:cs="Times New Roman"/>
          <w:sz w:val="24"/>
          <w:szCs w:val="24"/>
          <w:lang w:val="lt-LT"/>
        </w:rPr>
        <w:t xml:space="preserve">alima teigti, </w:t>
      </w:r>
      <w:r>
        <w:rPr>
          <w:rFonts w:ascii="Times New Roman" w:hAnsi="Times New Roman" w:cs="Times New Roman"/>
          <w:sz w:val="24"/>
          <w:szCs w:val="24"/>
          <w:lang w:val="lt-LT"/>
        </w:rPr>
        <w:t>kad nors mokytojai skiria vis daugiau dėmesio mokymo(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diferencijavimui, individualizavimui ir suasmeninimui, mokiniai to nepastebi, neįvertina, priprato prie jiems skiriamo dėmesio, nes mokytojai ugdymo turinio diferencijavimo pamokose neįvardina, nepabrėžia, visa tai organiškai įsipina į pamokų eigą. Kita vertus, mokytojai turi nuolat ieškoti naujų metodų ir būdų, kaip patenkinti įvairių gebėjimų mokinių ugdymosi poreikius ir užtikrinti nors minimalią, bet kiekvieno mokinio pažangą ir sėkmę kiekvienoje pamokoje.</w:t>
      </w:r>
    </w:p>
    <w:p w14:paraId="0ADDB28E" w14:textId="77777777" w:rsidR="004F578B" w:rsidRDefault="004F578B" w:rsidP="004F578B">
      <w:pPr>
        <w:spacing w:before="240" w:after="240" w:line="276"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14:paraId="7617AF66" w14:textId="77777777" w:rsidR="004F578B" w:rsidRDefault="004F578B" w:rsidP="004F578B">
      <w:pPr>
        <w:spacing w:before="240" w:after="240" w:line="276"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Rekomendacijos</w:t>
      </w:r>
    </w:p>
    <w:p w14:paraId="05B0D6A4" w14:textId="08FB04BC" w:rsidR="004F578B" w:rsidRDefault="00EE61D3" w:rsidP="004F578B">
      <w:pPr>
        <w:spacing w:before="240" w:after="240" w:line="276" w:lineRule="auto"/>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Rekomendacijos parengtos remiantis</w:t>
      </w:r>
      <w:r w:rsidR="0055319C">
        <w:rPr>
          <w:rFonts w:ascii="Times New Roman" w:hAnsi="Times New Roman" w:cs="Times New Roman"/>
          <w:b/>
          <w:bCs/>
          <w:sz w:val="24"/>
          <w:szCs w:val="24"/>
          <w:lang w:val="lt-LT"/>
        </w:rPr>
        <w:t xml:space="preserve"> Audronės </w:t>
      </w:r>
      <w:proofErr w:type="spellStart"/>
      <w:r w:rsidR="0055319C">
        <w:rPr>
          <w:rFonts w:ascii="Times New Roman" w:hAnsi="Times New Roman" w:cs="Times New Roman"/>
          <w:b/>
          <w:bCs/>
          <w:sz w:val="24"/>
          <w:szCs w:val="24"/>
          <w:lang w:val="lt-LT"/>
        </w:rPr>
        <w:t>Šarskuvienės</w:t>
      </w:r>
      <w:proofErr w:type="spellEnd"/>
      <w:r w:rsidR="0055319C">
        <w:rPr>
          <w:rFonts w:ascii="Times New Roman" w:hAnsi="Times New Roman" w:cs="Times New Roman"/>
          <w:b/>
          <w:bCs/>
          <w:sz w:val="24"/>
          <w:szCs w:val="24"/>
          <w:lang w:val="lt-LT"/>
        </w:rPr>
        <w:t xml:space="preserve"> seminaro, vykusio Trakų gimnazijoje 2024 m. sausio 4 d. </w:t>
      </w:r>
      <w:r>
        <w:rPr>
          <w:rFonts w:ascii="Times New Roman" w:hAnsi="Times New Roman" w:cs="Times New Roman"/>
          <w:b/>
          <w:bCs/>
          <w:sz w:val="24"/>
          <w:szCs w:val="24"/>
          <w:lang w:val="lt-LT"/>
        </w:rPr>
        <w:t>medžiaga</w:t>
      </w:r>
      <w:r w:rsidR="0047572C">
        <w:rPr>
          <w:rFonts w:ascii="Times New Roman" w:hAnsi="Times New Roman" w:cs="Times New Roman"/>
          <w:b/>
          <w:bCs/>
          <w:sz w:val="24"/>
          <w:szCs w:val="24"/>
          <w:lang w:val="lt-LT"/>
        </w:rPr>
        <w:t>.</w:t>
      </w:r>
    </w:p>
    <w:p w14:paraId="3FA39B8F" w14:textId="77777777" w:rsidR="001D79A5" w:rsidRDefault="001C062E" w:rsidP="001D79A5">
      <w:pPr>
        <w:spacing w:before="240" w:after="240" w:line="276" w:lineRule="auto"/>
        <w:rPr>
          <w:rFonts w:ascii="Times New Roman" w:hAnsi="Times New Roman" w:cs="Times New Roman"/>
          <w:b/>
          <w:bCs/>
          <w:sz w:val="24"/>
          <w:szCs w:val="24"/>
          <w:lang w:val="lt-LT"/>
        </w:rPr>
      </w:pPr>
      <w:r w:rsidRPr="001D79A5">
        <w:rPr>
          <w:rFonts w:ascii="Times New Roman" w:hAnsi="Times New Roman" w:cs="Times New Roman"/>
          <w:b/>
          <w:bCs/>
          <w:sz w:val="24"/>
          <w:szCs w:val="24"/>
          <w:lang w:val="lt-LT"/>
        </w:rPr>
        <w:t>D</w:t>
      </w:r>
      <w:r w:rsidR="001D79A5" w:rsidRPr="001D79A5">
        <w:rPr>
          <w:rFonts w:ascii="Times New Roman" w:hAnsi="Times New Roman" w:cs="Times New Roman"/>
          <w:b/>
          <w:bCs/>
          <w:sz w:val="24"/>
          <w:szCs w:val="24"/>
          <w:lang w:val="lt-LT"/>
        </w:rPr>
        <w:t>ife</w:t>
      </w:r>
      <w:r w:rsidRPr="001D79A5">
        <w:rPr>
          <w:rFonts w:ascii="Times New Roman" w:hAnsi="Times New Roman" w:cs="Times New Roman"/>
          <w:b/>
          <w:bCs/>
          <w:sz w:val="24"/>
          <w:szCs w:val="24"/>
          <w:lang w:val="lt-LT"/>
        </w:rPr>
        <w:t>rencijavimas ir individualizavimas</w:t>
      </w:r>
      <w:r w:rsidR="001D79A5">
        <w:rPr>
          <w:rFonts w:ascii="Times New Roman" w:hAnsi="Times New Roman" w:cs="Times New Roman"/>
          <w:b/>
          <w:bCs/>
          <w:sz w:val="24"/>
          <w:szCs w:val="24"/>
          <w:lang w:val="lt-LT"/>
        </w:rPr>
        <w:t>:</w:t>
      </w:r>
    </w:p>
    <w:p w14:paraId="34E0A810" w14:textId="43BECD62" w:rsidR="001C062E" w:rsidRDefault="001C062E" w:rsidP="001D79A5">
      <w:pPr>
        <w:spacing w:before="240" w:after="240" w:line="276" w:lineRule="auto"/>
        <w:rPr>
          <w:rFonts w:ascii="Times New Roman" w:eastAsiaTheme="minorEastAsia" w:hAnsi="Times New Roman" w:cs="Times New Roman"/>
          <w:color w:val="000000" w:themeColor="text1"/>
          <w:kern w:val="24"/>
          <w:sz w:val="24"/>
          <w:szCs w:val="24"/>
          <w:lang w:val="lt-LT" w:eastAsia="lt-LT"/>
        </w:rPr>
      </w:pPr>
      <w:r w:rsidRPr="001C062E">
        <w:rPr>
          <w:rFonts w:ascii="Times New Roman" w:eastAsiaTheme="minorEastAsia" w:hAnsi="Times New Roman" w:cs="Times New Roman"/>
          <w:color w:val="000000" w:themeColor="text1"/>
          <w:kern w:val="24"/>
          <w:sz w:val="24"/>
          <w:szCs w:val="24"/>
          <w:lang w:val="lt-LT" w:eastAsia="lt-LT"/>
        </w:rPr>
        <w:t>nėra privaloma kiekvienos pamokos dalis – jų poreikį nustato mokytojas ruošdamasis pamokai, išsiaiškindamas mokinių startinę poziciją, stebėdamas mokinių mokymąsi / išmokimą / veiklos sėkmę pamokoje;</w:t>
      </w:r>
    </w:p>
    <w:p w14:paraId="09DA0943" w14:textId="77777777" w:rsidR="005804B4" w:rsidRPr="001C062E" w:rsidRDefault="005804B4" w:rsidP="001D79A5">
      <w:pPr>
        <w:spacing w:before="240" w:after="240" w:line="276" w:lineRule="auto"/>
        <w:rPr>
          <w:rFonts w:ascii="Times New Roman" w:hAnsi="Times New Roman" w:cs="Times New Roman"/>
          <w:b/>
          <w:bCs/>
          <w:sz w:val="24"/>
          <w:szCs w:val="24"/>
          <w:lang w:val="lt-LT"/>
        </w:rPr>
      </w:pPr>
    </w:p>
    <w:p w14:paraId="299C3A2B" w14:textId="77777777" w:rsidR="001C062E" w:rsidRPr="001C062E" w:rsidRDefault="001C062E" w:rsidP="001D79A5">
      <w:pPr>
        <w:kinsoku w:val="0"/>
        <w:overflowPunct w:val="0"/>
        <w:spacing w:after="0" w:line="216" w:lineRule="auto"/>
        <w:contextualSpacing/>
        <w:textAlignment w:val="baseline"/>
        <w:rPr>
          <w:rFonts w:ascii="Times New Roman" w:eastAsia="Times New Roman" w:hAnsi="Times New Roman" w:cs="Times New Roman"/>
          <w:sz w:val="24"/>
          <w:szCs w:val="24"/>
          <w:lang w:val="lt-LT" w:eastAsia="lt-LT"/>
        </w:rPr>
      </w:pPr>
      <w:r w:rsidRPr="001C062E">
        <w:rPr>
          <w:rFonts w:ascii="Times New Roman" w:eastAsiaTheme="minorEastAsia" w:hAnsi="Times New Roman" w:cs="Times New Roman"/>
          <w:color w:val="000000" w:themeColor="text1"/>
          <w:kern w:val="24"/>
          <w:sz w:val="24"/>
          <w:szCs w:val="24"/>
          <w:lang w:val="lt-LT" w:eastAsia="lt-LT"/>
        </w:rPr>
        <w:t>turi būti pagrįstas (įsi)vertinimo duomenimis;</w:t>
      </w:r>
    </w:p>
    <w:p w14:paraId="69703A9E" w14:textId="69AF2CFF" w:rsidR="001C062E" w:rsidRDefault="001D79A5" w:rsidP="001D79A5">
      <w:pPr>
        <w:kinsoku w:val="0"/>
        <w:overflowPunct w:val="0"/>
        <w:spacing w:after="0" w:line="216" w:lineRule="auto"/>
        <w:contextualSpacing/>
        <w:textAlignment w:val="baseline"/>
        <w:rPr>
          <w:rFonts w:ascii="Times New Roman" w:eastAsiaTheme="minorEastAsia" w:hAnsi="Times New Roman" w:cs="Times New Roman"/>
          <w:color w:val="000000" w:themeColor="text1"/>
          <w:kern w:val="24"/>
          <w:sz w:val="24"/>
          <w:szCs w:val="24"/>
          <w:lang w:val="lt-LT" w:eastAsia="lt-LT"/>
        </w:rPr>
      </w:pPr>
      <w:r>
        <w:rPr>
          <w:rFonts w:ascii="Times New Roman" w:eastAsiaTheme="minorEastAsia" w:hAnsi="Times New Roman" w:cs="Times New Roman"/>
          <w:color w:val="000000" w:themeColor="text1"/>
          <w:kern w:val="24"/>
          <w:sz w:val="24"/>
          <w:szCs w:val="24"/>
          <w:lang w:val="lt-LT" w:eastAsia="lt-LT"/>
        </w:rPr>
        <w:t xml:space="preserve">yra </w:t>
      </w:r>
      <w:r w:rsidR="001C062E" w:rsidRPr="001C062E">
        <w:rPr>
          <w:rFonts w:ascii="Times New Roman" w:eastAsiaTheme="minorEastAsia" w:hAnsi="Times New Roman" w:cs="Times New Roman"/>
          <w:color w:val="000000" w:themeColor="text1"/>
          <w:kern w:val="24"/>
          <w:sz w:val="24"/>
          <w:szCs w:val="24"/>
          <w:lang w:val="lt-LT" w:eastAsia="lt-LT"/>
        </w:rPr>
        <w:t xml:space="preserve">subtilus procesas, nesudarantis prielaidų </w:t>
      </w:r>
      <w:proofErr w:type="spellStart"/>
      <w:r w:rsidR="001C062E" w:rsidRPr="001C062E">
        <w:rPr>
          <w:rFonts w:ascii="Times New Roman" w:eastAsiaTheme="minorEastAsia" w:hAnsi="Times New Roman" w:cs="Times New Roman"/>
          <w:color w:val="000000" w:themeColor="text1"/>
          <w:kern w:val="24"/>
          <w:sz w:val="24"/>
          <w:szCs w:val="24"/>
          <w:lang w:val="lt-LT" w:eastAsia="lt-LT"/>
        </w:rPr>
        <w:t>segreguoti</w:t>
      </w:r>
      <w:proofErr w:type="spellEnd"/>
      <w:r w:rsidR="001C062E" w:rsidRPr="001C062E">
        <w:rPr>
          <w:rFonts w:ascii="Times New Roman" w:eastAsiaTheme="minorEastAsia" w:hAnsi="Times New Roman" w:cs="Times New Roman"/>
          <w:color w:val="000000" w:themeColor="text1"/>
          <w:kern w:val="24"/>
          <w:sz w:val="24"/>
          <w:szCs w:val="24"/>
          <w:lang w:val="lt-LT" w:eastAsia="lt-LT"/>
        </w:rPr>
        <w:t xml:space="preserve"> mokinius;</w:t>
      </w:r>
    </w:p>
    <w:p w14:paraId="33C68DD8" w14:textId="77777777" w:rsidR="001B1EE8" w:rsidRDefault="001B1EE8" w:rsidP="001B1EE8">
      <w:pPr>
        <w:kinsoku w:val="0"/>
        <w:overflowPunct w:val="0"/>
        <w:spacing w:after="0" w:line="240" w:lineRule="auto"/>
        <w:contextualSpacing/>
        <w:textAlignment w:val="baseline"/>
        <w:rPr>
          <w:rFonts w:ascii="Times New Roman" w:eastAsiaTheme="minorEastAsia" w:hAnsi="Times New Roman" w:cs="Times New Roman"/>
          <w:b/>
          <w:color w:val="000000" w:themeColor="text1"/>
          <w:kern w:val="24"/>
          <w:sz w:val="24"/>
          <w:szCs w:val="24"/>
          <w:lang w:val="lt-LT" w:eastAsia="lt-LT"/>
        </w:rPr>
      </w:pPr>
      <w:r w:rsidRPr="00290549">
        <w:rPr>
          <w:rFonts w:ascii="Times New Roman" w:eastAsiaTheme="minorEastAsia" w:hAnsi="Times New Roman" w:cs="Times New Roman"/>
          <w:b/>
          <w:color w:val="000000" w:themeColor="text1"/>
          <w:kern w:val="24"/>
          <w:sz w:val="24"/>
          <w:szCs w:val="24"/>
          <w:lang w:val="lt-LT" w:eastAsia="lt-LT"/>
        </w:rPr>
        <w:t>Kuo individualizavimas skiriasi nuo suasmeninimo?</w:t>
      </w:r>
    </w:p>
    <w:p w14:paraId="633C79C6" w14:textId="77777777" w:rsidR="001B1EE8" w:rsidRDefault="001B1EE8" w:rsidP="001B1EE8">
      <w:pPr>
        <w:kinsoku w:val="0"/>
        <w:overflowPunct w:val="0"/>
        <w:spacing w:after="0" w:line="240" w:lineRule="auto"/>
        <w:contextualSpacing/>
        <w:textAlignment w:val="baseline"/>
        <w:rPr>
          <w:rFonts w:ascii="Times New Roman" w:eastAsiaTheme="minorEastAsia" w:hAnsi="Times New Roman" w:cs="Times New Roman"/>
          <w:b/>
          <w:color w:val="000000" w:themeColor="text1"/>
          <w:kern w:val="24"/>
          <w:sz w:val="24"/>
          <w:szCs w:val="24"/>
          <w:lang w:val="lt-LT" w:eastAsia="lt-LT"/>
        </w:rPr>
      </w:pPr>
    </w:p>
    <w:p w14:paraId="005E1133" w14:textId="53E42652" w:rsidR="001B1EE8" w:rsidRPr="001C062E" w:rsidRDefault="001B1EE8" w:rsidP="00934DAE">
      <w:pPr>
        <w:kinsoku w:val="0"/>
        <w:overflowPunct w:val="0"/>
        <w:spacing w:after="0" w:line="240" w:lineRule="auto"/>
        <w:contextualSpacing/>
        <w:textAlignment w:val="baseline"/>
        <w:rPr>
          <w:rFonts w:ascii="Times New Roman" w:eastAsia="Times New Roman" w:hAnsi="Times New Roman" w:cs="Times New Roman"/>
          <w:sz w:val="24"/>
          <w:szCs w:val="24"/>
          <w:lang w:val="lt-LT" w:eastAsia="lt-LT"/>
        </w:rPr>
      </w:pPr>
      <w:r>
        <w:rPr>
          <w:rFonts w:ascii="Times New Roman" w:eastAsiaTheme="minorEastAsia" w:hAnsi="Times New Roman" w:cs="Times New Roman"/>
          <w:color w:val="000000" w:themeColor="text1"/>
          <w:kern w:val="24"/>
          <w:sz w:val="24"/>
          <w:szCs w:val="24"/>
          <w:lang w:val="lt-LT" w:eastAsia="lt-LT"/>
        </w:rPr>
        <w:t xml:space="preserve">Diferencijavimas yra darbas grupėms, individualizuojant ugdymo torinį, sprendimą priima mokytojas, o suasmeninant – mokytojas kartu su mokiniu (turinys pritaikomas per vaiko </w:t>
      </w:r>
      <w:proofErr w:type="spellStart"/>
      <w:r>
        <w:rPr>
          <w:rFonts w:ascii="Times New Roman" w:eastAsiaTheme="minorEastAsia" w:hAnsi="Times New Roman" w:cs="Times New Roman"/>
          <w:color w:val="000000" w:themeColor="text1"/>
          <w:kern w:val="24"/>
          <w:sz w:val="24"/>
          <w:szCs w:val="24"/>
          <w:lang w:val="lt-LT" w:eastAsia="lt-LT"/>
        </w:rPr>
        <w:t>pasirinkimus</w:t>
      </w:r>
      <w:proofErr w:type="spellEnd"/>
      <w:r>
        <w:rPr>
          <w:rFonts w:ascii="Times New Roman" w:eastAsiaTheme="minorEastAsia" w:hAnsi="Times New Roman" w:cs="Times New Roman"/>
          <w:color w:val="000000" w:themeColor="text1"/>
          <w:kern w:val="24"/>
          <w:sz w:val="24"/>
          <w:szCs w:val="24"/>
          <w:lang w:val="lt-LT" w:eastAsia="lt-LT"/>
        </w:rPr>
        <w:t>).</w:t>
      </w:r>
    </w:p>
    <w:p w14:paraId="1185A5AE" w14:textId="5D89EB63" w:rsidR="001C062E" w:rsidRPr="00290549" w:rsidRDefault="001C062E" w:rsidP="001D79A5">
      <w:pPr>
        <w:kinsoku w:val="0"/>
        <w:overflowPunct w:val="0"/>
        <w:spacing w:before="360" w:after="0" w:line="216" w:lineRule="auto"/>
        <w:textAlignment w:val="baseline"/>
        <w:rPr>
          <w:rFonts w:ascii="Times New Roman" w:eastAsiaTheme="minorEastAsia" w:hAnsi="Times New Roman" w:cs="Times New Roman"/>
          <w:b/>
          <w:iCs/>
          <w:kern w:val="24"/>
          <w:sz w:val="24"/>
          <w:szCs w:val="24"/>
          <w:lang w:val="lt-LT" w:eastAsia="lt-LT"/>
        </w:rPr>
      </w:pPr>
      <w:r w:rsidRPr="00290549">
        <w:rPr>
          <w:rFonts w:ascii="Times New Roman" w:eastAsiaTheme="minorEastAsia" w:hAnsi="Times New Roman" w:cs="Times New Roman"/>
          <w:b/>
          <w:iCs/>
          <w:kern w:val="24"/>
          <w:sz w:val="24"/>
          <w:szCs w:val="24"/>
          <w:lang w:val="lt-LT" w:eastAsia="lt-LT"/>
        </w:rPr>
        <w:t xml:space="preserve">Diferencijuoti nereikia, jei visi mokiniai gebės įvykdyti pamokos uždavinį. </w:t>
      </w:r>
    </w:p>
    <w:p w14:paraId="5F2A4B0F" w14:textId="134F46D5" w:rsidR="001C062E" w:rsidRPr="001D79A5" w:rsidRDefault="001C062E" w:rsidP="001D79A5">
      <w:pPr>
        <w:spacing w:after="0" w:line="216" w:lineRule="auto"/>
        <w:contextualSpacing/>
        <w:textAlignment w:val="baseline"/>
        <w:rPr>
          <w:rFonts w:ascii="Times New Roman" w:eastAsiaTheme="minorEastAsia" w:hAnsi="Times New Roman" w:cs="Times New Roman"/>
          <w:color w:val="000000" w:themeColor="text1"/>
          <w:kern w:val="24"/>
          <w:sz w:val="24"/>
          <w:szCs w:val="24"/>
          <w:lang w:val="lt-LT" w:eastAsia="lt-LT"/>
        </w:rPr>
      </w:pPr>
      <w:r w:rsidRPr="001C062E">
        <w:rPr>
          <w:rFonts w:ascii="Times New Roman" w:eastAsiaTheme="minorEastAsia" w:hAnsi="Times New Roman" w:cs="Times New Roman"/>
          <w:color w:val="000000" w:themeColor="text1"/>
          <w:kern w:val="24"/>
          <w:sz w:val="24"/>
          <w:szCs w:val="24"/>
          <w:lang w:val="lt-LT" w:eastAsia="lt-LT"/>
        </w:rPr>
        <w:t xml:space="preserve">Diferencijavimas nuo </w:t>
      </w:r>
      <w:proofErr w:type="spellStart"/>
      <w:r w:rsidRPr="001C062E">
        <w:rPr>
          <w:rFonts w:ascii="Times New Roman" w:eastAsiaTheme="minorEastAsia" w:hAnsi="Times New Roman" w:cs="Times New Roman"/>
          <w:color w:val="000000" w:themeColor="text1"/>
          <w:kern w:val="24"/>
          <w:sz w:val="24"/>
          <w:szCs w:val="24"/>
          <w:lang w:val="lt-LT" w:eastAsia="lt-LT"/>
        </w:rPr>
        <w:t>pastoliavimo</w:t>
      </w:r>
      <w:proofErr w:type="spellEnd"/>
      <w:r w:rsidRPr="001C062E">
        <w:rPr>
          <w:rFonts w:ascii="Times New Roman" w:eastAsiaTheme="minorEastAsia" w:hAnsi="Times New Roman" w:cs="Times New Roman"/>
          <w:color w:val="000000" w:themeColor="text1"/>
          <w:kern w:val="24"/>
          <w:sz w:val="24"/>
          <w:szCs w:val="24"/>
          <w:lang w:val="lt-LT" w:eastAsia="lt-LT"/>
        </w:rPr>
        <w:t xml:space="preserve"> skiriasi, pvz., diferencijuodami (individualizuodami) pateikiame skirtingas užduotis, o </w:t>
      </w:r>
      <w:proofErr w:type="spellStart"/>
      <w:r w:rsidRPr="001C062E">
        <w:rPr>
          <w:rFonts w:ascii="Times New Roman" w:eastAsiaTheme="minorEastAsia" w:hAnsi="Times New Roman" w:cs="Times New Roman"/>
          <w:color w:val="000000" w:themeColor="text1"/>
          <w:kern w:val="24"/>
          <w:sz w:val="24"/>
          <w:szCs w:val="24"/>
          <w:lang w:val="lt-LT" w:eastAsia="lt-LT"/>
        </w:rPr>
        <w:t>pastoliaudami</w:t>
      </w:r>
      <w:proofErr w:type="spellEnd"/>
      <w:r w:rsidRPr="001C062E">
        <w:rPr>
          <w:rFonts w:ascii="Times New Roman" w:eastAsiaTheme="minorEastAsia" w:hAnsi="Times New Roman" w:cs="Times New Roman"/>
          <w:color w:val="000000" w:themeColor="text1"/>
          <w:kern w:val="24"/>
          <w:sz w:val="24"/>
          <w:szCs w:val="24"/>
          <w:lang w:val="lt-LT" w:eastAsia="lt-LT"/>
        </w:rPr>
        <w:t xml:space="preserve"> skiriame tas pačias užduotis ir numatome būdus, kurie padėtų mokiniams įveikti kliūtis, mokymosi barjerus, </w:t>
      </w:r>
      <w:proofErr w:type="spellStart"/>
      <w:r w:rsidRPr="001C062E">
        <w:rPr>
          <w:rFonts w:ascii="Times New Roman" w:eastAsiaTheme="minorEastAsia" w:hAnsi="Times New Roman" w:cs="Times New Roman"/>
          <w:color w:val="000000" w:themeColor="text1"/>
          <w:kern w:val="24"/>
          <w:sz w:val="24"/>
          <w:szCs w:val="24"/>
          <w:lang w:val="lt-LT" w:eastAsia="lt-LT"/>
        </w:rPr>
        <w:t>t.y</w:t>
      </w:r>
      <w:proofErr w:type="spellEnd"/>
      <w:r w:rsidRPr="001C062E">
        <w:rPr>
          <w:rFonts w:ascii="Times New Roman" w:eastAsiaTheme="minorEastAsia" w:hAnsi="Times New Roman" w:cs="Times New Roman"/>
          <w:color w:val="000000" w:themeColor="text1"/>
          <w:kern w:val="24"/>
          <w:sz w:val="24"/>
          <w:szCs w:val="24"/>
          <w:lang w:val="lt-LT" w:eastAsia="lt-LT"/>
        </w:rPr>
        <w:t xml:space="preserve">. apmąstome, kaip visus mokinius įgalinti. </w:t>
      </w:r>
    </w:p>
    <w:p w14:paraId="674BBAA6" w14:textId="46087B63" w:rsidR="001C062E" w:rsidRDefault="001C062E" w:rsidP="001D79A5">
      <w:pPr>
        <w:spacing w:after="0" w:line="216" w:lineRule="auto"/>
        <w:contextualSpacing/>
        <w:textAlignment w:val="baseline"/>
        <w:rPr>
          <w:rFonts w:ascii="Times New Roman" w:eastAsia="Times New Roman" w:hAnsi="Times New Roman" w:cs="Times New Roman"/>
          <w:sz w:val="24"/>
          <w:szCs w:val="24"/>
          <w:lang w:val="lt-LT" w:eastAsia="lt-LT"/>
        </w:rPr>
      </w:pPr>
      <w:proofErr w:type="spellStart"/>
      <w:r w:rsidRPr="00290549">
        <w:rPr>
          <w:rFonts w:ascii="Times New Roman" w:eastAsia="Times New Roman" w:hAnsi="Times New Roman" w:cs="Times New Roman"/>
          <w:b/>
          <w:sz w:val="24"/>
          <w:szCs w:val="24"/>
          <w:lang w:val="lt-LT" w:eastAsia="lt-LT"/>
        </w:rPr>
        <w:t>Pastoliavimas</w:t>
      </w:r>
      <w:proofErr w:type="spellEnd"/>
      <w:r w:rsidRPr="00290549">
        <w:rPr>
          <w:rFonts w:ascii="Times New Roman" w:eastAsia="Times New Roman" w:hAnsi="Times New Roman" w:cs="Times New Roman"/>
          <w:b/>
          <w:sz w:val="24"/>
          <w:szCs w:val="24"/>
          <w:lang w:val="lt-LT" w:eastAsia="lt-LT"/>
        </w:rPr>
        <w:t xml:space="preserve"> </w:t>
      </w:r>
      <w:r w:rsidRPr="001C062E">
        <w:rPr>
          <w:rFonts w:ascii="Times New Roman" w:eastAsia="Times New Roman" w:hAnsi="Times New Roman" w:cs="Times New Roman"/>
          <w:sz w:val="24"/>
          <w:szCs w:val="24"/>
          <w:lang w:val="lt-LT" w:eastAsia="lt-LT"/>
        </w:rPr>
        <w:t xml:space="preserve">suprantamas kaip </w:t>
      </w:r>
      <w:r w:rsidRPr="001C062E">
        <w:rPr>
          <w:rFonts w:ascii="Times New Roman" w:eastAsia="Times New Roman" w:hAnsi="Times New Roman" w:cs="Times New Roman"/>
          <w:b/>
          <w:bCs/>
          <w:sz w:val="24"/>
          <w:szCs w:val="24"/>
          <w:lang w:val="lt-LT" w:eastAsia="lt-LT"/>
        </w:rPr>
        <w:t>ugdymo planavimo būdas</w:t>
      </w:r>
      <w:r w:rsidRPr="001C062E">
        <w:rPr>
          <w:rFonts w:ascii="Times New Roman" w:eastAsia="Times New Roman" w:hAnsi="Times New Roman" w:cs="Times New Roman"/>
          <w:sz w:val="24"/>
          <w:szCs w:val="24"/>
          <w:lang w:val="lt-LT" w:eastAsia="lt-LT"/>
        </w:rPr>
        <w:t xml:space="preserve">, kurio metu numatomi edukaciniai sprendimai, padedantys mokiniams išvengti mokymosi kliūčių ir užtikrinantys mokymosi sėkmę; pedagogo kompetencijomis grįsta optimali ir savalaikė </w:t>
      </w:r>
      <w:proofErr w:type="spellStart"/>
      <w:r w:rsidRPr="001C062E">
        <w:rPr>
          <w:rFonts w:ascii="Times New Roman" w:eastAsia="Times New Roman" w:hAnsi="Times New Roman" w:cs="Times New Roman"/>
          <w:sz w:val="24"/>
          <w:szCs w:val="24"/>
          <w:lang w:val="lt-LT" w:eastAsia="lt-LT"/>
        </w:rPr>
        <w:t>ugdymos</w:t>
      </w:r>
      <w:proofErr w:type="spellEnd"/>
      <w:r w:rsidRPr="001C062E">
        <w:rPr>
          <w:rFonts w:ascii="Times New Roman" w:eastAsia="Times New Roman" w:hAnsi="Times New Roman" w:cs="Times New Roman"/>
          <w:sz w:val="24"/>
          <w:szCs w:val="24"/>
          <w:lang w:val="lt-LT" w:eastAsia="lt-LT"/>
        </w:rPr>
        <w:t>(</w:t>
      </w:r>
      <w:proofErr w:type="spellStart"/>
      <w:r w:rsidRPr="001C062E">
        <w:rPr>
          <w:rFonts w:ascii="Times New Roman" w:eastAsia="Times New Roman" w:hAnsi="Times New Roman" w:cs="Times New Roman"/>
          <w:sz w:val="24"/>
          <w:szCs w:val="24"/>
          <w:lang w:val="lt-LT" w:eastAsia="lt-LT"/>
        </w:rPr>
        <w:t>si</w:t>
      </w:r>
      <w:proofErr w:type="spellEnd"/>
      <w:r w:rsidRPr="001C062E">
        <w:rPr>
          <w:rFonts w:ascii="Times New Roman" w:eastAsia="Times New Roman" w:hAnsi="Times New Roman" w:cs="Times New Roman"/>
          <w:sz w:val="24"/>
          <w:szCs w:val="24"/>
          <w:lang w:val="lt-LT" w:eastAsia="lt-LT"/>
        </w:rPr>
        <w:t>) / mokymo(</w:t>
      </w:r>
      <w:proofErr w:type="spellStart"/>
      <w:r w:rsidRPr="001C062E">
        <w:rPr>
          <w:rFonts w:ascii="Times New Roman" w:eastAsia="Times New Roman" w:hAnsi="Times New Roman" w:cs="Times New Roman"/>
          <w:sz w:val="24"/>
          <w:szCs w:val="24"/>
          <w:lang w:val="lt-LT" w:eastAsia="lt-LT"/>
        </w:rPr>
        <w:t>si</w:t>
      </w:r>
      <w:proofErr w:type="spellEnd"/>
      <w:r w:rsidRPr="001C062E">
        <w:rPr>
          <w:rFonts w:ascii="Times New Roman" w:eastAsia="Times New Roman" w:hAnsi="Times New Roman" w:cs="Times New Roman"/>
          <w:sz w:val="24"/>
          <w:szCs w:val="24"/>
          <w:lang w:val="lt-LT" w:eastAsia="lt-LT"/>
        </w:rPr>
        <w:t>)  parama mokiniui kaip pas</w:t>
      </w:r>
      <w:r w:rsidR="005804B4">
        <w:rPr>
          <w:rFonts w:ascii="Times New Roman" w:eastAsia="Times New Roman" w:hAnsi="Times New Roman" w:cs="Times New Roman"/>
          <w:sz w:val="24"/>
          <w:szCs w:val="24"/>
          <w:lang w:val="lt-LT" w:eastAsia="lt-LT"/>
        </w:rPr>
        <w:t>toliai – nei per aukšti, nei per žemi</w:t>
      </w:r>
      <w:r w:rsidRPr="001C062E">
        <w:rPr>
          <w:rFonts w:ascii="Times New Roman" w:eastAsia="Times New Roman" w:hAnsi="Times New Roman" w:cs="Times New Roman"/>
          <w:sz w:val="24"/>
          <w:szCs w:val="24"/>
          <w:lang w:val="lt-LT" w:eastAsia="lt-LT"/>
        </w:rPr>
        <w:t xml:space="preserve">). Mokymosi procese kliūčių </w:t>
      </w:r>
      <w:proofErr w:type="spellStart"/>
      <w:r w:rsidRPr="001C062E">
        <w:rPr>
          <w:rFonts w:ascii="Times New Roman" w:eastAsia="Times New Roman" w:hAnsi="Times New Roman" w:cs="Times New Roman"/>
          <w:sz w:val="24"/>
          <w:szCs w:val="24"/>
          <w:lang w:val="lt-LT" w:eastAsia="lt-LT"/>
        </w:rPr>
        <w:t>įveikai</w:t>
      </w:r>
      <w:proofErr w:type="spellEnd"/>
      <w:r w:rsidRPr="001C062E">
        <w:rPr>
          <w:rFonts w:ascii="Times New Roman" w:eastAsia="Times New Roman" w:hAnsi="Times New Roman" w:cs="Times New Roman"/>
          <w:sz w:val="24"/>
          <w:szCs w:val="24"/>
          <w:lang w:val="lt-LT" w:eastAsia="lt-LT"/>
        </w:rPr>
        <w:t xml:space="preserve"> planuojama ir taikoma parama kaip pastoliai, kad mokinys pats pasiektų numatyto tikslo. Parama teikiama kiekvienam mokiniui (ne tik specialiųjų ugdymosi poreikių turintiems mokiniams), kuris susiduria su mokymosi kliūtimis.</w:t>
      </w:r>
    </w:p>
    <w:p w14:paraId="41FF381D" w14:textId="62A3A9B9" w:rsidR="001B1EE8" w:rsidRPr="001C062E" w:rsidRDefault="001B1EE8" w:rsidP="001D79A5">
      <w:pPr>
        <w:spacing w:after="0" w:line="216" w:lineRule="auto"/>
        <w:contextualSpacing/>
        <w:textAlignment w:val="baseline"/>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Pastoliavimas</w:t>
      </w:r>
      <w:proofErr w:type="spellEnd"/>
      <w:r>
        <w:rPr>
          <w:rFonts w:ascii="Times New Roman" w:eastAsia="Times New Roman" w:hAnsi="Times New Roman" w:cs="Times New Roman"/>
          <w:sz w:val="24"/>
          <w:szCs w:val="24"/>
          <w:lang w:val="lt-LT" w:eastAsia="lt-LT"/>
        </w:rPr>
        <w:t xml:space="preserve"> – tai vienodos užduotys, bet skirtinga pagalba.</w:t>
      </w:r>
      <w:r w:rsidR="00530942">
        <w:rPr>
          <w:rFonts w:ascii="Times New Roman" w:eastAsia="Times New Roman" w:hAnsi="Times New Roman" w:cs="Times New Roman"/>
          <w:sz w:val="24"/>
          <w:szCs w:val="24"/>
          <w:lang w:val="lt-LT" w:eastAsia="lt-LT"/>
        </w:rPr>
        <w:t xml:space="preserve"> Tai yra nekontaktinė pagalba, mokinys apsitarnauja pats, dirba savarankiškai.</w:t>
      </w:r>
    </w:p>
    <w:p w14:paraId="10971967" w14:textId="77777777" w:rsidR="001C062E" w:rsidRPr="001C062E" w:rsidRDefault="001C062E" w:rsidP="001C062E">
      <w:pPr>
        <w:spacing w:after="0" w:line="216" w:lineRule="auto"/>
        <w:contextualSpacing/>
        <w:textAlignment w:val="baseline"/>
        <w:rPr>
          <w:rFonts w:ascii="Times New Roman" w:eastAsia="Times New Roman" w:hAnsi="Times New Roman" w:cs="Times New Roman"/>
          <w:sz w:val="42"/>
          <w:szCs w:val="24"/>
          <w:lang w:val="lt-LT" w:eastAsia="lt-LT"/>
        </w:rPr>
      </w:pPr>
    </w:p>
    <w:p w14:paraId="77BDC207" w14:textId="77777777" w:rsidR="001C062E" w:rsidRPr="001C062E" w:rsidRDefault="001C062E" w:rsidP="001D79A5">
      <w:pPr>
        <w:spacing w:after="0" w:line="360" w:lineRule="auto"/>
        <w:contextualSpacing/>
        <w:textAlignment w:val="baseline"/>
        <w:rPr>
          <w:rFonts w:ascii="Times New Roman" w:eastAsia="Times New Roman" w:hAnsi="Times New Roman" w:cs="Times New Roman"/>
          <w:sz w:val="24"/>
          <w:szCs w:val="24"/>
          <w:lang w:val="lt-LT" w:eastAsia="lt-LT"/>
        </w:rPr>
      </w:pPr>
      <w:proofErr w:type="spellStart"/>
      <w:r w:rsidRPr="001C062E">
        <w:rPr>
          <w:rFonts w:ascii="Times New Roman" w:eastAsiaTheme="minorEastAsia" w:hAnsi="Times New Roman" w:cs="Times New Roman"/>
          <w:color w:val="000000" w:themeColor="text1"/>
          <w:kern w:val="24"/>
          <w:sz w:val="24"/>
          <w:szCs w:val="24"/>
          <w:lang w:val="lt-LT" w:eastAsia="lt-LT"/>
        </w:rPr>
        <w:t>Pastoliaujant</w:t>
      </w:r>
      <w:proofErr w:type="spellEnd"/>
      <w:r w:rsidRPr="001C062E">
        <w:rPr>
          <w:rFonts w:ascii="Times New Roman" w:eastAsiaTheme="minorEastAsia" w:hAnsi="Times New Roman" w:cs="Times New Roman"/>
          <w:color w:val="000000" w:themeColor="text1"/>
          <w:kern w:val="24"/>
          <w:sz w:val="24"/>
          <w:szCs w:val="24"/>
          <w:lang w:val="lt-LT" w:eastAsia="lt-LT"/>
        </w:rPr>
        <w:t xml:space="preserve"> numatoma:</w:t>
      </w:r>
    </w:p>
    <w:p w14:paraId="45C9737D" w14:textId="77777777" w:rsidR="001C062E" w:rsidRPr="001C062E" w:rsidRDefault="001C062E" w:rsidP="001D79A5">
      <w:pPr>
        <w:numPr>
          <w:ilvl w:val="0"/>
          <w:numId w:val="5"/>
        </w:numPr>
        <w:spacing w:after="0" w:line="360" w:lineRule="auto"/>
        <w:ind w:left="864"/>
        <w:contextualSpacing/>
        <w:textAlignment w:val="baseline"/>
        <w:rPr>
          <w:rFonts w:ascii="Times New Roman" w:eastAsia="Times New Roman" w:hAnsi="Times New Roman" w:cs="Times New Roman"/>
          <w:sz w:val="24"/>
          <w:szCs w:val="24"/>
          <w:lang w:val="lt-LT" w:eastAsia="lt-LT"/>
        </w:rPr>
      </w:pPr>
      <w:r w:rsidRPr="001C062E">
        <w:rPr>
          <w:rFonts w:ascii="Times New Roman" w:eastAsiaTheme="minorEastAsia" w:hAnsi="Times New Roman" w:cs="Times New Roman"/>
          <w:color w:val="000000" w:themeColor="text1"/>
          <w:kern w:val="24"/>
          <w:sz w:val="24"/>
          <w:szCs w:val="24"/>
          <w:lang w:val="lt-LT" w:eastAsia="lt-LT"/>
        </w:rPr>
        <w:t>parankiausios mokymosi sąlygos (kitos ar papildomos priemonės, šaltiniai, aplinka);</w:t>
      </w:r>
    </w:p>
    <w:p w14:paraId="5C606072" w14:textId="77777777" w:rsidR="001C062E" w:rsidRPr="001C062E" w:rsidRDefault="001C062E" w:rsidP="001D79A5">
      <w:pPr>
        <w:numPr>
          <w:ilvl w:val="0"/>
          <w:numId w:val="5"/>
        </w:numPr>
        <w:spacing w:after="0" w:line="360" w:lineRule="auto"/>
        <w:ind w:left="864"/>
        <w:contextualSpacing/>
        <w:textAlignment w:val="baseline"/>
        <w:rPr>
          <w:rFonts w:ascii="Times New Roman" w:eastAsia="Times New Roman" w:hAnsi="Times New Roman" w:cs="Times New Roman"/>
          <w:sz w:val="24"/>
          <w:szCs w:val="24"/>
          <w:lang w:val="lt-LT" w:eastAsia="lt-LT"/>
        </w:rPr>
      </w:pPr>
      <w:r w:rsidRPr="001C062E">
        <w:rPr>
          <w:rFonts w:ascii="Times New Roman" w:eastAsiaTheme="minorEastAsia" w:hAnsi="Times New Roman" w:cs="Times New Roman"/>
          <w:color w:val="000000" w:themeColor="text1"/>
          <w:kern w:val="24"/>
          <w:sz w:val="24"/>
          <w:szCs w:val="24"/>
          <w:lang w:val="lt-LT" w:eastAsia="lt-LT"/>
        </w:rPr>
        <w:t>nukreipiantys klausimai;</w:t>
      </w:r>
    </w:p>
    <w:p w14:paraId="7860CDAD" w14:textId="77777777" w:rsidR="001C062E" w:rsidRPr="001C062E" w:rsidRDefault="001C062E" w:rsidP="001D79A5">
      <w:pPr>
        <w:numPr>
          <w:ilvl w:val="0"/>
          <w:numId w:val="5"/>
        </w:numPr>
        <w:spacing w:after="0" w:line="360" w:lineRule="auto"/>
        <w:ind w:left="864"/>
        <w:contextualSpacing/>
        <w:textAlignment w:val="baseline"/>
        <w:rPr>
          <w:rFonts w:ascii="Times New Roman" w:eastAsia="Times New Roman" w:hAnsi="Times New Roman" w:cs="Times New Roman"/>
          <w:sz w:val="24"/>
          <w:szCs w:val="24"/>
          <w:lang w:val="lt-LT" w:eastAsia="lt-LT"/>
        </w:rPr>
      </w:pPr>
      <w:r w:rsidRPr="001C062E">
        <w:rPr>
          <w:rFonts w:ascii="Times New Roman" w:eastAsiaTheme="minorEastAsia" w:hAnsi="Times New Roman" w:cs="Times New Roman"/>
          <w:color w:val="000000" w:themeColor="text1"/>
          <w:kern w:val="24"/>
          <w:sz w:val="24"/>
          <w:szCs w:val="24"/>
          <w:lang w:val="lt-LT" w:eastAsia="lt-LT"/>
        </w:rPr>
        <w:t>mokymosi veiklos eiliškumo planas;</w:t>
      </w:r>
    </w:p>
    <w:p w14:paraId="34BF6501" w14:textId="77777777" w:rsidR="001C062E" w:rsidRPr="001C062E" w:rsidRDefault="001C062E" w:rsidP="001D79A5">
      <w:pPr>
        <w:numPr>
          <w:ilvl w:val="0"/>
          <w:numId w:val="5"/>
        </w:numPr>
        <w:spacing w:after="0" w:line="360" w:lineRule="auto"/>
        <w:ind w:left="864"/>
        <w:contextualSpacing/>
        <w:textAlignment w:val="baseline"/>
        <w:rPr>
          <w:rFonts w:ascii="Times New Roman" w:eastAsia="Times New Roman" w:hAnsi="Times New Roman" w:cs="Times New Roman"/>
          <w:sz w:val="24"/>
          <w:szCs w:val="24"/>
          <w:lang w:val="lt-LT" w:eastAsia="lt-LT"/>
        </w:rPr>
      </w:pPr>
      <w:r w:rsidRPr="001C062E">
        <w:rPr>
          <w:rFonts w:ascii="Times New Roman" w:eastAsiaTheme="minorEastAsia" w:hAnsi="Times New Roman" w:cs="Times New Roman"/>
          <w:color w:val="000000" w:themeColor="text1"/>
          <w:kern w:val="24"/>
          <w:sz w:val="24"/>
          <w:szCs w:val="24"/>
          <w:lang w:val="lt-LT" w:eastAsia="lt-LT"/>
        </w:rPr>
        <w:t>užduoties atlikimo pavyzdžiai, analogijos;</w:t>
      </w:r>
    </w:p>
    <w:p w14:paraId="2D929448" w14:textId="287C4DBB" w:rsidR="001C062E" w:rsidRPr="001C062E" w:rsidRDefault="001C062E" w:rsidP="001D79A5">
      <w:pPr>
        <w:numPr>
          <w:ilvl w:val="0"/>
          <w:numId w:val="5"/>
        </w:numPr>
        <w:spacing w:after="0" w:line="360" w:lineRule="auto"/>
        <w:ind w:left="864"/>
        <w:contextualSpacing/>
        <w:textAlignment w:val="baseline"/>
        <w:rPr>
          <w:rFonts w:ascii="Times New Roman" w:eastAsia="Times New Roman" w:hAnsi="Times New Roman" w:cs="Times New Roman"/>
          <w:sz w:val="24"/>
          <w:szCs w:val="24"/>
          <w:lang w:val="lt-LT" w:eastAsia="lt-LT"/>
        </w:rPr>
      </w:pPr>
      <w:r w:rsidRPr="001C062E">
        <w:rPr>
          <w:rFonts w:ascii="Times New Roman" w:eastAsiaTheme="minorEastAsia" w:hAnsi="Times New Roman" w:cs="Times New Roman"/>
          <w:color w:val="000000" w:themeColor="text1"/>
          <w:kern w:val="24"/>
          <w:sz w:val="24"/>
          <w:szCs w:val="24"/>
          <w:lang w:val="lt-LT" w:eastAsia="lt-LT"/>
        </w:rPr>
        <w:t xml:space="preserve"> gal</w:t>
      </w:r>
      <w:r w:rsidR="005804B4">
        <w:rPr>
          <w:rFonts w:ascii="Times New Roman" w:eastAsiaTheme="minorEastAsia" w:hAnsi="Times New Roman" w:cs="Times New Roman"/>
          <w:color w:val="000000" w:themeColor="text1"/>
          <w:kern w:val="24"/>
          <w:sz w:val="24"/>
          <w:szCs w:val="24"/>
          <w:lang w:val="lt-LT" w:eastAsia="lt-LT"/>
        </w:rPr>
        <w:t>imybė mokytis su kitu mokiniu.</w:t>
      </w:r>
    </w:p>
    <w:p w14:paraId="652FA525" w14:textId="77777777" w:rsidR="001C062E" w:rsidRPr="001C062E" w:rsidRDefault="001C062E" w:rsidP="001D79A5">
      <w:pPr>
        <w:spacing w:before="240" w:after="240" w:line="360" w:lineRule="auto"/>
        <w:rPr>
          <w:rFonts w:ascii="Times New Roman" w:hAnsi="Times New Roman" w:cs="Times New Roman"/>
          <w:sz w:val="24"/>
          <w:szCs w:val="24"/>
          <w:lang w:val="lt-LT"/>
        </w:rPr>
      </w:pPr>
      <w:r w:rsidRPr="001C062E">
        <w:rPr>
          <w:rFonts w:ascii="Times New Roman" w:hAnsi="Times New Roman" w:cs="Times New Roman"/>
          <w:sz w:val="24"/>
          <w:szCs w:val="24"/>
          <w:lang w:val="lt-LT"/>
        </w:rPr>
        <w:t xml:space="preserve">Pastoliais gali tapti </w:t>
      </w:r>
    </w:p>
    <w:p w14:paraId="6FDF5B00" w14:textId="77777777" w:rsidR="001C062E" w:rsidRPr="001C062E" w:rsidRDefault="001C062E" w:rsidP="001D79A5">
      <w:pPr>
        <w:numPr>
          <w:ilvl w:val="0"/>
          <w:numId w:val="6"/>
        </w:numPr>
        <w:spacing w:before="240" w:after="240" w:line="360" w:lineRule="auto"/>
        <w:rPr>
          <w:rFonts w:ascii="Times New Roman" w:hAnsi="Times New Roman" w:cs="Times New Roman"/>
          <w:sz w:val="24"/>
          <w:szCs w:val="24"/>
          <w:lang w:val="lt-LT"/>
        </w:rPr>
      </w:pPr>
      <w:r w:rsidRPr="001C062E">
        <w:rPr>
          <w:rFonts w:ascii="Times New Roman" w:hAnsi="Times New Roman" w:cs="Times New Roman"/>
          <w:sz w:val="24"/>
          <w:szCs w:val="24"/>
          <w:lang w:val="lt-LT"/>
        </w:rPr>
        <w:t>tinkamai, orientuojantis į mokinių įvairovę, suformuluotas mokymosi uždavinys;</w:t>
      </w:r>
    </w:p>
    <w:p w14:paraId="66B2F1AE" w14:textId="77777777" w:rsidR="001C062E" w:rsidRPr="001C062E" w:rsidRDefault="001C062E" w:rsidP="001D79A5">
      <w:pPr>
        <w:numPr>
          <w:ilvl w:val="0"/>
          <w:numId w:val="6"/>
        </w:numPr>
        <w:spacing w:before="240" w:after="240" w:line="360" w:lineRule="auto"/>
        <w:rPr>
          <w:rFonts w:ascii="Times New Roman" w:hAnsi="Times New Roman" w:cs="Times New Roman"/>
          <w:sz w:val="24"/>
          <w:szCs w:val="24"/>
          <w:lang w:val="lt-LT"/>
        </w:rPr>
      </w:pPr>
      <w:r w:rsidRPr="001C062E">
        <w:rPr>
          <w:rFonts w:ascii="Times New Roman" w:hAnsi="Times New Roman" w:cs="Times New Roman"/>
          <w:sz w:val="24"/>
          <w:szCs w:val="24"/>
          <w:lang w:val="lt-LT"/>
        </w:rPr>
        <w:t>ugdymo turinio, mokomosios medžiagos prieinamumas;</w:t>
      </w:r>
    </w:p>
    <w:p w14:paraId="79EE8297" w14:textId="77777777" w:rsidR="001C062E" w:rsidRPr="001C062E" w:rsidRDefault="001C062E" w:rsidP="001D79A5">
      <w:pPr>
        <w:numPr>
          <w:ilvl w:val="0"/>
          <w:numId w:val="6"/>
        </w:numPr>
        <w:spacing w:before="240" w:after="240" w:line="360" w:lineRule="auto"/>
        <w:rPr>
          <w:rFonts w:ascii="Times New Roman" w:hAnsi="Times New Roman" w:cs="Times New Roman"/>
          <w:sz w:val="24"/>
          <w:szCs w:val="24"/>
          <w:lang w:val="lt-LT"/>
        </w:rPr>
      </w:pPr>
      <w:r w:rsidRPr="001C062E">
        <w:rPr>
          <w:rFonts w:ascii="Times New Roman" w:hAnsi="Times New Roman" w:cs="Times New Roman"/>
          <w:sz w:val="24"/>
          <w:szCs w:val="24"/>
          <w:lang w:val="lt-LT"/>
        </w:rPr>
        <w:t>mokomosios medžiagos pateikimo įvairovė;</w:t>
      </w:r>
    </w:p>
    <w:p w14:paraId="4E14C7A7" w14:textId="77777777" w:rsidR="001C062E" w:rsidRPr="001C062E" w:rsidRDefault="001C062E" w:rsidP="001D79A5">
      <w:pPr>
        <w:numPr>
          <w:ilvl w:val="0"/>
          <w:numId w:val="6"/>
        </w:numPr>
        <w:spacing w:before="240" w:after="240" w:line="360" w:lineRule="auto"/>
        <w:rPr>
          <w:rFonts w:ascii="Times New Roman" w:hAnsi="Times New Roman" w:cs="Times New Roman"/>
          <w:sz w:val="24"/>
          <w:szCs w:val="24"/>
          <w:lang w:val="lt-LT"/>
        </w:rPr>
      </w:pPr>
      <w:r w:rsidRPr="001C062E">
        <w:rPr>
          <w:rFonts w:ascii="Times New Roman" w:hAnsi="Times New Roman" w:cs="Times New Roman"/>
          <w:sz w:val="24"/>
          <w:szCs w:val="24"/>
          <w:lang w:val="lt-LT"/>
        </w:rPr>
        <w:t>išmokimui palankūs mokymosi metodai;</w:t>
      </w:r>
    </w:p>
    <w:p w14:paraId="0E3C219F" w14:textId="77777777" w:rsidR="001C062E" w:rsidRPr="001C062E" w:rsidRDefault="001C062E" w:rsidP="001D79A5">
      <w:pPr>
        <w:numPr>
          <w:ilvl w:val="0"/>
          <w:numId w:val="6"/>
        </w:numPr>
        <w:spacing w:before="240" w:after="240" w:line="360" w:lineRule="auto"/>
        <w:rPr>
          <w:rFonts w:ascii="Times New Roman" w:hAnsi="Times New Roman" w:cs="Times New Roman"/>
          <w:sz w:val="24"/>
          <w:szCs w:val="24"/>
          <w:lang w:val="lt-LT"/>
        </w:rPr>
      </w:pPr>
      <w:r w:rsidRPr="001C062E">
        <w:rPr>
          <w:rFonts w:ascii="Times New Roman" w:hAnsi="Times New Roman" w:cs="Times New Roman"/>
          <w:sz w:val="24"/>
          <w:szCs w:val="24"/>
          <w:lang w:val="lt-LT"/>
        </w:rPr>
        <w:lastRenderedPageBreak/>
        <w:t>patirtinio mokymo taikymas;</w:t>
      </w:r>
    </w:p>
    <w:p w14:paraId="33E27CF8" w14:textId="501C6C91" w:rsidR="001C062E" w:rsidRPr="001C062E" w:rsidRDefault="005B00CD" w:rsidP="001D79A5">
      <w:pPr>
        <w:numPr>
          <w:ilvl w:val="0"/>
          <w:numId w:val="6"/>
        </w:numPr>
        <w:spacing w:before="240" w:after="240" w:line="360" w:lineRule="auto"/>
        <w:rPr>
          <w:rFonts w:ascii="Times New Roman" w:hAnsi="Times New Roman" w:cs="Times New Roman"/>
          <w:sz w:val="24"/>
          <w:szCs w:val="24"/>
          <w:lang w:val="lt-LT"/>
        </w:rPr>
      </w:pPr>
      <w:r>
        <w:rPr>
          <w:rFonts w:ascii="Times New Roman" w:hAnsi="Times New Roman" w:cs="Times New Roman"/>
          <w:sz w:val="24"/>
          <w:szCs w:val="24"/>
          <w:lang w:val="lt-LT"/>
        </w:rPr>
        <w:t>dalykų integracija.</w:t>
      </w:r>
    </w:p>
    <w:p w14:paraId="2E1E2753" w14:textId="5CE68CAF" w:rsidR="001C062E" w:rsidRDefault="001C062E" w:rsidP="00290549">
      <w:pPr>
        <w:spacing w:before="240" w:after="240" w:line="276" w:lineRule="auto"/>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Diferencijavimo pagrindinis principas: </w:t>
      </w:r>
      <w:r w:rsidRPr="001C062E">
        <w:rPr>
          <w:rFonts w:ascii="Times New Roman" w:hAnsi="Times New Roman" w:cs="Times New Roman"/>
          <w:b/>
          <w:bCs/>
          <w:sz w:val="24"/>
          <w:szCs w:val="24"/>
          <w:u w:val="single"/>
          <w:lang w:val="lt-LT"/>
        </w:rPr>
        <w:t>Visų</w:t>
      </w:r>
      <w:r>
        <w:rPr>
          <w:rFonts w:ascii="Times New Roman" w:hAnsi="Times New Roman" w:cs="Times New Roman"/>
          <w:b/>
          <w:bCs/>
          <w:sz w:val="24"/>
          <w:szCs w:val="24"/>
          <w:lang w:val="lt-LT"/>
        </w:rPr>
        <w:t xml:space="preserve"> mokinių </w:t>
      </w:r>
      <w:r w:rsidRPr="001C062E">
        <w:rPr>
          <w:rFonts w:ascii="Times New Roman" w:hAnsi="Times New Roman" w:cs="Times New Roman"/>
          <w:b/>
          <w:bCs/>
          <w:sz w:val="24"/>
          <w:szCs w:val="24"/>
          <w:u w:val="single"/>
          <w:lang w:val="lt-LT"/>
        </w:rPr>
        <w:t xml:space="preserve">visko </w:t>
      </w:r>
      <w:r w:rsidRPr="001C062E">
        <w:rPr>
          <w:rFonts w:ascii="Times New Roman" w:hAnsi="Times New Roman" w:cs="Times New Roman"/>
          <w:b/>
          <w:bCs/>
          <w:sz w:val="24"/>
          <w:szCs w:val="24"/>
          <w:lang w:val="lt-LT"/>
        </w:rPr>
        <w:t>išmokyti neįmanoma</w:t>
      </w:r>
      <w:r>
        <w:rPr>
          <w:rFonts w:ascii="Times New Roman" w:hAnsi="Times New Roman" w:cs="Times New Roman"/>
          <w:b/>
          <w:bCs/>
          <w:sz w:val="24"/>
          <w:szCs w:val="24"/>
          <w:lang w:val="lt-LT"/>
        </w:rPr>
        <w:t xml:space="preserve">, bet </w:t>
      </w:r>
      <w:r w:rsidRPr="001C062E">
        <w:rPr>
          <w:rFonts w:ascii="Times New Roman" w:hAnsi="Times New Roman" w:cs="Times New Roman"/>
          <w:b/>
          <w:bCs/>
          <w:sz w:val="24"/>
          <w:szCs w:val="24"/>
          <w:u w:val="single"/>
          <w:lang w:val="lt-LT"/>
        </w:rPr>
        <w:t xml:space="preserve">visus </w:t>
      </w:r>
      <w:r>
        <w:rPr>
          <w:rFonts w:ascii="Times New Roman" w:hAnsi="Times New Roman" w:cs="Times New Roman"/>
          <w:b/>
          <w:bCs/>
          <w:sz w:val="24"/>
          <w:szCs w:val="24"/>
          <w:lang w:val="lt-LT"/>
        </w:rPr>
        <w:t xml:space="preserve">mokinius galima </w:t>
      </w:r>
      <w:r w:rsidRPr="001C062E">
        <w:rPr>
          <w:rFonts w:ascii="Times New Roman" w:hAnsi="Times New Roman" w:cs="Times New Roman"/>
          <w:b/>
          <w:bCs/>
          <w:sz w:val="24"/>
          <w:szCs w:val="24"/>
          <w:u w:val="single"/>
          <w:lang w:val="lt-LT"/>
        </w:rPr>
        <w:t>kai ko</w:t>
      </w:r>
      <w:r>
        <w:rPr>
          <w:rFonts w:ascii="Times New Roman" w:hAnsi="Times New Roman" w:cs="Times New Roman"/>
          <w:b/>
          <w:bCs/>
          <w:sz w:val="24"/>
          <w:szCs w:val="24"/>
          <w:lang w:val="lt-LT"/>
        </w:rPr>
        <w:t xml:space="preserve"> išmokyti</w:t>
      </w:r>
    </w:p>
    <w:p w14:paraId="105D9274" w14:textId="00C693E8" w:rsidR="001D79A5" w:rsidRPr="005B00CD" w:rsidRDefault="001D79A5" w:rsidP="004F578B">
      <w:pPr>
        <w:spacing w:before="240" w:after="240" w:line="276" w:lineRule="auto"/>
        <w:jc w:val="center"/>
        <w:rPr>
          <w:rFonts w:ascii="Times New Roman" w:eastAsiaTheme="majorEastAsia" w:hAnsi="Times New Roman" w:cs="Times New Roman"/>
          <w:b/>
          <w:color w:val="000000" w:themeColor="text1"/>
          <w:kern w:val="24"/>
          <w:sz w:val="24"/>
          <w:szCs w:val="24"/>
        </w:rPr>
      </w:pPr>
      <w:proofErr w:type="spellStart"/>
      <w:r w:rsidRPr="005B00CD">
        <w:rPr>
          <w:rFonts w:ascii="Times New Roman" w:eastAsiaTheme="majorEastAsia" w:hAnsi="Times New Roman" w:cs="Times New Roman"/>
          <w:b/>
          <w:color w:val="000000" w:themeColor="text1"/>
          <w:kern w:val="24"/>
          <w:sz w:val="24"/>
          <w:szCs w:val="24"/>
        </w:rPr>
        <w:t>Diferencijavimo</w:t>
      </w:r>
      <w:proofErr w:type="spellEnd"/>
      <w:r w:rsidRPr="005B00CD">
        <w:rPr>
          <w:rFonts w:ascii="Times New Roman" w:eastAsiaTheme="majorEastAsia" w:hAnsi="Times New Roman" w:cs="Times New Roman"/>
          <w:b/>
          <w:color w:val="000000" w:themeColor="text1"/>
          <w:kern w:val="24"/>
          <w:sz w:val="24"/>
          <w:szCs w:val="24"/>
        </w:rPr>
        <w:t xml:space="preserve">, </w:t>
      </w:r>
      <w:proofErr w:type="spellStart"/>
      <w:r w:rsidRPr="005B00CD">
        <w:rPr>
          <w:rFonts w:ascii="Times New Roman" w:eastAsiaTheme="majorEastAsia" w:hAnsi="Times New Roman" w:cs="Times New Roman"/>
          <w:b/>
          <w:color w:val="000000" w:themeColor="text1"/>
          <w:kern w:val="24"/>
          <w:sz w:val="24"/>
          <w:szCs w:val="24"/>
        </w:rPr>
        <w:t>individualizavimo</w:t>
      </w:r>
      <w:proofErr w:type="spellEnd"/>
      <w:r w:rsidRPr="005B00CD">
        <w:rPr>
          <w:rFonts w:ascii="Times New Roman" w:eastAsiaTheme="majorEastAsia" w:hAnsi="Times New Roman" w:cs="Times New Roman"/>
          <w:b/>
          <w:color w:val="000000" w:themeColor="text1"/>
          <w:kern w:val="24"/>
          <w:sz w:val="24"/>
          <w:szCs w:val="24"/>
        </w:rPr>
        <w:t xml:space="preserve"> </w:t>
      </w:r>
      <w:proofErr w:type="spellStart"/>
      <w:r w:rsidRPr="005B00CD">
        <w:rPr>
          <w:rFonts w:ascii="Times New Roman" w:eastAsiaTheme="majorEastAsia" w:hAnsi="Times New Roman" w:cs="Times New Roman"/>
          <w:b/>
          <w:color w:val="000000" w:themeColor="text1"/>
          <w:kern w:val="24"/>
          <w:sz w:val="24"/>
          <w:szCs w:val="24"/>
        </w:rPr>
        <w:t>ir</w:t>
      </w:r>
      <w:proofErr w:type="spellEnd"/>
      <w:r w:rsidRPr="005B00CD">
        <w:rPr>
          <w:rFonts w:ascii="Times New Roman" w:eastAsiaTheme="majorEastAsia" w:hAnsi="Times New Roman" w:cs="Times New Roman"/>
          <w:b/>
          <w:color w:val="000000" w:themeColor="text1"/>
          <w:kern w:val="24"/>
          <w:sz w:val="24"/>
          <w:szCs w:val="24"/>
        </w:rPr>
        <w:t xml:space="preserve"> </w:t>
      </w:r>
      <w:proofErr w:type="spellStart"/>
      <w:r w:rsidRPr="005B00CD">
        <w:rPr>
          <w:rFonts w:ascii="Times New Roman" w:eastAsiaTheme="majorEastAsia" w:hAnsi="Times New Roman" w:cs="Times New Roman"/>
          <w:b/>
          <w:color w:val="000000" w:themeColor="text1"/>
          <w:kern w:val="24"/>
          <w:sz w:val="24"/>
          <w:szCs w:val="24"/>
        </w:rPr>
        <w:t>suasmeninimo</w:t>
      </w:r>
      <w:proofErr w:type="spellEnd"/>
      <w:r w:rsidRPr="005B00CD">
        <w:rPr>
          <w:rFonts w:ascii="Times New Roman" w:eastAsiaTheme="majorEastAsia" w:hAnsi="Times New Roman" w:cs="Times New Roman"/>
          <w:b/>
          <w:color w:val="000000" w:themeColor="text1"/>
          <w:kern w:val="24"/>
          <w:sz w:val="24"/>
          <w:szCs w:val="24"/>
        </w:rPr>
        <w:t xml:space="preserve"> </w:t>
      </w:r>
      <w:proofErr w:type="spellStart"/>
      <w:r w:rsidRPr="005B00CD">
        <w:rPr>
          <w:rFonts w:ascii="Times New Roman" w:eastAsiaTheme="majorEastAsia" w:hAnsi="Times New Roman" w:cs="Times New Roman"/>
          <w:b/>
          <w:color w:val="000000" w:themeColor="text1"/>
          <w:kern w:val="24"/>
          <w:sz w:val="24"/>
          <w:szCs w:val="24"/>
        </w:rPr>
        <w:t>stygiaus</w:t>
      </w:r>
      <w:proofErr w:type="spellEnd"/>
      <w:r w:rsidRPr="005B00CD">
        <w:rPr>
          <w:rFonts w:ascii="Times New Roman" w:eastAsiaTheme="majorEastAsia" w:hAnsi="Times New Roman" w:cs="Times New Roman"/>
          <w:b/>
          <w:color w:val="000000" w:themeColor="text1"/>
          <w:kern w:val="24"/>
          <w:sz w:val="24"/>
          <w:szCs w:val="24"/>
        </w:rPr>
        <w:t xml:space="preserve"> </w:t>
      </w:r>
      <w:proofErr w:type="spellStart"/>
      <w:r w:rsidRPr="005B00CD">
        <w:rPr>
          <w:rFonts w:ascii="Times New Roman" w:eastAsiaTheme="majorEastAsia" w:hAnsi="Times New Roman" w:cs="Times New Roman"/>
          <w:b/>
          <w:color w:val="000000" w:themeColor="text1"/>
          <w:kern w:val="24"/>
          <w:sz w:val="24"/>
          <w:szCs w:val="24"/>
        </w:rPr>
        <w:t>požymiai</w:t>
      </w:r>
      <w:proofErr w:type="spellEnd"/>
      <w:r w:rsidR="00290549" w:rsidRPr="005B00CD">
        <w:rPr>
          <w:rFonts w:ascii="Times New Roman" w:eastAsiaTheme="majorEastAsia" w:hAnsi="Times New Roman" w:cs="Times New Roman"/>
          <w:b/>
          <w:color w:val="000000" w:themeColor="text1"/>
          <w:kern w:val="24"/>
          <w:sz w:val="24"/>
          <w:szCs w:val="24"/>
        </w:rPr>
        <w:t>:</w:t>
      </w:r>
    </w:p>
    <w:p w14:paraId="14EBD0F3" w14:textId="77777777" w:rsidR="001D79A5" w:rsidRPr="001D79A5" w:rsidRDefault="001D79A5" w:rsidP="001D79A5">
      <w:pPr>
        <w:kinsoku w:val="0"/>
        <w:overflowPunct w:val="0"/>
        <w:spacing w:after="0" w:line="216" w:lineRule="auto"/>
        <w:contextualSpacing/>
        <w:textAlignment w:val="baseline"/>
        <w:rPr>
          <w:rFonts w:ascii="Times New Roman" w:eastAsia="Times New Roman" w:hAnsi="Times New Roman" w:cs="Times New Roman"/>
          <w:sz w:val="24"/>
          <w:szCs w:val="24"/>
          <w:lang w:val="lt-LT" w:eastAsia="lt-LT"/>
        </w:rPr>
      </w:pPr>
      <w:r w:rsidRPr="001D79A5">
        <w:rPr>
          <w:rFonts w:ascii="Times New Roman" w:eastAsiaTheme="minorEastAsia" w:hAnsi="Times New Roman" w:cs="Times New Roman"/>
          <w:color w:val="000000" w:themeColor="text1"/>
          <w:kern w:val="24"/>
          <w:sz w:val="24"/>
          <w:szCs w:val="24"/>
          <w:lang w:val="lt-LT" w:eastAsia="lt-LT"/>
        </w:rPr>
        <w:t xml:space="preserve">Yra mokinių, kurie </w:t>
      </w:r>
    </w:p>
    <w:p w14:paraId="35BBAF07" w14:textId="77777777" w:rsidR="001D79A5" w:rsidRPr="001D79A5" w:rsidRDefault="001D79A5" w:rsidP="001D79A5">
      <w:pPr>
        <w:kinsoku w:val="0"/>
        <w:overflowPunct w:val="0"/>
        <w:spacing w:after="0" w:line="216" w:lineRule="auto"/>
        <w:ind w:left="2520"/>
        <w:contextualSpacing/>
        <w:textAlignment w:val="baseline"/>
        <w:rPr>
          <w:rFonts w:ascii="Times New Roman" w:eastAsia="Times New Roman" w:hAnsi="Times New Roman" w:cs="Times New Roman"/>
          <w:sz w:val="24"/>
          <w:szCs w:val="24"/>
          <w:lang w:val="lt-LT" w:eastAsia="lt-LT"/>
        </w:rPr>
      </w:pPr>
      <w:r w:rsidRPr="001D79A5">
        <w:rPr>
          <w:rFonts w:ascii="Times New Roman" w:eastAsiaTheme="minorEastAsia" w:hAnsi="Times New Roman" w:cs="Times New Roman"/>
          <w:color w:val="000000" w:themeColor="text1"/>
          <w:kern w:val="24"/>
          <w:sz w:val="24"/>
          <w:szCs w:val="24"/>
          <w:lang w:val="lt-LT" w:eastAsia="lt-LT"/>
        </w:rPr>
        <w:t>neįvykdė pamokos uždavinio – nepadarė pažangos,</w:t>
      </w:r>
    </w:p>
    <w:p w14:paraId="7C367495" w14:textId="77777777" w:rsidR="001D79A5" w:rsidRPr="001D79A5" w:rsidRDefault="001D79A5" w:rsidP="001D79A5">
      <w:pPr>
        <w:kinsoku w:val="0"/>
        <w:overflowPunct w:val="0"/>
        <w:spacing w:after="0" w:line="216" w:lineRule="auto"/>
        <w:ind w:left="2520"/>
        <w:contextualSpacing/>
        <w:textAlignment w:val="baseline"/>
        <w:rPr>
          <w:rFonts w:ascii="Times New Roman" w:eastAsia="Times New Roman" w:hAnsi="Times New Roman" w:cs="Times New Roman"/>
          <w:sz w:val="24"/>
          <w:szCs w:val="24"/>
          <w:lang w:val="lt-LT" w:eastAsia="lt-LT"/>
        </w:rPr>
      </w:pPr>
      <w:proofErr w:type="spellStart"/>
      <w:r w:rsidRPr="001D79A5">
        <w:rPr>
          <w:rFonts w:ascii="Times New Roman" w:eastAsiaTheme="minorEastAsia" w:hAnsi="Times New Roman" w:cs="Times New Roman"/>
          <w:color w:val="000000" w:themeColor="text1"/>
          <w:kern w:val="24"/>
          <w:sz w:val="24"/>
          <w:szCs w:val="24"/>
          <w:lang w:val="lt-LT" w:eastAsia="lt-LT"/>
        </w:rPr>
        <w:t>nepatira</w:t>
      </w:r>
      <w:proofErr w:type="spellEnd"/>
      <w:r w:rsidRPr="001D79A5">
        <w:rPr>
          <w:rFonts w:ascii="Times New Roman" w:eastAsiaTheme="minorEastAsia" w:hAnsi="Times New Roman" w:cs="Times New Roman"/>
          <w:color w:val="000000" w:themeColor="text1"/>
          <w:kern w:val="24"/>
          <w:sz w:val="24"/>
          <w:szCs w:val="24"/>
          <w:lang w:val="lt-LT" w:eastAsia="lt-LT"/>
        </w:rPr>
        <w:t xml:space="preserve"> mokymosi sėkmės –  nuolat klysta ir nesulaukia veiksmingos pagalbos;</w:t>
      </w:r>
    </w:p>
    <w:p w14:paraId="50237E8D" w14:textId="1F5FCC78" w:rsidR="001D79A5" w:rsidRPr="001D79A5" w:rsidRDefault="001D79A5" w:rsidP="001D79A5">
      <w:pPr>
        <w:kinsoku w:val="0"/>
        <w:overflowPunct w:val="0"/>
        <w:spacing w:after="0" w:line="216" w:lineRule="auto"/>
        <w:ind w:left="2520"/>
        <w:contextualSpacing/>
        <w:textAlignment w:val="baseline"/>
        <w:rPr>
          <w:rFonts w:ascii="Times New Roman" w:eastAsia="Times New Roman" w:hAnsi="Times New Roman" w:cs="Times New Roman"/>
          <w:sz w:val="24"/>
          <w:szCs w:val="24"/>
          <w:lang w:val="lt-LT" w:eastAsia="lt-LT"/>
        </w:rPr>
      </w:pPr>
      <w:r w:rsidRPr="001D79A5">
        <w:rPr>
          <w:rFonts w:ascii="Times New Roman" w:eastAsiaTheme="minorEastAsia" w:hAnsi="Times New Roman" w:cs="Times New Roman"/>
          <w:color w:val="000000" w:themeColor="text1"/>
          <w:kern w:val="24"/>
          <w:sz w:val="24"/>
          <w:szCs w:val="24"/>
          <w:lang w:val="lt-LT" w:eastAsia="lt-LT"/>
        </w:rPr>
        <w:t>nuobod</w:t>
      </w:r>
      <w:r w:rsidR="0047572C">
        <w:rPr>
          <w:rFonts w:ascii="Times New Roman" w:eastAsiaTheme="minorEastAsia" w:hAnsi="Times New Roman" w:cs="Times New Roman"/>
          <w:color w:val="000000" w:themeColor="text1"/>
          <w:kern w:val="24"/>
          <w:sz w:val="24"/>
          <w:szCs w:val="24"/>
          <w:lang w:val="lt-LT" w:eastAsia="lt-LT"/>
        </w:rPr>
        <w:t>žiauja, neįsitraukia į mokymąsi;</w:t>
      </w:r>
    </w:p>
    <w:p w14:paraId="7CBABBF7" w14:textId="27996AEA" w:rsidR="001D79A5" w:rsidRPr="001D79A5" w:rsidRDefault="001D79A5" w:rsidP="001D79A5">
      <w:pPr>
        <w:kinsoku w:val="0"/>
        <w:overflowPunct w:val="0"/>
        <w:spacing w:after="0" w:line="216" w:lineRule="auto"/>
        <w:ind w:left="2520"/>
        <w:contextualSpacing/>
        <w:textAlignment w:val="baseline"/>
        <w:rPr>
          <w:rFonts w:ascii="Times New Roman" w:eastAsia="Times New Roman" w:hAnsi="Times New Roman" w:cs="Times New Roman"/>
          <w:sz w:val="24"/>
          <w:szCs w:val="24"/>
          <w:lang w:val="lt-LT" w:eastAsia="lt-LT"/>
        </w:rPr>
      </w:pPr>
      <w:r w:rsidRPr="001D79A5">
        <w:rPr>
          <w:rFonts w:ascii="Times New Roman" w:eastAsiaTheme="minorEastAsia" w:hAnsi="Times New Roman" w:cs="Times New Roman"/>
          <w:color w:val="000000" w:themeColor="text1"/>
          <w:kern w:val="24"/>
          <w:sz w:val="24"/>
          <w:szCs w:val="24"/>
          <w:lang w:val="lt-LT" w:eastAsia="lt-LT"/>
        </w:rPr>
        <w:t>anksčiau už kitus atlieka užduotis ir n</w:t>
      </w:r>
      <w:r w:rsidR="0047572C">
        <w:rPr>
          <w:rFonts w:ascii="Times New Roman" w:eastAsiaTheme="minorEastAsia" w:hAnsi="Times New Roman" w:cs="Times New Roman"/>
          <w:color w:val="000000" w:themeColor="text1"/>
          <w:kern w:val="24"/>
          <w:sz w:val="24"/>
          <w:szCs w:val="24"/>
          <w:lang w:val="lt-LT" w:eastAsia="lt-LT"/>
        </w:rPr>
        <w:t>eturi kuo užsiimti;</w:t>
      </w:r>
    </w:p>
    <w:p w14:paraId="22C9DD48" w14:textId="1F106844" w:rsidR="001D79A5" w:rsidRPr="001D79A5" w:rsidRDefault="005804B4" w:rsidP="001D79A5">
      <w:pPr>
        <w:kinsoku w:val="0"/>
        <w:overflowPunct w:val="0"/>
        <w:spacing w:after="0" w:line="216" w:lineRule="auto"/>
        <w:ind w:left="2520"/>
        <w:contextualSpacing/>
        <w:textAlignment w:val="baseline"/>
        <w:rPr>
          <w:rFonts w:ascii="Times New Roman" w:eastAsia="Times New Roman" w:hAnsi="Times New Roman" w:cs="Times New Roman"/>
          <w:sz w:val="24"/>
          <w:szCs w:val="24"/>
          <w:lang w:val="lt-LT" w:eastAsia="lt-LT"/>
        </w:rPr>
      </w:pPr>
      <w:r>
        <w:rPr>
          <w:rFonts w:ascii="Times New Roman" w:eastAsiaTheme="minorEastAsia" w:hAnsi="Times New Roman" w:cs="Times New Roman"/>
          <w:color w:val="000000" w:themeColor="text1"/>
          <w:kern w:val="24"/>
          <w:sz w:val="24"/>
          <w:szCs w:val="24"/>
          <w:lang w:val="lt-LT" w:eastAsia="lt-LT"/>
        </w:rPr>
        <w:t>mokosi vangiai, pasyviai.</w:t>
      </w:r>
    </w:p>
    <w:p w14:paraId="5B633BB9" w14:textId="77777777" w:rsidR="001D79A5" w:rsidRDefault="001D79A5" w:rsidP="004F578B">
      <w:pPr>
        <w:spacing w:before="240" w:after="240" w:line="276" w:lineRule="auto"/>
        <w:jc w:val="center"/>
        <w:rPr>
          <w:rFonts w:ascii="Times New Roman" w:hAnsi="Times New Roman" w:cs="Times New Roman"/>
          <w:b/>
          <w:bCs/>
          <w:sz w:val="24"/>
          <w:szCs w:val="24"/>
          <w:lang w:val="lt-LT"/>
        </w:rPr>
      </w:pPr>
    </w:p>
    <w:p w14:paraId="6C97DC5A" w14:textId="7E09FE8B" w:rsidR="00DF3A4A" w:rsidRPr="00DF3A4A" w:rsidRDefault="001D79A5" w:rsidP="001D79A5">
      <w:pPr>
        <w:kinsoku w:val="0"/>
        <w:overflowPunct w:val="0"/>
        <w:spacing w:after="0" w:line="240" w:lineRule="auto"/>
        <w:ind w:left="1080"/>
        <w:contextualSpacing/>
        <w:textAlignment w:val="baseline"/>
        <w:rPr>
          <w:rFonts w:ascii="Times New Roman" w:eastAsia="Times New Roman" w:hAnsi="Times New Roman" w:cs="Times New Roman"/>
          <w:sz w:val="24"/>
          <w:szCs w:val="24"/>
          <w:lang w:val="lt-LT" w:eastAsia="lt-LT"/>
        </w:rPr>
      </w:pPr>
      <w:r w:rsidRPr="00290549">
        <w:rPr>
          <w:rFonts w:ascii="Times New Roman" w:eastAsiaTheme="majorEastAsia" w:hAnsi="Times New Roman" w:cs="Times New Roman"/>
          <w:b/>
          <w:bCs/>
          <w:color w:val="000000" w:themeColor="text1"/>
          <w:kern w:val="24"/>
          <w:sz w:val="24"/>
          <w:szCs w:val="24"/>
          <w:lang w:val="lt-LT"/>
        </w:rPr>
        <w:t xml:space="preserve">Diferencijavimas, individualizavimas ir suasmeninimas bus veiksmingas, jei mokytojas </w:t>
      </w:r>
      <w:r w:rsidR="00DF3A4A" w:rsidRPr="00290549">
        <w:rPr>
          <w:rFonts w:ascii="Times New Roman" w:eastAsiaTheme="minorEastAsia" w:hAnsi="Times New Roman" w:cs="Times New Roman"/>
          <w:color w:val="000000" w:themeColor="text1"/>
          <w:kern w:val="24"/>
          <w:sz w:val="24"/>
          <w:szCs w:val="24"/>
          <w:lang w:val="lt-LT" w:eastAsia="lt-LT"/>
        </w:rPr>
        <w:t>pažįsta mokinius kaip besimokančiuosius (žino jų mokymosi stilių,</w:t>
      </w:r>
      <w:r w:rsidR="00DF3A4A" w:rsidRPr="00DF3A4A">
        <w:rPr>
          <w:rFonts w:ascii="Times New Roman" w:eastAsiaTheme="minorEastAsia" w:hAnsi="Times New Roman" w:cs="Times New Roman"/>
          <w:color w:val="000000" w:themeColor="text1"/>
          <w:kern w:val="24"/>
          <w:sz w:val="24"/>
          <w:szCs w:val="24"/>
          <w:lang w:val="lt-LT" w:eastAsia="lt-LT"/>
        </w:rPr>
        <w:t xml:space="preserve"> motyvacijos stiprinimo būdus, interesus, tempe</w:t>
      </w:r>
      <w:r w:rsidR="0047572C">
        <w:rPr>
          <w:rFonts w:ascii="Times New Roman" w:eastAsiaTheme="minorEastAsia" w:hAnsi="Times New Roman" w:cs="Times New Roman"/>
          <w:color w:val="000000" w:themeColor="text1"/>
          <w:kern w:val="24"/>
          <w:sz w:val="24"/>
          <w:szCs w:val="24"/>
          <w:lang w:val="lt-LT" w:eastAsia="lt-LT"/>
        </w:rPr>
        <w:t>ramentą, galimybes, gebėjimus</w:t>
      </w:r>
      <w:r w:rsidR="00DF3A4A" w:rsidRPr="00DF3A4A">
        <w:rPr>
          <w:rFonts w:ascii="Times New Roman" w:eastAsiaTheme="minorEastAsia" w:hAnsi="Times New Roman" w:cs="Times New Roman"/>
          <w:color w:val="000000" w:themeColor="text1"/>
          <w:kern w:val="24"/>
          <w:sz w:val="24"/>
          <w:szCs w:val="24"/>
          <w:lang w:val="lt-LT" w:eastAsia="lt-LT"/>
        </w:rPr>
        <w:t>);</w:t>
      </w:r>
    </w:p>
    <w:p w14:paraId="18ED47EF" w14:textId="77777777" w:rsidR="00DF3A4A" w:rsidRPr="00DF3A4A" w:rsidRDefault="00DF3A4A" w:rsidP="00DF3A4A">
      <w:pPr>
        <w:numPr>
          <w:ilvl w:val="0"/>
          <w:numId w:val="8"/>
        </w:numPr>
        <w:kinsoku w:val="0"/>
        <w:overflowPunct w:val="0"/>
        <w:spacing w:after="0" w:line="240" w:lineRule="auto"/>
        <w:ind w:left="1080"/>
        <w:contextualSpacing/>
        <w:textAlignment w:val="baseline"/>
        <w:rPr>
          <w:rFonts w:ascii="Times New Roman" w:eastAsia="Times New Roman" w:hAnsi="Times New Roman" w:cs="Times New Roman"/>
          <w:sz w:val="24"/>
          <w:szCs w:val="24"/>
          <w:lang w:val="lt-LT" w:eastAsia="lt-LT"/>
        </w:rPr>
      </w:pPr>
      <w:r w:rsidRPr="00DF3A4A">
        <w:rPr>
          <w:rFonts w:ascii="Times New Roman" w:eastAsiaTheme="minorEastAsia" w:hAnsi="Times New Roman" w:cs="Times New Roman"/>
          <w:color w:val="000000" w:themeColor="text1"/>
          <w:kern w:val="24"/>
          <w:sz w:val="24"/>
          <w:szCs w:val="24"/>
          <w:lang w:val="lt-LT" w:eastAsia="lt-LT"/>
        </w:rPr>
        <w:t>pritaiko ugdymo turinį;</w:t>
      </w:r>
    </w:p>
    <w:p w14:paraId="61ED4A34" w14:textId="77777777" w:rsidR="00DF3A4A" w:rsidRPr="00DF3A4A" w:rsidRDefault="00DF3A4A" w:rsidP="00DF3A4A">
      <w:pPr>
        <w:numPr>
          <w:ilvl w:val="0"/>
          <w:numId w:val="8"/>
        </w:numPr>
        <w:kinsoku w:val="0"/>
        <w:overflowPunct w:val="0"/>
        <w:spacing w:after="0" w:line="240" w:lineRule="auto"/>
        <w:ind w:left="1080"/>
        <w:contextualSpacing/>
        <w:textAlignment w:val="baseline"/>
        <w:rPr>
          <w:rFonts w:ascii="Times New Roman" w:eastAsia="Times New Roman" w:hAnsi="Times New Roman" w:cs="Times New Roman"/>
          <w:sz w:val="24"/>
          <w:szCs w:val="24"/>
          <w:lang w:val="lt-LT" w:eastAsia="lt-LT"/>
        </w:rPr>
      </w:pPr>
      <w:r w:rsidRPr="00DF3A4A">
        <w:rPr>
          <w:rFonts w:ascii="Times New Roman" w:eastAsiaTheme="minorEastAsia" w:hAnsi="Times New Roman" w:cs="Times New Roman"/>
          <w:color w:val="000000" w:themeColor="text1"/>
          <w:kern w:val="24"/>
          <w:sz w:val="24"/>
          <w:szCs w:val="24"/>
          <w:lang w:val="lt-LT" w:eastAsia="lt-LT"/>
        </w:rPr>
        <w:t>sistemingai stebi mokymąsi  ir išmokimą;</w:t>
      </w:r>
    </w:p>
    <w:p w14:paraId="67449770" w14:textId="77777777" w:rsidR="00DF3A4A" w:rsidRPr="00DF3A4A" w:rsidRDefault="00DF3A4A" w:rsidP="00DF3A4A">
      <w:pPr>
        <w:numPr>
          <w:ilvl w:val="0"/>
          <w:numId w:val="8"/>
        </w:numPr>
        <w:kinsoku w:val="0"/>
        <w:overflowPunct w:val="0"/>
        <w:spacing w:after="0" w:line="240" w:lineRule="auto"/>
        <w:ind w:left="1080"/>
        <w:contextualSpacing/>
        <w:textAlignment w:val="baseline"/>
        <w:rPr>
          <w:rFonts w:ascii="Times New Roman" w:eastAsia="Times New Roman" w:hAnsi="Times New Roman" w:cs="Times New Roman"/>
          <w:sz w:val="24"/>
          <w:szCs w:val="24"/>
          <w:lang w:val="lt-LT" w:eastAsia="lt-LT"/>
        </w:rPr>
      </w:pPr>
      <w:r w:rsidRPr="00DF3A4A">
        <w:rPr>
          <w:rFonts w:ascii="Times New Roman" w:eastAsiaTheme="minorEastAsia" w:hAnsi="Times New Roman" w:cs="Times New Roman"/>
          <w:color w:val="000000" w:themeColor="text1"/>
          <w:kern w:val="24"/>
          <w:sz w:val="24"/>
          <w:szCs w:val="24"/>
          <w:lang w:val="lt-LT" w:eastAsia="lt-LT"/>
        </w:rPr>
        <w:t>naudojasi (įsi)vertinimo duomenimis tikslingam, konkrečiam  grįžtamajam ryšiui teikti, mokymui(</w:t>
      </w:r>
      <w:proofErr w:type="spellStart"/>
      <w:r w:rsidRPr="00DF3A4A">
        <w:rPr>
          <w:rFonts w:ascii="Times New Roman" w:eastAsiaTheme="minorEastAsia" w:hAnsi="Times New Roman" w:cs="Times New Roman"/>
          <w:color w:val="000000" w:themeColor="text1"/>
          <w:kern w:val="24"/>
          <w:sz w:val="24"/>
          <w:szCs w:val="24"/>
          <w:lang w:val="lt-LT" w:eastAsia="lt-LT"/>
        </w:rPr>
        <w:t>si</w:t>
      </w:r>
      <w:proofErr w:type="spellEnd"/>
      <w:r w:rsidRPr="00DF3A4A">
        <w:rPr>
          <w:rFonts w:ascii="Times New Roman" w:eastAsiaTheme="minorEastAsia" w:hAnsi="Times New Roman" w:cs="Times New Roman"/>
          <w:color w:val="000000" w:themeColor="text1"/>
          <w:kern w:val="24"/>
          <w:sz w:val="24"/>
          <w:szCs w:val="24"/>
          <w:lang w:val="lt-LT" w:eastAsia="lt-LT"/>
        </w:rPr>
        <w:t>) koreguoti,</w:t>
      </w:r>
    </w:p>
    <w:p w14:paraId="4D7288C4" w14:textId="77777777" w:rsidR="00DF3A4A" w:rsidRPr="00DF3A4A" w:rsidRDefault="00DF3A4A" w:rsidP="00DF3A4A">
      <w:pPr>
        <w:numPr>
          <w:ilvl w:val="0"/>
          <w:numId w:val="8"/>
        </w:numPr>
        <w:kinsoku w:val="0"/>
        <w:overflowPunct w:val="0"/>
        <w:spacing w:after="0" w:line="240" w:lineRule="auto"/>
        <w:ind w:left="1080"/>
        <w:contextualSpacing/>
        <w:textAlignment w:val="baseline"/>
        <w:rPr>
          <w:rFonts w:ascii="Times New Roman" w:eastAsia="Times New Roman" w:hAnsi="Times New Roman" w:cs="Times New Roman"/>
          <w:sz w:val="24"/>
          <w:szCs w:val="24"/>
          <w:lang w:val="lt-LT" w:eastAsia="lt-LT"/>
        </w:rPr>
      </w:pPr>
      <w:r w:rsidRPr="00DF3A4A">
        <w:rPr>
          <w:rFonts w:ascii="Times New Roman" w:eastAsiaTheme="minorEastAsia" w:hAnsi="Times New Roman" w:cs="Times New Roman"/>
          <w:color w:val="000000" w:themeColor="text1"/>
          <w:kern w:val="24"/>
          <w:sz w:val="24"/>
          <w:szCs w:val="24"/>
          <w:lang w:val="lt-LT" w:eastAsia="lt-LT"/>
        </w:rPr>
        <w:t>teikia kryptingą, tikslingą pagalbą pagal mokymosi poreikius;</w:t>
      </w:r>
    </w:p>
    <w:p w14:paraId="3DF5A251" w14:textId="77777777" w:rsidR="00DF3A4A" w:rsidRPr="00DF3A4A" w:rsidRDefault="00DF3A4A" w:rsidP="00DF3A4A">
      <w:pPr>
        <w:numPr>
          <w:ilvl w:val="0"/>
          <w:numId w:val="8"/>
        </w:numPr>
        <w:kinsoku w:val="0"/>
        <w:overflowPunct w:val="0"/>
        <w:spacing w:after="0" w:line="240" w:lineRule="auto"/>
        <w:ind w:left="1080"/>
        <w:contextualSpacing/>
        <w:textAlignment w:val="baseline"/>
        <w:rPr>
          <w:rFonts w:ascii="Times New Roman" w:eastAsia="Times New Roman" w:hAnsi="Times New Roman" w:cs="Times New Roman"/>
          <w:sz w:val="24"/>
          <w:szCs w:val="24"/>
          <w:lang w:val="lt-LT" w:eastAsia="lt-LT"/>
        </w:rPr>
      </w:pPr>
      <w:r w:rsidRPr="00DF3A4A">
        <w:rPr>
          <w:rFonts w:ascii="Times New Roman" w:eastAsiaTheme="minorEastAsia" w:hAnsi="Times New Roman" w:cs="Times New Roman"/>
          <w:color w:val="000000" w:themeColor="text1"/>
          <w:kern w:val="24"/>
          <w:sz w:val="24"/>
          <w:szCs w:val="24"/>
          <w:lang w:val="lt-LT" w:eastAsia="lt-LT"/>
        </w:rPr>
        <w:t>skatina mokinių bendradarbiavimą – dalijimąsi mokymosi patirtimis;</w:t>
      </w:r>
    </w:p>
    <w:p w14:paraId="1360D279" w14:textId="77777777" w:rsidR="00DF3A4A" w:rsidRPr="00DF3A4A" w:rsidRDefault="00DF3A4A" w:rsidP="00DF3A4A">
      <w:pPr>
        <w:numPr>
          <w:ilvl w:val="0"/>
          <w:numId w:val="8"/>
        </w:numPr>
        <w:kinsoku w:val="0"/>
        <w:overflowPunct w:val="0"/>
        <w:spacing w:after="0" w:line="240" w:lineRule="auto"/>
        <w:ind w:left="1080"/>
        <w:contextualSpacing/>
        <w:textAlignment w:val="baseline"/>
        <w:rPr>
          <w:rFonts w:ascii="Times New Roman" w:eastAsia="Times New Roman" w:hAnsi="Times New Roman" w:cs="Times New Roman"/>
          <w:sz w:val="24"/>
          <w:szCs w:val="24"/>
          <w:lang w:val="lt-LT" w:eastAsia="lt-LT"/>
        </w:rPr>
      </w:pPr>
      <w:r w:rsidRPr="00DF3A4A">
        <w:rPr>
          <w:rFonts w:ascii="Times New Roman" w:eastAsiaTheme="minorEastAsia" w:hAnsi="Times New Roman" w:cs="Times New Roman"/>
          <w:color w:val="000000" w:themeColor="text1"/>
          <w:kern w:val="24"/>
          <w:sz w:val="24"/>
          <w:szCs w:val="24"/>
          <w:lang w:val="lt-LT" w:eastAsia="lt-LT"/>
        </w:rPr>
        <w:t>sudaro galimybes mokiniams rinktis mokymosi sąlygas, šaltinius, mokymosi ir išmokimo rezultatų pristatymo būdus;</w:t>
      </w:r>
    </w:p>
    <w:p w14:paraId="6D8B9725" w14:textId="302377C2" w:rsidR="001C062E" w:rsidRDefault="00DF3A4A" w:rsidP="0047572C">
      <w:pPr>
        <w:numPr>
          <w:ilvl w:val="0"/>
          <w:numId w:val="8"/>
        </w:numPr>
        <w:kinsoku w:val="0"/>
        <w:overflowPunct w:val="0"/>
        <w:spacing w:after="0" w:line="240" w:lineRule="auto"/>
        <w:ind w:left="1080"/>
        <w:contextualSpacing/>
        <w:textAlignment w:val="baseline"/>
        <w:rPr>
          <w:rFonts w:ascii="Times New Roman" w:eastAsia="Times New Roman" w:hAnsi="Times New Roman" w:cs="Times New Roman"/>
          <w:sz w:val="24"/>
          <w:szCs w:val="24"/>
          <w:lang w:val="lt-LT" w:eastAsia="lt-LT"/>
        </w:rPr>
      </w:pPr>
      <w:r w:rsidRPr="00DF3A4A">
        <w:rPr>
          <w:rFonts w:ascii="Times New Roman" w:eastAsiaTheme="minorEastAsia" w:hAnsi="Times New Roman" w:cs="Times New Roman"/>
          <w:color w:val="000000" w:themeColor="text1"/>
          <w:kern w:val="24"/>
          <w:sz w:val="24"/>
          <w:szCs w:val="24"/>
          <w:lang w:val="lt-LT" w:eastAsia="lt-LT"/>
        </w:rPr>
        <w:t>skiria laiko mokinių mokymosi proceso ir išmokimo įsivertinimui, refleksijai ir naudojasi</w:t>
      </w:r>
      <w:r w:rsidRPr="00DF3A4A">
        <w:rPr>
          <w:rFonts w:ascii="Times New Roman" w:eastAsiaTheme="minorEastAsia" w:hAnsi="Times New Roman" w:cs="Times New Roman"/>
          <w:color w:val="000000" w:themeColor="text1"/>
          <w:kern w:val="24"/>
          <w:sz w:val="40"/>
          <w:szCs w:val="40"/>
          <w:lang w:val="lt-LT" w:eastAsia="lt-LT"/>
        </w:rPr>
        <w:t xml:space="preserve"> </w:t>
      </w:r>
      <w:r w:rsidRPr="00DF3A4A">
        <w:rPr>
          <w:rFonts w:ascii="Times New Roman" w:eastAsiaTheme="minorEastAsia" w:hAnsi="Times New Roman" w:cs="Times New Roman"/>
          <w:color w:val="000000" w:themeColor="text1"/>
          <w:kern w:val="24"/>
          <w:sz w:val="24"/>
          <w:szCs w:val="24"/>
          <w:lang w:val="lt-LT" w:eastAsia="lt-LT"/>
        </w:rPr>
        <w:t>gauta informacija grįžtamajam ryšiui bei tolimesniam mokymui(</w:t>
      </w:r>
      <w:proofErr w:type="spellStart"/>
      <w:r w:rsidRPr="00DF3A4A">
        <w:rPr>
          <w:rFonts w:ascii="Times New Roman" w:eastAsiaTheme="minorEastAsia" w:hAnsi="Times New Roman" w:cs="Times New Roman"/>
          <w:color w:val="000000" w:themeColor="text1"/>
          <w:kern w:val="24"/>
          <w:sz w:val="24"/>
          <w:szCs w:val="24"/>
          <w:lang w:val="lt-LT" w:eastAsia="lt-LT"/>
        </w:rPr>
        <w:t>si</w:t>
      </w:r>
      <w:proofErr w:type="spellEnd"/>
      <w:r w:rsidRPr="00DF3A4A">
        <w:rPr>
          <w:rFonts w:ascii="Times New Roman" w:eastAsiaTheme="minorEastAsia" w:hAnsi="Times New Roman" w:cs="Times New Roman"/>
          <w:color w:val="000000" w:themeColor="text1"/>
          <w:kern w:val="24"/>
          <w:sz w:val="24"/>
          <w:szCs w:val="24"/>
          <w:lang w:val="lt-LT" w:eastAsia="lt-LT"/>
        </w:rPr>
        <w:t>).</w:t>
      </w:r>
    </w:p>
    <w:p w14:paraId="5BB6140F" w14:textId="77777777" w:rsidR="0047572C" w:rsidRPr="0047572C" w:rsidRDefault="0047572C" w:rsidP="0047572C">
      <w:pPr>
        <w:kinsoku w:val="0"/>
        <w:overflowPunct w:val="0"/>
        <w:spacing w:after="0" w:line="240" w:lineRule="auto"/>
        <w:ind w:left="1080"/>
        <w:contextualSpacing/>
        <w:textAlignment w:val="baseline"/>
        <w:rPr>
          <w:rFonts w:ascii="Times New Roman" w:eastAsia="Times New Roman" w:hAnsi="Times New Roman" w:cs="Times New Roman"/>
          <w:sz w:val="24"/>
          <w:szCs w:val="24"/>
          <w:lang w:val="lt-LT" w:eastAsia="lt-LT"/>
        </w:rPr>
      </w:pPr>
    </w:p>
    <w:p w14:paraId="49BF99D5" w14:textId="77777777" w:rsidR="004F578B" w:rsidRDefault="004F578B" w:rsidP="004F578B">
      <w:pPr>
        <w:pStyle w:val="prastasiniatinklio"/>
        <w:spacing w:before="240" w:beforeAutospacing="0" w:after="240" w:afterAutospacing="0" w:line="276" w:lineRule="auto"/>
        <w:ind w:firstLine="720"/>
        <w:jc w:val="both"/>
        <w:rPr>
          <w:rFonts w:eastAsia="Calibri"/>
          <w:color w:val="000000" w:themeColor="text1"/>
          <w:kern w:val="24"/>
          <w:lang w:val="lt-LT"/>
        </w:rPr>
      </w:pPr>
      <w:r>
        <w:rPr>
          <w:rFonts w:eastAsia="Calibri"/>
          <w:color w:val="000000" w:themeColor="text1"/>
          <w:kern w:val="24"/>
          <w:lang w:val="lt-LT"/>
        </w:rPr>
        <w:t xml:space="preserve">Įvardinti mokiniams taikomus metodus, supažindinti su jų pavadinimais, kad mokiniai suprastų ir žinotų, kad jie dirba naudojant  įvairius metodus bei taikant įvairias darbo formas. </w:t>
      </w:r>
    </w:p>
    <w:p w14:paraId="567D55A5" w14:textId="77777777" w:rsidR="004F578B" w:rsidRDefault="004F578B" w:rsidP="004F578B">
      <w:pPr>
        <w:spacing w:before="240" w:after="240" w:line="276" w:lineRule="auto"/>
        <w:ind w:firstLine="720"/>
        <w:jc w:val="both"/>
        <w:rPr>
          <w:rFonts w:ascii="Times New Roman" w:eastAsia="Calibri" w:hAnsi="Times New Roman" w:cs="Times New Roman"/>
          <w:color w:val="000000" w:themeColor="text1"/>
          <w:kern w:val="24"/>
          <w:sz w:val="24"/>
          <w:szCs w:val="24"/>
          <w:lang w:val="lt-LT"/>
        </w:rPr>
      </w:pPr>
      <w:r>
        <w:rPr>
          <w:rFonts w:ascii="Times New Roman" w:eastAsia="Calibri" w:hAnsi="Times New Roman" w:cs="Times New Roman"/>
          <w:color w:val="000000" w:themeColor="text1"/>
          <w:kern w:val="24"/>
          <w:sz w:val="24"/>
          <w:szCs w:val="24"/>
          <w:lang w:val="lt-LT"/>
        </w:rPr>
        <w:t>Taikant bendradarbiavimo metodą turi būti numatyta jo nauda, kiekvieno mokinio įdirbis, įsitraukimas į veiklą, išnaudota pagalbą draugui, numatyta atsakomybė už partnerio veiklą ir už bendrą darbą, vaidmenų paskirstymas, atsiskaitymas.</w:t>
      </w:r>
    </w:p>
    <w:p w14:paraId="214B8FE8" w14:textId="77777777" w:rsidR="004F578B" w:rsidRDefault="004F578B" w:rsidP="004F578B">
      <w:pPr>
        <w:pStyle w:val="prastasiniatinklio"/>
        <w:spacing w:before="240" w:beforeAutospacing="0" w:after="240" w:afterAutospacing="0" w:line="276" w:lineRule="auto"/>
        <w:ind w:firstLine="720"/>
        <w:jc w:val="both"/>
        <w:rPr>
          <w:lang w:val="lt-LT"/>
        </w:rPr>
      </w:pPr>
      <w:r>
        <w:rPr>
          <w:rFonts w:eastAsia="Calibri"/>
          <w:color w:val="000000" w:themeColor="text1"/>
          <w:kern w:val="24"/>
          <w:lang w:val="lt-LT"/>
        </w:rPr>
        <w:t>Tuo pačiu skatinti gabesnių mokinių pažangą parenkant jiems įdomesnių užduočių taikant žinių analizę bei sintezę, kūrybiškumą, loginį mąstymą.</w:t>
      </w:r>
    </w:p>
    <w:p w14:paraId="6ADC7F83" w14:textId="77777777" w:rsidR="004F578B" w:rsidRDefault="004F578B" w:rsidP="004F578B">
      <w:pPr>
        <w:pStyle w:val="prastasiniatinklio"/>
        <w:spacing w:before="240" w:beforeAutospacing="0" w:after="240" w:afterAutospacing="0" w:line="276" w:lineRule="auto"/>
        <w:ind w:firstLine="720"/>
        <w:jc w:val="both"/>
        <w:rPr>
          <w:color w:val="000000" w:themeColor="text1"/>
          <w:kern w:val="24"/>
          <w:lang w:val="lt-LT"/>
        </w:rPr>
      </w:pPr>
      <w:r>
        <w:rPr>
          <w:rFonts w:eastAsia="Calibri"/>
          <w:color w:val="000000" w:themeColor="text1"/>
          <w:kern w:val="24"/>
          <w:lang w:val="lt-LT"/>
        </w:rPr>
        <w:t xml:space="preserve">Užduotys mokiniams turėtų būti įvairios, nesikartojančios, nemonotoniškos, žadinančios mokinių dėmesį. Paaiškinama, ką mokiniai turi išmokti, pakartoti ir atlikti. Užduotys, nurodymai </w:t>
      </w:r>
      <w:r>
        <w:rPr>
          <w:rFonts w:eastAsia="Calibri"/>
          <w:color w:val="000000" w:themeColor="text1"/>
          <w:kern w:val="24"/>
          <w:lang w:val="lt-LT"/>
        </w:rPr>
        <w:lastRenderedPageBreak/>
        <w:t>ir aiškinimai kiekvienam mokiniui formuluojami aiškiai, tinkamai, suprantamai. Tokiu būdu m</w:t>
      </w:r>
      <w:r>
        <w:rPr>
          <w:color w:val="000000" w:themeColor="text1"/>
          <w:kern w:val="24"/>
          <w:lang w:val="lt-LT"/>
        </w:rPr>
        <w:t>okytojas ir tinkamai organizuotas mokymo(</w:t>
      </w:r>
      <w:proofErr w:type="spellStart"/>
      <w:r>
        <w:rPr>
          <w:color w:val="000000" w:themeColor="text1"/>
          <w:kern w:val="24"/>
          <w:lang w:val="lt-LT"/>
        </w:rPr>
        <w:t>si</w:t>
      </w:r>
      <w:proofErr w:type="spellEnd"/>
      <w:r>
        <w:rPr>
          <w:color w:val="000000" w:themeColor="text1"/>
          <w:kern w:val="24"/>
          <w:lang w:val="lt-LT"/>
        </w:rPr>
        <w:t>) procesas padės pagerinti vaiko pažangą.</w:t>
      </w:r>
    </w:p>
    <w:p w14:paraId="2814A254" w14:textId="77777777" w:rsidR="004F578B" w:rsidRDefault="004F578B" w:rsidP="004F578B">
      <w:pPr>
        <w:pStyle w:val="prastasiniatinklio"/>
        <w:spacing w:before="240" w:beforeAutospacing="0" w:after="240" w:afterAutospacing="0" w:line="276" w:lineRule="auto"/>
        <w:ind w:firstLine="720"/>
        <w:jc w:val="both"/>
        <w:rPr>
          <w:lang w:val="lt-LT"/>
        </w:rPr>
      </w:pPr>
      <w:r>
        <w:rPr>
          <w:rFonts w:eastAsia="Calibri"/>
          <w:color w:val="000000" w:themeColor="text1"/>
          <w:kern w:val="24"/>
          <w:lang w:val="lt-LT"/>
        </w:rPr>
        <w:t>Kiekvieną pamoką  mokytojas turėtų panaudoti bent po 2-3 skirtingus metodus mokinių susidomėjimo sužadinimui, įsitraukimui į veiklas, naujo ugdymo turinio pristatymui, išeitos medžiagos pakartojimui ir įtvirtinimui.</w:t>
      </w:r>
    </w:p>
    <w:p w14:paraId="3AA42CFC" w14:textId="77777777" w:rsidR="004F578B" w:rsidRDefault="004F578B" w:rsidP="004F578B">
      <w:pPr>
        <w:spacing w:before="240" w:after="240" w:line="276"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themeColor="text1"/>
          <w:kern w:val="24"/>
          <w:sz w:val="24"/>
          <w:szCs w:val="24"/>
          <w:lang w:val="lt-LT"/>
        </w:rPr>
        <w:t>V</w:t>
      </w:r>
      <w:r>
        <w:rPr>
          <w:rFonts w:ascii="Times New Roman" w:eastAsia="Calibri" w:hAnsi="Times New Roman" w:cs="Times New Roman"/>
          <w:color w:val="000000" w:themeColor="text1"/>
          <w:kern w:val="24"/>
          <w:sz w:val="24"/>
          <w:szCs w:val="24"/>
          <w:lang w:val="lt-LT"/>
        </w:rPr>
        <w:t>isas pamokas galima integruoti su  bet kuriuo gimnazijoje dėstomu dalyku, taip pat karjeros specialistu, bibliotekos vedėja, psichologu. Tokios pamokos gali vykti ne tik gimnazijos teritorijoje, bet ir už jos ribų, įvairiose ugdymo erdvėse.</w:t>
      </w:r>
    </w:p>
    <w:p w14:paraId="475E896D" w14:textId="77777777" w:rsidR="004F578B" w:rsidRDefault="004F578B" w:rsidP="004F578B">
      <w:pPr>
        <w:spacing w:before="240" w:after="240" w:line="276" w:lineRule="auto"/>
        <w:ind w:firstLine="720"/>
        <w:jc w:val="both"/>
        <w:rPr>
          <w:rFonts w:ascii="Times New Roman" w:eastAsia="Calibri" w:hAnsi="Times New Roman" w:cs="Times New Roman"/>
          <w:color w:val="000000" w:themeColor="text1"/>
          <w:kern w:val="24"/>
          <w:sz w:val="24"/>
          <w:szCs w:val="24"/>
          <w:lang w:val="lt-LT"/>
        </w:rPr>
      </w:pPr>
      <w:r>
        <w:rPr>
          <w:rFonts w:ascii="Times New Roman" w:eastAsia="Calibri" w:hAnsi="Times New Roman" w:cs="Times New Roman"/>
          <w:color w:val="000000" w:themeColor="text1"/>
          <w:kern w:val="24"/>
          <w:sz w:val="24"/>
          <w:szCs w:val="24"/>
          <w:lang w:val="lt-LT"/>
        </w:rPr>
        <w:t xml:space="preserve">Pabrėžti kitų dalykų integravimą, </w:t>
      </w:r>
      <w:proofErr w:type="spellStart"/>
      <w:r>
        <w:rPr>
          <w:rFonts w:ascii="Times New Roman" w:eastAsia="Calibri" w:hAnsi="Times New Roman" w:cs="Times New Roman"/>
          <w:color w:val="000000" w:themeColor="text1"/>
          <w:kern w:val="24"/>
          <w:sz w:val="24"/>
          <w:szCs w:val="24"/>
          <w:lang w:val="lt-LT"/>
        </w:rPr>
        <w:t>tarpdalykinių</w:t>
      </w:r>
      <w:proofErr w:type="spellEnd"/>
      <w:r>
        <w:rPr>
          <w:rFonts w:ascii="Times New Roman" w:eastAsia="Calibri" w:hAnsi="Times New Roman" w:cs="Times New Roman"/>
          <w:color w:val="000000" w:themeColor="text1"/>
          <w:kern w:val="24"/>
          <w:sz w:val="24"/>
          <w:szCs w:val="24"/>
          <w:lang w:val="lt-LT"/>
        </w:rPr>
        <w:t xml:space="preserve"> ryšių svarbą, naudą. Būtinai įvardinti integraciją.</w:t>
      </w:r>
    </w:p>
    <w:p w14:paraId="10CAF830" w14:textId="77777777" w:rsidR="004F578B" w:rsidRDefault="004F578B" w:rsidP="004F578B">
      <w:pPr>
        <w:spacing w:before="240" w:after="240" w:line="276" w:lineRule="auto"/>
        <w:ind w:firstLine="720"/>
        <w:jc w:val="both"/>
        <w:rPr>
          <w:rFonts w:ascii="Times New Roman" w:eastAsia="Calibri" w:hAnsi="Times New Roman" w:cs="Times New Roman"/>
          <w:color w:val="000000" w:themeColor="text1"/>
          <w:kern w:val="24"/>
          <w:sz w:val="24"/>
          <w:szCs w:val="24"/>
          <w:lang w:val="lt-LT"/>
        </w:rPr>
      </w:pPr>
      <w:r>
        <w:rPr>
          <w:rFonts w:ascii="Times New Roman" w:eastAsia="Calibri" w:hAnsi="Times New Roman" w:cs="Times New Roman"/>
          <w:color w:val="000000" w:themeColor="text1"/>
          <w:kern w:val="24"/>
          <w:sz w:val="24"/>
          <w:szCs w:val="24"/>
          <w:lang w:val="lt-LT"/>
        </w:rPr>
        <w:t>Taikant mokymąsi įvairiose aplinkose būtina akcentuoti tokių veiklų naudą bei prasmę, iš anksto su mokiniais aptarti mokymosi siekius ir uždavinius, kad vystant į tokią pamoką mokiniai turėtų aišku veiksmų planą, ko išmoks ir ką turės atlikti, ką įsidėmėti, ką atsiminti. Būtina taikyti tokių užsiėmimų refleksiją (grįžtamąjį ryšį), įvardinti mokiniams, kad tai yra veikla kitokiose erdvėse.</w:t>
      </w:r>
    </w:p>
    <w:p w14:paraId="559FF7E4" w14:textId="26ABD869" w:rsidR="004F578B" w:rsidRDefault="004F578B" w:rsidP="004F578B">
      <w:pPr>
        <w:spacing w:before="240" w:after="240" w:line="276" w:lineRule="auto"/>
        <w:ind w:firstLine="720"/>
        <w:jc w:val="both"/>
        <w:rPr>
          <w:rFonts w:ascii="Times New Roman" w:hAnsi="Times New Roman" w:cs="Times New Roman"/>
          <w:color w:val="000000" w:themeColor="text1"/>
          <w:kern w:val="24"/>
          <w:sz w:val="24"/>
          <w:szCs w:val="24"/>
          <w:lang w:val="lt-LT"/>
        </w:rPr>
      </w:pPr>
      <w:r>
        <w:rPr>
          <w:rFonts w:ascii="Times New Roman" w:hAnsi="Times New Roman" w:cs="Times New Roman"/>
          <w:color w:val="000000" w:themeColor="text1"/>
          <w:kern w:val="24"/>
          <w:sz w:val="24"/>
          <w:szCs w:val="24"/>
          <w:lang w:val="lt-LT"/>
        </w:rPr>
        <w:t xml:space="preserve">Dalykų mokytojams ir klasių vadovams organizuoti netradicines pamokas, </w:t>
      </w:r>
      <w:r w:rsidR="0047572C">
        <w:rPr>
          <w:rFonts w:ascii="Times New Roman" w:hAnsi="Times New Roman" w:cs="Times New Roman"/>
          <w:color w:val="000000" w:themeColor="text1"/>
          <w:kern w:val="24"/>
          <w:sz w:val="24"/>
          <w:szCs w:val="24"/>
          <w:lang w:val="lt-LT"/>
        </w:rPr>
        <w:t xml:space="preserve">integruotas pamokas, </w:t>
      </w:r>
      <w:r>
        <w:rPr>
          <w:rFonts w:ascii="Times New Roman" w:hAnsi="Times New Roman" w:cs="Times New Roman"/>
          <w:color w:val="000000" w:themeColor="text1"/>
          <w:kern w:val="24"/>
          <w:sz w:val="24"/>
          <w:szCs w:val="24"/>
          <w:lang w:val="lt-LT"/>
        </w:rPr>
        <w:t>įvairią projektinę veiklą ir taikyti kuo įvairesnius mokymo metodus, kurie padės mokiniams veikti naujose nestandartinėse situacijose.</w:t>
      </w:r>
    </w:p>
    <w:p w14:paraId="2999FEB3" w14:textId="13CCE89B" w:rsidR="0047572C" w:rsidRDefault="0047572C" w:rsidP="004F578B">
      <w:pPr>
        <w:spacing w:before="240" w:after="240" w:line="276" w:lineRule="auto"/>
        <w:ind w:firstLine="720"/>
        <w:jc w:val="both"/>
        <w:rPr>
          <w:rFonts w:ascii="Times New Roman" w:hAnsi="Times New Roman" w:cs="Times New Roman"/>
          <w:color w:val="000000" w:themeColor="text1"/>
          <w:kern w:val="24"/>
          <w:sz w:val="24"/>
          <w:szCs w:val="24"/>
          <w:lang w:val="lt-LT"/>
        </w:rPr>
      </w:pPr>
    </w:p>
    <w:p w14:paraId="3704320A" w14:textId="37007829" w:rsidR="0047572C" w:rsidRDefault="0047572C" w:rsidP="004F578B">
      <w:pPr>
        <w:spacing w:before="240" w:after="240" w:line="276" w:lineRule="auto"/>
        <w:ind w:firstLine="720"/>
        <w:jc w:val="both"/>
        <w:rPr>
          <w:rFonts w:ascii="Times New Roman" w:hAnsi="Times New Roman" w:cs="Times New Roman"/>
          <w:color w:val="000000" w:themeColor="text1"/>
          <w:kern w:val="24"/>
          <w:sz w:val="24"/>
          <w:szCs w:val="24"/>
          <w:lang w:val="lt-LT"/>
        </w:rPr>
      </w:pPr>
    </w:p>
    <w:p w14:paraId="280E7E29" w14:textId="77777777" w:rsidR="0047572C" w:rsidRDefault="0047572C" w:rsidP="004F578B">
      <w:pPr>
        <w:spacing w:before="240" w:after="240" w:line="276" w:lineRule="auto"/>
        <w:ind w:firstLine="720"/>
        <w:jc w:val="both"/>
        <w:rPr>
          <w:rFonts w:ascii="Times New Roman" w:hAnsi="Times New Roman" w:cs="Times New Roman"/>
          <w:color w:val="000000" w:themeColor="text1"/>
          <w:kern w:val="24"/>
          <w:sz w:val="24"/>
          <w:szCs w:val="24"/>
          <w:lang w:val="lt-LT"/>
        </w:rPr>
      </w:pPr>
    </w:p>
    <w:p w14:paraId="74F5D757" w14:textId="77777777" w:rsidR="004F578B" w:rsidRDefault="004F578B" w:rsidP="004F578B">
      <w:pPr>
        <w:spacing w:before="240" w:after="240" w:line="276"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Išvados ir rekomendacijos aptartos metodinių grupių posėdžiuose sausio mėnesį.</w:t>
      </w:r>
    </w:p>
    <w:p w14:paraId="7191000C" w14:textId="35237467" w:rsidR="0047572C" w:rsidRDefault="004F578B" w:rsidP="0047572C">
      <w:pPr>
        <w:spacing w:before="240" w:after="240" w:line="276"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Paskelbta gimnazijos internetinėje svetainėje, skyriuje „Įsivertinimas“.</w:t>
      </w:r>
    </w:p>
    <w:p w14:paraId="5833929D" w14:textId="6F94A27A" w:rsidR="0047572C" w:rsidRDefault="0047572C" w:rsidP="004F578B">
      <w:pPr>
        <w:spacing w:before="240" w:after="240" w:line="276" w:lineRule="auto"/>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Parengė: Daiva </w:t>
      </w:r>
      <w:proofErr w:type="spellStart"/>
      <w:r>
        <w:rPr>
          <w:rFonts w:ascii="Times New Roman" w:hAnsi="Times New Roman" w:cs="Times New Roman"/>
          <w:sz w:val="24"/>
          <w:szCs w:val="24"/>
          <w:lang w:val="lt-LT"/>
        </w:rPr>
        <w:t>Bernatavičienė</w:t>
      </w:r>
      <w:proofErr w:type="spellEnd"/>
      <w:r>
        <w:rPr>
          <w:rFonts w:ascii="Times New Roman" w:hAnsi="Times New Roman" w:cs="Times New Roman"/>
          <w:sz w:val="24"/>
          <w:szCs w:val="24"/>
          <w:lang w:val="lt-LT"/>
        </w:rPr>
        <w:t xml:space="preserve">, Vincenta </w:t>
      </w:r>
      <w:proofErr w:type="spellStart"/>
      <w:r>
        <w:rPr>
          <w:rFonts w:ascii="Times New Roman" w:hAnsi="Times New Roman" w:cs="Times New Roman"/>
          <w:sz w:val="24"/>
          <w:szCs w:val="24"/>
          <w:lang w:val="lt-LT"/>
        </w:rPr>
        <w:t>Diugevič</w:t>
      </w:r>
      <w:proofErr w:type="spellEnd"/>
      <w:r>
        <w:rPr>
          <w:rFonts w:ascii="Times New Roman" w:hAnsi="Times New Roman" w:cs="Times New Roman"/>
          <w:sz w:val="24"/>
          <w:szCs w:val="24"/>
          <w:lang w:val="lt-LT"/>
        </w:rPr>
        <w:t xml:space="preserve">, Jurgita </w:t>
      </w:r>
      <w:proofErr w:type="spellStart"/>
      <w:r>
        <w:rPr>
          <w:rFonts w:ascii="Times New Roman" w:hAnsi="Times New Roman" w:cs="Times New Roman"/>
          <w:sz w:val="24"/>
          <w:szCs w:val="24"/>
          <w:lang w:val="lt-LT"/>
        </w:rPr>
        <w:t>Lapuchovienė</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Teresa</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Mikonskaja</w:t>
      </w:r>
      <w:proofErr w:type="spellEnd"/>
      <w:r>
        <w:rPr>
          <w:rFonts w:ascii="Times New Roman" w:hAnsi="Times New Roman" w:cs="Times New Roman"/>
          <w:sz w:val="24"/>
          <w:szCs w:val="24"/>
          <w:lang w:val="lt-LT"/>
        </w:rPr>
        <w:t xml:space="preserve">, Ilona </w:t>
      </w:r>
      <w:proofErr w:type="spellStart"/>
      <w:r>
        <w:rPr>
          <w:rFonts w:ascii="Times New Roman" w:hAnsi="Times New Roman" w:cs="Times New Roman"/>
          <w:sz w:val="24"/>
          <w:szCs w:val="24"/>
          <w:lang w:val="lt-LT"/>
        </w:rPr>
        <w:t>Balkuvienė</w:t>
      </w:r>
      <w:proofErr w:type="spellEnd"/>
    </w:p>
    <w:p w14:paraId="451F53D1" w14:textId="77777777" w:rsidR="00381796" w:rsidRPr="0076281A" w:rsidRDefault="00381796">
      <w:pPr>
        <w:rPr>
          <w:lang w:val="lt-LT"/>
        </w:rPr>
      </w:pPr>
    </w:p>
    <w:sectPr w:rsidR="00381796" w:rsidRPr="00762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955"/>
    <w:multiLevelType w:val="hybridMultilevel"/>
    <w:tmpl w:val="7AFA350E"/>
    <w:lvl w:ilvl="0" w:tplc="C7BCFF3A">
      <w:start w:val="1"/>
      <w:numFmt w:val="bullet"/>
      <w:lvlText w:val=""/>
      <w:lvlJc w:val="left"/>
      <w:pPr>
        <w:tabs>
          <w:tab w:val="num" w:pos="720"/>
        </w:tabs>
        <w:ind w:left="720" w:hanging="360"/>
      </w:pPr>
      <w:rPr>
        <w:rFonts w:ascii="Wingdings" w:hAnsi="Wingdings" w:hint="default"/>
      </w:rPr>
    </w:lvl>
    <w:lvl w:ilvl="1" w:tplc="E5DE1354" w:tentative="1">
      <w:start w:val="1"/>
      <w:numFmt w:val="bullet"/>
      <w:lvlText w:val=""/>
      <w:lvlJc w:val="left"/>
      <w:pPr>
        <w:tabs>
          <w:tab w:val="num" w:pos="1440"/>
        </w:tabs>
        <w:ind w:left="1440" w:hanging="360"/>
      </w:pPr>
      <w:rPr>
        <w:rFonts w:ascii="Wingdings" w:hAnsi="Wingdings" w:hint="default"/>
      </w:rPr>
    </w:lvl>
    <w:lvl w:ilvl="2" w:tplc="C8CA8E30" w:tentative="1">
      <w:start w:val="1"/>
      <w:numFmt w:val="bullet"/>
      <w:lvlText w:val=""/>
      <w:lvlJc w:val="left"/>
      <w:pPr>
        <w:tabs>
          <w:tab w:val="num" w:pos="2160"/>
        </w:tabs>
        <w:ind w:left="2160" w:hanging="360"/>
      </w:pPr>
      <w:rPr>
        <w:rFonts w:ascii="Wingdings" w:hAnsi="Wingdings" w:hint="default"/>
      </w:rPr>
    </w:lvl>
    <w:lvl w:ilvl="3" w:tplc="383EED94" w:tentative="1">
      <w:start w:val="1"/>
      <w:numFmt w:val="bullet"/>
      <w:lvlText w:val=""/>
      <w:lvlJc w:val="left"/>
      <w:pPr>
        <w:tabs>
          <w:tab w:val="num" w:pos="2880"/>
        </w:tabs>
        <w:ind w:left="2880" w:hanging="360"/>
      </w:pPr>
      <w:rPr>
        <w:rFonts w:ascii="Wingdings" w:hAnsi="Wingdings" w:hint="default"/>
      </w:rPr>
    </w:lvl>
    <w:lvl w:ilvl="4" w:tplc="04163580" w:tentative="1">
      <w:start w:val="1"/>
      <w:numFmt w:val="bullet"/>
      <w:lvlText w:val=""/>
      <w:lvlJc w:val="left"/>
      <w:pPr>
        <w:tabs>
          <w:tab w:val="num" w:pos="3600"/>
        </w:tabs>
        <w:ind w:left="3600" w:hanging="360"/>
      </w:pPr>
      <w:rPr>
        <w:rFonts w:ascii="Wingdings" w:hAnsi="Wingdings" w:hint="default"/>
      </w:rPr>
    </w:lvl>
    <w:lvl w:ilvl="5" w:tplc="FE92CB1A" w:tentative="1">
      <w:start w:val="1"/>
      <w:numFmt w:val="bullet"/>
      <w:lvlText w:val=""/>
      <w:lvlJc w:val="left"/>
      <w:pPr>
        <w:tabs>
          <w:tab w:val="num" w:pos="4320"/>
        </w:tabs>
        <w:ind w:left="4320" w:hanging="360"/>
      </w:pPr>
      <w:rPr>
        <w:rFonts w:ascii="Wingdings" w:hAnsi="Wingdings" w:hint="default"/>
      </w:rPr>
    </w:lvl>
    <w:lvl w:ilvl="6" w:tplc="38184D20" w:tentative="1">
      <w:start w:val="1"/>
      <w:numFmt w:val="bullet"/>
      <w:lvlText w:val=""/>
      <w:lvlJc w:val="left"/>
      <w:pPr>
        <w:tabs>
          <w:tab w:val="num" w:pos="5040"/>
        </w:tabs>
        <w:ind w:left="5040" w:hanging="360"/>
      </w:pPr>
      <w:rPr>
        <w:rFonts w:ascii="Wingdings" w:hAnsi="Wingdings" w:hint="default"/>
      </w:rPr>
    </w:lvl>
    <w:lvl w:ilvl="7" w:tplc="557E5066" w:tentative="1">
      <w:start w:val="1"/>
      <w:numFmt w:val="bullet"/>
      <w:lvlText w:val=""/>
      <w:lvlJc w:val="left"/>
      <w:pPr>
        <w:tabs>
          <w:tab w:val="num" w:pos="5760"/>
        </w:tabs>
        <w:ind w:left="5760" w:hanging="360"/>
      </w:pPr>
      <w:rPr>
        <w:rFonts w:ascii="Wingdings" w:hAnsi="Wingdings" w:hint="default"/>
      </w:rPr>
    </w:lvl>
    <w:lvl w:ilvl="8" w:tplc="F1606F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13628"/>
    <w:multiLevelType w:val="hybridMultilevel"/>
    <w:tmpl w:val="D2AC9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DD2488"/>
    <w:multiLevelType w:val="hybridMultilevel"/>
    <w:tmpl w:val="6CF6B084"/>
    <w:lvl w:ilvl="0" w:tplc="4B5C8768">
      <w:start w:val="1"/>
      <w:numFmt w:val="bullet"/>
      <w:lvlText w:val=""/>
      <w:lvlJc w:val="left"/>
      <w:pPr>
        <w:tabs>
          <w:tab w:val="num" w:pos="720"/>
        </w:tabs>
        <w:ind w:left="720" w:hanging="360"/>
      </w:pPr>
      <w:rPr>
        <w:rFonts w:ascii="Wingdings" w:hAnsi="Wingdings" w:hint="default"/>
      </w:rPr>
    </w:lvl>
    <w:lvl w:ilvl="1" w:tplc="1332E3D0" w:tentative="1">
      <w:start w:val="1"/>
      <w:numFmt w:val="bullet"/>
      <w:lvlText w:val=""/>
      <w:lvlJc w:val="left"/>
      <w:pPr>
        <w:tabs>
          <w:tab w:val="num" w:pos="1440"/>
        </w:tabs>
        <w:ind w:left="1440" w:hanging="360"/>
      </w:pPr>
      <w:rPr>
        <w:rFonts w:ascii="Wingdings" w:hAnsi="Wingdings" w:hint="default"/>
      </w:rPr>
    </w:lvl>
    <w:lvl w:ilvl="2" w:tplc="45C04B7A" w:tentative="1">
      <w:start w:val="1"/>
      <w:numFmt w:val="bullet"/>
      <w:lvlText w:val=""/>
      <w:lvlJc w:val="left"/>
      <w:pPr>
        <w:tabs>
          <w:tab w:val="num" w:pos="2160"/>
        </w:tabs>
        <w:ind w:left="2160" w:hanging="360"/>
      </w:pPr>
      <w:rPr>
        <w:rFonts w:ascii="Wingdings" w:hAnsi="Wingdings" w:hint="default"/>
      </w:rPr>
    </w:lvl>
    <w:lvl w:ilvl="3" w:tplc="0AA235C6" w:tentative="1">
      <w:start w:val="1"/>
      <w:numFmt w:val="bullet"/>
      <w:lvlText w:val=""/>
      <w:lvlJc w:val="left"/>
      <w:pPr>
        <w:tabs>
          <w:tab w:val="num" w:pos="2880"/>
        </w:tabs>
        <w:ind w:left="2880" w:hanging="360"/>
      </w:pPr>
      <w:rPr>
        <w:rFonts w:ascii="Wingdings" w:hAnsi="Wingdings" w:hint="default"/>
      </w:rPr>
    </w:lvl>
    <w:lvl w:ilvl="4" w:tplc="59B6F79A" w:tentative="1">
      <w:start w:val="1"/>
      <w:numFmt w:val="bullet"/>
      <w:lvlText w:val=""/>
      <w:lvlJc w:val="left"/>
      <w:pPr>
        <w:tabs>
          <w:tab w:val="num" w:pos="3600"/>
        </w:tabs>
        <w:ind w:left="3600" w:hanging="360"/>
      </w:pPr>
      <w:rPr>
        <w:rFonts w:ascii="Wingdings" w:hAnsi="Wingdings" w:hint="default"/>
      </w:rPr>
    </w:lvl>
    <w:lvl w:ilvl="5" w:tplc="958222BC" w:tentative="1">
      <w:start w:val="1"/>
      <w:numFmt w:val="bullet"/>
      <w:lvlText w:val=""/>
      <w:lvlJc w:val="left"/>
      <w:pPr>
        <w:tabs>
          <w:tab w:val="num" w:pos="4320"/>
        </w:tabs>
        <w:ind w:left="4320" w:hanging="360"/>
      </w:pPr>
      <w:rPr>
        <w:rFonts w:ascii="Wingdings" w:hAnsi="Wingdings" w:hint="default"/>
      </w:rPr>
    </w:lvl>
    <w:lvl w:ilvl="6" w:tplc="E69A5BF8" w:tentative="1">
      <w:start w:val="1"/>
      <w:numFmt w:val="bullet"/>
      <w:lvlText w:val=""/>
      <w:lvlJc w:val="left"/>
      <w:pPr>
        <w:tabs>
          <w:tab w:val="num" w:pos="5040"/>
        </w:tabs>
        <w:ind w:left="5040" w:hanging="360"/>
      </w:pPr>
      <w:rPr>
        <w:rFonts w:ascii="Wingdings" w:hAnsi="Wingdings" w:hint="default"/>
      </w:rPr>
    </w:lvl>
    <w:lvl w:ilvl="7" w:tplc="91366942" w:tentative="1">
      <w:start w:val="1"/>
      <w:numFmt w:val="bullet"/>
      <w:lvlText w:val=""/>
      <w:lvlJc w:val="left"/>
      <w:pPr>
        <w:tabs>
          <w:tab w:val="num" w:pos="5760"/>
        </w:tabs>
        <w:ind w:left="5760" w:hanging="360"/>
      </w:pPr>
      <w:rPr>
        <w:rFonts w:ascii="Wingdings" w:hAnsi="Wingdings" w:hint="default"/>
      </w:rPr>
    </w:lvl>
    <w:lvl w:ilvl="8" w:tplc="A9E8AA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B0C1A"/>
    <w:multiLevelType w:val="hybridMultilevel"/>
    <w:tmpl w:val="C58E5CB4"/>
    <w:lvl w:ilvl="0" w:tplc="DB583922">
      <w:start w:val="1"/>
      <w:numFmt w:val="bullet"/>
      <w:lvlText w:val=""/>
      <w:lvlJc w:val="left"/>
      <w:pPr>
        <w:tabs>
          <w:tab w:val="num" w:pos="720"/>
        </w:tabs>
        <w:ind w:left="720" w:hanging="360"/>
      </w:pPr>
      <w:rPr>
        <w:rFonts w:ascii="Wingdings" w:hAnsi="Wingdings" w:hint="default"/>
      </w:rPr>
    </w:lvl>
    <w:lvl w:ilvl="1" w:tplc="35160640">
      <w:numFmt w:val="bullet"/>
      <w:lvlText w:val=""/>
      <w:lvlJc w:val="left"/>
      <w:pPr>
        <w:tabs>
          <w:tab w:val="num" w:pos="1440"/>
        </w:tabs>
        <w:ind w:left="1440" w:hanging="360"/>
      </w:pPr>
      <w:rPr>
        <w:rFonts w:ascii="Wingdings" w:hAnsi="Wingdings" w:hint="default"/>
      </w:rPr>
    </w:lvl>
    <w:lvl w:ilvl="2" w:tplc="29AE448E" w:tentative="1">
      <w:start w:val="1"/>
      <w:numFmt w:val="bullet"/>
      <w:lvlText w:val=""/>
      <w:lvlJc w:val="left"/>
      <w:pPr>
        <w:tabs>
          <w:tab w:val="num" w:pos="2160"/>
        </w:tabs>
        <w:ind w:left="2160" w:hanging="360"/>
      </w:pPr>
      <w:rPr>
        <w:rFonts w:ascii="Wingdings" w:hAnsi="Wingdings" w:hint="default"/>
      </w:rPr>
    </w:lvl>
    <w:lvl w:ilvl="3" w:tplc="54FE20AA" w:tentative="1">
      <w:start w:val="1"/>
      <w:numFmt w:val="bullet"/>
      <w:lvlText w:val=""/>
      <w:lvlJc w:val="left"/>
      <w:pPr>
        <w:tabs>
          <w:tab w:val="num" w:pos="2880"/>
        </w:tabs>
        <w:ind w:left="2880" w:hanging="360"/>
      </w:pPr>
      <w:rPr>
        <w:rFonts w:ascii="Wingdings" w:hAnsi="Wingdings" w:hint="default"/>
      </w:rPr>
    </w:lvl>
    <w:lvl w:ilvl="4" w:tplc="8B3A98BA" w:tentative="1">
      <w:start w:val="1"/>
      <w:numFmt w:val="bullet"/>
      <w:lvlText w:val=""/>
      <w:lvlJc w:val="left"/>
      <w:pPr>
        <w:tabs>
          <w:tab w:val="num" w:pos="3600"/>
        </w:tabs>
        <w:ind w:left="3600" w:hanging="360"/>
      </w:pPr>
      <w:rPr>
        <w:rFonts w:ascii="Wingdings" w:hAnsi="Wingdings" w:hint="default"/>
      </w:rPr>
    </w:lvl>
    <w:lvl w:ilvl="5" w:tplc="AE7EAF3A" w:tentative="1">
      <w:start w:val="1"/>
      <w:numFmt w:val="bullet"/>
      <w:lvlText w:val=""/>
      <w:lvlJc w:val="left"/>
      <w:pPr>
        <w:tabs>
          <w:tab w:val="num" w:pos="4320"/>
        </w:tabs>
        <w:ind w:left="4320" w:hanging="360"/>
      </w:pPr>
      <w:rPr>
        <w:rFonts w:ascii="Wingdings" w:hAnsi="Wingdings" w:hint="default"/>
      </w:rPr>
    </w:lvl>
    <w:lvl w:ilvl="6" w:tplc="F02457AC" w:tentative="1">
      <w:start w:val="1"/>
      <w:numFmt w:val="bullet"/>
      <w:lvlText w:val=""/>
      <w:lvlJc w:val="left"/>
      <w:pPr>
        <w:tabs>
          <w:tab w:val="num" w:pos="5040"/>
        </w:tabs>
        <w:ind w:left="5040" w:hanging="360"/>
      </w:pPr>
      <w:rPr>
        <w:rFonts w:ascii="Wingdings" w:hAnsi="Wingdings" w:hint="default"/>
      </w:rPr>
    </w:lvl>
    <w:lvl w:ilvl="7" w:tplc="E7FC563E" w:tentative="1">
      <w:start w:val="1"/>
      <w:numFmt w:val="bullet"/>
      <w:lvlText w:val=""/>
      <w:lvlJc w:val="left"/>
      <w:pPr>
        <w:tabs>
          <w:tab w:val="num" w:pos="5760"/>
        </w:tabs>
        <w:ind w:left="5760" w:hanging="360"/>
      </w:pPr>
      <w:rPr>
        <w:rFonts w:ascii="Wingdings" w:hAnsi="Wingdings" w:hint="default"/>
      </w:rPr>
    </w:lvl>
    <w:lvl w:ilvl="8" w:tplc="EBDCD9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497A00"/>
    <w:multiLevelType w:val="hybridMultilevel"/>
    <w:tmpl w:val="2D1C1268"/>
    <w:lvl w:ilvl="0" w:tplc="795C35FE">
      <w:start w:val="1"/>
      <w:numFmt w:val="bullet"/>
      <w:lvlText w:val=""/>
      <w:lvlJc w:val="left"/>
      <w:pPr>
        <w:tabs>
          <w:tab w:val="num" w:pos="720"/>
        </w:tabs>
        <w:ind w:left="720" w:hanging="360"/>
      </w:pPr>
      <w:rPr>
        <w:rFonts w:ascii="Wingdings" w:hAnsi="Wingdings" w:hint="default"/>
      </w:rPr>
    </w:lvl>
    <w:lvl w:ilvl="1" w:tplc="AF4A363A" w:tentative="1">
      <w:start w:val="1"/>
      <w:numFmt w:val="bullet"/>
      <w:lvlText w:val=""/>
      <w:lvlJc w:val="left"/>
      <w:pPr>
        <w:tabs>
          <w:tab w:val="num" w:pos="1440"/>
        </w:tabs>
        <w:ind w:left="1440" w:hanging="360"/>
      </w:pPr>
      <w:rPr>
        <w:rFonts w:ascii="Wingdings" w:hAnsi="Wingdings" w:hint="default"/>
      </w:rPr>
    </w:lvl>
    <w:lvl w:ilvl="2" w:tplc="A6BE7782" w:tentative="1">
      <w:start w:val="1"/>
      <w:numFmt w:val="bullet"/>
      <w:lvlText w:val=""/>
      <w:lvlJc w:val="left"/>
      <w:pPr>
        <w:tabs>
          <w:tab w:val="num" w:pos="2160"/>
        </w:tabs>
        <w:ind w:left="2160" w:hanging="360"/>
      </w:pPr>
      <w:rPr>
        <w:rFonts w:ascii="Wingdings" w:hAnsi="Wingdings" w:hint="default"/>
      </w:rPr>
    </w:lvl>
    <w:lvl w:ilvl="3" w:tplc="300E1550" w:tentative="1">
      <w:start w:val="1"/>
      <w:numFmt w:val="bullet"/>
      <w:lvlText w:val=""/>
      <w:lvlJc w:val="left"/>
      <w:pPr>
        <w:tabs>
          <w:tab w:val="num" w:pos="2880"/>
        </w:tabs>
        <w:ind w:left="2880" w:hanging="360"/>
      </w:pPr>
      <w:rPr>
        <w:rFonts w:ascii="Wingdings" w:hAnsi="Wingdings" w:hint="default"/>
      </w:rPr>
    </w:lvl>
    <w:lvl w:ilvl="4" w:tplc="F29E1E76" w:tentative="1">
      <w:start w:val="1"/>
      <w:numFmt w:val="bullet"/>
      <w:lvlText w:val=""/>
      <w:lvlJc w:val="left"/>
      <w:pPr>
        <w:tabs>
          <w:tab w:val="num" w:pos="3600"/>
        </w:tabs>
        <w:ind w:left="3600" w:hanging="360"/>
      </w:pPr>
      <w:rPr>
        <w:rFonts w:ascii="Wingdings" w:hAnsi="Wingdings" w:hint="default"/>
      </w:rPr>
    </w:lvl>
    <w:lvl w:ilvl="5" w:tplc="16AC2E0A" w:tentative="1">
      <w:start w:val="1"/>
      <w:numFmt w:val="bullet"/>
      <w:lvlText w:val=""/>
      <w:lvlJc w:val="left"/>
      <w:pPr>
        <w:tabs>
          <w:tab w:val="num" w:pos="4320"/>
        </w:tabs>
        <w:ind w:left="4320" w:hanging="360"/>
      </w:pPr>
      <w:rPr>
        <w:rFonts w:ascii="Wingdings" w:hAnsi="Wingdings" w:hint="default"/>
      </w:rPr>
    </w:lvl>
    <w:lvl w:ilvl="6" w:tplc="8392FE6A" w:tentative="1">
      <w:start w:val="1"/>
      <w:numFmt w:val="bullet"/>
      <w:lvlText w:val=""/>
      <w:lvlJc w:val="left"/>
      <w:pPr>
        <w:tabs>
          <w:tab w:val="num" w:pos="5040"/>
        </w:tabs>
        <w:ind w:left="5040" w:hanging="360"/>
      </w:pPr>
      <w:rPr>
        <w:rFonts w:ascii="Wingdings" w:hAnsi="Wingdings" w:hint="default"/>
      </w:rPr>
    </w:lvl>
    <w:lvl w:ilvl="7" w:tplc="C1FA0F04" w:tentative="1">
      <w:start w:val="1"/>
      <w:numFmt w:val="bullet"/>
      <w:lvlText w:val=""/>
      <w:lvlJc w:val="left"/>
      <w:pPr>
        <w:tabs>
          <w:tab w:val="num" w:pos="5760"/>
        </w:tabs>
        <w:ind w:left="5760" w:hanging="360"/>
      </w:pPr>
      <w:rPr>
        <w:rFonts w:ascii="Wingdings" w:hAnsi="Wingdings" w:hint="default"/>
      </w:rPr>
    </w:lvl>
    <w:lvl w:ilvl="8" w:tplc="5F4684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8A55A0"/>
    <w:multiLevelType w:val="multilevel"/>
    <w:tmpl w:val="45DEDD48"/>
    <w:lvl w:ilvl="0">
      <w:start w:val="1"/>
      <w:numFmt w:val="bullet"/>
      <w:lvlText w:val="-"/>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C224CD5"/>
    <w:multiLevelType w:val="hybridMultilevel"/>
    <w:tmpl w:val="ABF6ACAA"/>
    <w:lvl w:ilvl="0" w:tplc="AABA1834">
      <w:start w:val="1"/>
      <w:numFmt w:val="bullet"/>
      <w:lvlText w:val=""/>
      <w:lvlJc w:val="left"/>
      <w:pPr>
        <w:tabs>
          <w:tab w:val="num" w:pos="720"/>
        </w:tabs>
        <w:ind w:left="720" w:hanging="360"/>
      </w:pPr>
      <w:rPr>
        <w:rFonts w:ascii="Wingdings" w:hAnsi="Wingdings" w:hint="default"/>
      </w:rPr>
    </w:lvl>
    <w:lvl w:ilvl="1" w:tplc="CA1C476E" w:tentative="1">
      <w:start w:val="1"/>
      <w:numFmt w:val="bullet"/>
      <w:lvlText w:val=""/>
      <w:lvlJc w:val="left"/>
      <w:pPr>
        <w:tabs>
          <w:tab w:val="num" w:pos="1440"/>
        </w:tabs>
        <w:ind w:left="1440" w:hanging="360"/>
      </w:pPr>
      <w:rPr>
        <w:rFonts w:ascii="Wingdings" w:hAnsi="Wingdings" w:hint="default"/>
      </w:rPr>
    </w:lvl>
    <w:lvl w:ilvl="2" w:tplc="9B1AD36A" w:tentative="1">
      <w:start w:val="1"/>
      <w:numFmt w:val="bullet"/>
      <w:lvlText w:val=""/>
      <w:lvlJc w:val="left"/>
      <w:pPr>
        <w:tabs>
          <w:tab w:val="num" w:pos="2160"/>
        </w:tabs>
        <w:ind w:left="2160" w:hanging="360"/>
      </w:pPr>
      <w:rPr>
        <w:rFonts w:ascii="Wingdings" w:hAnsi="Wingdings" w:hint="default"/>
      </w:rPr>
    </w:lvl>
    <w:lvl w:ilvl="3" w:tplc="49D4D3FE" w:tentative="1">
      <w:start w:val="1"/>
      <w:numFmt w:val="bullet"/>
      <w:lvlText w:val=""/>
      <w:lvlJc w:val="left"/>
      <w:pPr>
        <w:tabs>
          <w:tab w:val="num" w:pos="2880"/>
        </w:tabs>
        <w:ind w:left="2880" w:hanging="360"/>
      </w:pPr>
      <w:rPr>
        <w:rFonts w:ascii="Wingdings" w:hAnsi="Wingdings" w:hint="default"/>
      </w:rPr>
    </w:lvl>
    <w:lvl w:ilvl="4" w:tplc="46E403BE" w:tentative="1">
      <w:start w:val="1"/>
      <w:numFmt w:val="bullet"/>
      <w:lvlText w:val=""/>
      <w:lvlJc w:val="left"/>
      <w:pPr>
        <w:tabs>
          <w:tab w:val="num" w:pos="3600"/>
        </w:tabs>
        <w:ind w:left="3600" w:hanging="360"/>
      </w:pPr>
      <w:rPr>
        <w:rFonts w:ascii="Wingdings" w:hAnsi="Wingdings" w:hint="default"/>
      </w:rPr>
    </w:lvl>
    <w:lvl w:ilvl="5" w:tplc="EA36AB98" w:tentative="1">
      <w:start w:val="1"/>
      <w:numFmt w:val="bullet"/>
      <w:lvlText w:val=""/>
      <w:lvlJc w:val="left"/>
      <w:pPr>
        <w:tabs>
          <w:tab w:val="num" w:pos="4320"/>
        </w:tabs>
        <w:ind w:left="4320" w:hanging="360"/>
      </w:pPr>
      <w:rPr>
        <w:rFonts w:ascii="Wingdings" w:hAnsi="Wingdings" w:hint="default"/>
      </w:rPr>
    </w:lvl>
    <w:lvl w:ilvl="6" w:tplc="8988C928" w:tentative="1">
      <w:start w:val="1"/>
      <w:numFmt w:val="bullet"/>
      <w:lvlText w:val=""/>
      <w:lvlJc w:val="left"/>
      <w:pPr>
        <w:tabs>
          <w:tab w:val="num" w:pos="5040"/>
        </w:tabs>
        <w:ind w:left="5040" w:hanging="360"/>
      </w:pPr>
      <w:rPr>
        <w:rFonts w:ascii="Wingdings" w:hAnsi="Wingdings" w:hint="default"/>
      </w:rPr>
    </w:lvl>
    <w:lvl w:ilvl="7" w:tplc="84D41F66" w:tentative="1">
      <w:start w:val="1"/>
      <w:numFmt w:val="bullet"/>
      <w:lvlText w:val=""/>
      <w:lvlJc w:val="left"/>
      <w:pPr>
        <w:tabs>
          <w:tab w:val="num" w:pos="5760"/>
        </w:tabs>
        <w:ind w:left="5760" w:hanging="360"/>
      </w:pPr>
      <w:rPr>
        <w:rFonts w:ascii="Wingdings" w:hAnsi="Wingdings" w:hint="default"/>
      </w:rPr>
    </w:lvl>
    <w:lvl w:ilvl="8" w:tplc="146028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E213FA"/>
    <w:multiLevelType w:val="hybridMultilevel"/>
    <w:tmpl w:val="113A591E"/>
    <w:lvl w:ilvl="0" w:tplc="2AAA02B0">
      <w:start w:val="1"/>
      <w:numFmt w:val="bullet"/>
      <w:lvlText w:val=""/>
      <w:lvlJc w:val="left"/>
      <w:pPr>
        <w:tabs>
          <w:tab w:val="num" w:pos="720"/>
        </w:tabs>
        <w:ind w:left="720" w:hanging="360"/>
      </w:pPr>
      <w:rPr>
        <w:rFonts w:ascii="Wingdings" w:hAnsi="Wingdings" w:hint="default"/>
      </w:rPr>
    </w:lvl>
    <w:lvl w:ilvl="1" w:tplc="877E4EB6" w:tentative="1">
      <w:start w:val="1"/>
      <w:numFmt w:val="bullet"/>
      <w:lvlText w:val=""/>
      <w:lvlJc w:val="left"/>
      <w:pPr>
        <w:tabs>
          <w:tab w:val="num" w:pos="1440"/>
        </w:tabs>
        <w:ind w:left="1440" w:hanging="360"/>
      </w:pPr>
      <w:rPr>
        <w:rFonts w:ascii="Wingdings" w:hAnsi="Wingdings" w:hint="default"/>
      </w:rPr>
    </w:lvl>
    <w:lvl w:ilvl="2" w:tplc="297027C0" w:tentative="1">
      <w:start w:val="1"/>
      <w:numFmt w:val="bullet"/>
      <w:lvlText w:val=""/>
      <w:lvlJc w:val="left"/>
      <w:pPr>
        <w:tabs>
          <w:tab w:val="num" w:pos="2160"/>
        </w:tabs>
        <w:ind w:left="2160" w:hanging="360"/>
      </w:pPr>
      <w:rPr>
        <w:rFonts w:ascii="Wingdings" w:hAnsi="Wingdings" w:hint="default"/>
      </w:rPr>
    </w:lvl>
    <w:lvl w:ilvl="3" w:tplc="3F946D18" w:tentative="1">
      <w:start w:val="1"/>
      <w:numFmt w:val="bullet"/>
      <w:lvlText w:val=""/>
      <w:lvlJc w:val="left"/>
      <w:pPr>
        <w:tabs>
          <w:tab w:val="num" w:pos="2880"/>
        </w:tabs>
        <w:ind w:left="2880" w:hanging="360"/>
      </w:pPr>
      <w:rPr>
        <w:rFonts w:ascii="Wingdings" w:hAnsi="Wingdings" w:hint="default"/>
      </w:rPr>
    </w:lvl>
    <w:lvl w:ilvl="4" w:tplc="B2D2B8B4" w:tentative="1">
      <w:start w:val="1"/>
      <w:numFmt w:val="bullet"/>
      <w:lvlText w:val=""/>
      <w:lvlJc w:val="left"/>
      <w:pPr>
        <w:tabs>
          <w:tab w:val="num" w:pos="3600"/>
        </w:tabs>
        <w:ind w:left="3600" w:hanging="360"/>
      </w:pPr>
      <w:rPr>
        <w:rFonts w:ascii="Wingdings" w:hAnsi="Wingdings" w:hint="default"/>
      </w:rPr>
    </w:lvl>
    <w:lvl w:ilvl="5" w:tplc="8564D6B0" w:tentative="1">
      <w:start w:val="1"/>
      <w:numFmt w:val="bullet"/>
      <w:lvlText w:val=""/>
      <w:lvlJc w:val="left"/>
      <w:pPr>
        <w:tabs>
          <w:tab w:val="num" w:pos="4320"/>
        </w:tabs>
        <w:ind w:left="4320" w:hanging="360"/>
      </w:pPr>
      <w:rPr>
        <w:rFonts w:ascii="Wingdings" w:hAnsi="Wingdings" w:hint="default"/>
      </w:rPr>
    </w:lvl>
    <w:lvl w:ilvl="6" w:tplc="E0107AF0" w:tentative="1">
      <w:start w:val="1"/>
      <w:numFmt w:val="bullet"/>
      <w:lvlText w:val=""/>
      <w:lvlJc w:val="left"/>
      <w:pPr>
        <w:tabs>
          <w:tab w:val="num" w:pos="5040"/>
        </w:tabs>
        <w:ind w:left="5040" w:hanging="360"/>
      </w:pPr>
      <w:rPr>
        <w:rFonts w:ascii="Wingdings" w:hAnsi="Wingdings" w:hint="default"/>
      </w:rPr>
    </w:lvl>
    <w:lvl w:ilvl="7" w:tplc="CB5AF3C2" w:tentative="1">
      <w:start w:val="1"/>
      <w:numFmt w:val="bullet"/>
      <w:lvlText w:val=""/>
      <w:lvlJc w:val="left"/>
      <w:pPr>
        <w:tabs>
          <w:tab w:val="num" w:pos="5760"/>
        </w:tabs>
        <w:ind w:left="5760" w:hanging="360"/>
      </w:pPr>
      <w:rPr>
        <w:rFonts w:ascii="Wingdings" w:hAnsi="Wingdings" w:hint="default"/>
      </w:rPr>
    </w:lvl>
    <w:lvl w:ilvl="8" w:tplc="0E1235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153FF"/>
    <w:multiLevelType w:val="hybridMultilevel"/>
    <w:tmpl w:val="6652D34C"/>
    <w:lvl w:ilvl="0" w:tplc="A0CC5822">
      <w:start w:val="1"/>
      <w:numFmt w:val="bullet"/>
      <w:lvlText w:val=""/>
      <w:lvlJc w:val="left"/>
      <w:pPr>
        <w:tabs>
          <w:tab w:val="num" w:pos="720"/>
        </w:tabs>
        <w:ind w:left="720" w:hanging="360"/>
      </w:pPr>
      <w:rPr>
        <w:rFonts w:ascii="Wingdings" w:hAnsi="Wingdings" w:hint="default"/>
      </w:rPr>
    </w:lvl>
    <w:lvl w:ilvl="1" w:tplc="69427662" w:tentative="1">
      <w:start w:val="1"/>
      <w:numFmt w:val="bullet"/>
      <w:lvlText w:val=""/>
      <w:lvlJc w:val="left"/>
      <w:pPr>
        <w:tabs>
          <w:tab w:val="num" w:pos="1440"/>
        </w:tabs>
        <w:ind w:left="1440" w:hanging="360"/>
      </w:pPr>
      <w:rPr>
        <w:rFonts w:ascii="Wingdings" w:hAnsi="Wingdings" w:hint="default"/>
      </w:rPr>
    </w:lvl>
    <w:lvl w:ilvl="2" w:tplc="1E94700C" w:tentative="1">
      <w:start w:val="1"/>
      <w:numFmt w:val="bullet"/>
      <w:lvlText w:val=""/>
      <w:lvlJc w:val="left"/>
      <w:pPr>
        <w:tabs>
          <w:tab w:val="num" w:pos="2160"/>
        </w:tabs>
        <w:ind w:left="2160" w:hanging="360"/>
      </w:pPr>
      <w:rPr>
        <w:rFonts w:ascii="Wingdings" w:hAnsi="Wingdings" w:hint="default"/>
      </w:rPr>
    </w:lvl>
    <w:lvl w:ilvl="3" w:tplc="F3C6856E" w:tentative="1">
      <w:start w:val="1"/>
      <w:numFmt w:val="bullet"/>
      <w:lvlText w:val=""/>
      <w:lvlJc w:val="left"/>
      <w:pPr>
        <w:tabs>
          <w:tab w:val="num" w:pos="2880"/>
        </w:tabs>
        <w:ind w:left="2880" w:hanging="360"/>
      </w:pPr>
      <w:rPr>
        <w:rFonts w:ascii="Wingdings" w:hAnsi="Wingdings" w:hint="default"/>
      </w:rPr>
    </w:lvl>
    <w:lvl w:ilvl="4" w:tplc="43626866" w:tentative="1">
      <w:start w:val="1"/>
      <w:numFmt w:val="bullet"/>
      <w:lvlText w:val=""/>
      <w:lvlJc w:val="left"/>
      <w:pPr>
        <w:tabs>
          <w:tab w:val="num" w:pos="3600"/>
        </w:tabs>
        <w:ind w:left="3600" w:hanging="360"/>
      </w:pPr>
      <w:rPr>
        <w:rFonts w:ascii="Wingdings" w:hAnsi="Wingdings" w:hint="default"/>
      </w:rPr>
    </w:lvl>
    <w:lvl w:ilvl="5" w:tplc="817E2954" w:tentative="1">
      <w:start w:val="1"/>
      <w:numFmt w:val="bullet"/>
      <w:lvlText w:val=""/>
      <w:lvlJc w:val="left"/>
      <w:pPr>
        <w:tabs>
          <w:tab w:val="num" w:pos="4320"/>
        </w:tabs>
        <w:ind w:left="4320" w:hanging="360"/>
      </w:pPr>
      <w:rPr>
        <w:rFonts w:ascii="Wingdings" w:hAnsi="Wingdings" w:hint="default"/>
      </w:rPr>
    </w:lvl>
    <w:lvl w:ilvl="6" w:tplc="D248A40C" w:tentative="1">
      <w:start w:val="1"/>
      <w:numFmt w:val="bullet"/>
      <w:lvlText w:val=""/>
      <w:lvlJc w:val="left"/>
      <w:pPr>
        <w:tabs>
          <w:tab w:val="num" w:pos="5040"/>
        </w:tabs>
        <w:ind w:left="5040" w:hanging="360"/>
      </w:pPr>
      <w:rPr>
        <w:rFonts w:ascii="Wingdings" w:hAnsi="Wingdings" w:hint="default"/>
      </w:rPr>
    </w:lvl>
    <w:lvl w:ilvl="7" w:tplc="DFD6BBD8" w:tentative="1">
      <w:start w:val="1"/>
      <w:numFmt w:val="bullet"/>
      <w:lvlText w:val=""/>
      <w:lvlJc w:val="left"/>
      <w:pPr>
        <w:tabs>
          <w:tab w:val="num" w:pos="5760"/>
        </w:tabs>
        <w:ind w:left="5760" w:hanging="360"/>
      </w:pPr>
      <w:rPr>
        <w:rFonts w:ascii="Wingdings" w:hAnsi="Wingdings" w:hint="default"/>
      </w:rPr>
    </w:lvl>
    <w:lvl w:ilvl="8" w:tplc="D2080D5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8B"/>
    <w:rsid w:val="000037A3"/>
    <w:rsid w:val="001478CC"/>
    <w:rsid w:val="001B1EE8"/>
    <w:rsid w:val="001B6479"/>
    <w:rsid w:val="001C062E"/>
    <w:rsid w:val="001D79A5"/>
    <w:rsid w:val="00271B2C"/>
    <w:rsid w:val="00290549"/>
    <w:rsid w:val="00381796"/>
    <w:rsid w:val="00470F80"/>
    <w:rsid w:val="0047572C"/>
    <w:rsid w:val="004F578B"/>
    <w:rsid w:val="00530942"/>
    <w:rsid w:val="00541A1C"/>
    <w:rsid w:val="0055319C"/>
    <w:rsid w:val="0055515A"/>
    <w:rsid w:val="005804B4"/>
    <w:rsid w:val="005B00CD"/>
    <w:rsid w:val="0076281A"/>
    <w:rsid w:val="009276D7"/>
    <w:rsid w:val="00934DAE"/>
    <w:rsid w:val="009A7994"/>
    <w:rsid w:val="009B2C70"/>
    <w:rsid w:val="00A03B22"/>
    <w:rsid w:val="00B55926"/>
    <w:rsid w:val="00B843CC"/>
    <w:rsid w:val="00DF3A4A"/>
    <w:rsid w:val="00EE61D3"/>
    <w:rsid w:val="00F1546C"/>
    <w:rsid w:val="00F6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220E"/>
  <w15:chartTrackingRefBased/>
  <w15:docId w15:val="{B3EB52D5-E0F6-4EFE-AD4E-E6EFEFE8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578B"/>
    <w:pPr>
      <w:spacing w:line="256" w:lineRule="auto"/>
    </w:pPr>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4F578B"/>
    <w:pPr>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4F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27873">
      <w:bodyDiv w:val="1"/>
      <w:marLeft w:val="0"/>
      <w:marRight w:val="0"/>
      <w:marTop w:val="0"/>
      <w:marBottom w:val="0"/>
      <w:divBdr>
        <w:top w:val="none" w:sz="0" w:space="0" w:color="auto"/>
        <w:left w:val="none" w:sz="0" w:space="0" w:color="auto"/>
        <w:bottom w:val="none" w:sz="0" w:space="0" w:color="auto"/>
        <w:right w:val="none" w:sz="0" w:space="0" w:color="auto"/>
      </w:divBdr>
      <w:divsChild>
        <w:div w:id="375934692">
          <w:marLeft w:val="360"/>
          <w:marRight w:val="0"/>
          <w:marTop w:val="360"/>
          <w:marBottom w:val="0"/>
          <w:divBdr>
            <w:top w:val="none" w:sz="0" w:space="0" w:color="auto"/>
            <w:left w:val="none" w:sz="0" w:space="0" w:color="auto"/>
            <w:bottom w:val="none" w:sz="0" w:space="0" w:color="auto"/>
            <w:right w:val="none" w:sz="0" w:space="0" w:color="auto"/>
          </w:divBdr>
        </w:div>
      </w:divsChild>
    </w:div>
    <w:div w:id="655112091">
      <w:bodyDiv w:val="1"/>
      <w:marLeft w:val="0"/>
      <w:marRight w:val="0"/>
      <w:marTop w:val="0"/>
      <w:marBottom w:val="0"/>
      <w:divBdr>
        <w:top w:val="none" w:sz="0" w:space="0" w:color="auto"/>
        <w:left w:val="none" w:sz="0" w:space="0" w:color="auto"/>
        <w:bottom w:val="none" w:sz="0" w:space="0" w:color="auto"/>
        <w:right w:val="none" w:sz="0" w:space="0" w:color="auto"/>
      </w:divBdr>
    </w:div>
    <w:div w:id="664212548">
      <w:bodyDiv w:val="1"/>
      <w:marLeft w:val="0"/>
      <w:marRight w:val="0"/>
      <w:marTop w:val="0"/>
      <w:marBottom w:val="0"/>
      <w:divBdr>
        <w:top w:val="none" w:sz="0" w:space="0" w:color="auto"/>
        <w:left w:val="none" w:sz="0" w:space="0" w:color="auto"/>
        <w:bottom w:val="none" w:sz="0" w:space="0" w:color="auto"/>
        <w:right w:val="none" w:sz="0" w:space="0" w:color="auto"/>
      </w:divBdr>
      <w:divsChild>
        <w:div w:id="2020958884">
          <w:marLeft w:val="360"/>
          <w:marRight w:val="0"/>
          <w:marTop w:val="360"/>
          <w:marBottom w:val="0"/>
          <w:divBdr>
            <w:top w:val="none" w:sz="0" w:space="0" w:color="auto"/>
            <w:left w:val="none" w:sz="0" w:space="0" w:color="auto"/>
            <w:bottom w:val="none" w:sz="0" w:space="0" w:color="auto"/>
            <w:right w:val="none" w:sz="0" w:space="0" w:color="auto"/>
          </w:divBdr>
        </w:div>
        <w:div w:id="1253589605">
          <w:marLeft w:val="360"/>
          <w:marRight w:val="0"/>
          <w:marTop w:val="360"/>
          <w:marBottom w:val="0"/>
          <w:divBdr>
            <w:top w:val="none" w:sz="0" w:space="0" w:color="auto"/>
            <w:left w:val="none" w:sz="0" w:space="0" w:color="auto"/>
            <w:bottom w:val="none" w:sz="0" w:space="0" w:color="auto"/>
            <w:right w:val="none" w:sz="0" w:space="0" w:color="auto"/>
          </w:divBdr>
        </w:div>
        <w:div w:id="2146120672">
          <w:marLeft w:val="360"/>
          <w:marRight w:val="0"/>
          <w:marTop w:val="360"/>
          <w:marBottom w:val="0"/>
          <w:divBdr>
            <w:top w:val="none" w:sz="0" w:space="0" w:color="auto"/>
            <w:left w:val="none" w:sz="0" w:space="0" w:color="auto"/>
            <w:bottom w:val="none" w:sz="0" w:space="0" w:color="auto"/>
            <w:right w:val="none" w:sz="0" w:space="0" w:color="auto"/>
          </w:divBdr>
        </w:div>
      </w:divsChild>
    </w:div>
    <w:div w:id="739910315">
      <w:bodyDiv w:val="1"/>
      <w:marLeft w:val="0"/>
      <w:marRight w:val="0"/>
      <w:marTop w:val="0"/>
      <w:marBottom w:val="0"/>
      <w:divBdr>
        <w:top w:val="none" w:sz="0" w:space="0" w:color="auto"/>
        <w:left w:val="none" w:sz="0" w:space="0" w:color="auto"/>
        <w:bottom w:val="none" w:sz="0" w:space="0" w:color="auto"/>
        <w:right w:val="none" w:sz="0" w:space="0" w:color="auto"/>
      </w:divBdr>
      <w:divsChild>
        <w:div w:id="1785611730">
          <w:marLeft w:val="360"/>
          <w:marRight w:val="0"/>
          <w:marTop w:val="0"/>
          <w:marBottom w:val="0"/>
          <w:divBdr>
            <w:top w:val="none" w:sz="0" w:space="0" w:color="auto"/>
            <w:left w:val="none" w:sz="0" w:space="0" w:color="auto"/>
            <w:bottom w:val="none" w:sz="0" w:space="0" w:color="auto"/>
            <w:right w:val="none" w:sz="0" w:space="0" w:color="auto"/>
          </w:divBdr>
        </w:div>
        <w:div w:id="1942831399">
          <w:marLeft w:val="360"/>
          <w:marRight w:val="0"/>
          <w:marTop w:val="0"/>
          <w:marBottom w:val="0"/>
          <w:divBdr>
            <w:top w:val="none" w:sz="0" w:space="0" w:color="auto"/>
            <w:left w:val="none" w:sz="0" w:space="0" w:color="auto"/>
            <w:bottom w:val="none" w:sz="0" w:space="0" w:color="auto"/>
            <w:right w:val="none" w:sz="0" w:space="0" w:color="auto"/>
          </w:divBdr>
        </w:div>
        <w:div w:id="1783067176">
          <w:marLeft w:val="360"/>
          <w:marRight w:val="0"/>
          <w:marTop w:val="0"/>
          <w:marBottom w:val="0"/>
          <w:divBdr>
            <w:top w:val="none" w:sz="0" w:space="0" w:color="auto"/>
            <w:left w:val="none" w:sz="0" w:space="0" w:color="auto"/>
            <w:bottom w:val="none" w:sz="0" w:space="0" w:color="auto"/>
            <w:right w:val="none" w:sz="0" w:space="0" w:color="auto"/>
          </w:divBdr>
        </w:div>
        <w:div w:id="513954697">
          <w:marLeft w:val="360"/>
          <w:marRight w:val="0"/>
          <w:marTop w:val="0"/>
          <w:marBottom w:val="0"/>
          <w:divBdr>
            <w:top w:val="none" w:sz="0" w:space="0" w:color="auto"/>
            <w:left w:val="none" w:sz="0" w:space="0" w:color="auto"/>
            <w:bottom w:val="none" w:sz="0" w:space="0" w:color="auto"/>
            <w:right w:val="none" w:sz="0" w:space="0" w:color="auto"/>
          </w:divBdr>
        </w:div>
        <w:div w:id="1701052665">
          <w:marLeft w:val="360"/>
          <w:marRight w:val="0"/>
          <w:marTop w:val="0"/>
          <w:marBottom w:val="0"/>
          <w:divBdr>
            <w:top w:val="none" w:sz="0" w:space="0" w:color="auto"/>
            <w:left w:val="none" w:sz="0" w:space="0" w:color="auto"/>
            <w:bottom w:val="none" w:sz="0" w:space="0" w:color="auto"/>
            <w:right w:val="none" w:sz="0" w:space="0" w:color="auto"/>
          </w:divBdr>
        </w:div>
        <w:div w:id="594636841">
          <w:marLeft w:val="360"/>
          <w:marRight w:val="0"/>
          <w:marTop w:val="0"/>
          <w:marBottom w:val="0"/>
          <w:divBdr>
            <w:top w:val="none" w:sz="0" w:space="0" w:color="auto"/>
            <w:left w:val="none" w:sz="0" w:space="0" w:color="auto"/>
            <w:bottom w:val="none" w:sz="0" w:space="0" w:color="auto"/>
            <w:right w:val="none" w:sz="0" w:space="0" w:color="auto"/>
          </w:divBdr>
        </w:div>
        <w:div w:id="2067145071">
          <w:marLeft w:val="360"/>
          <w:marRight w:val="0"/>
          <w:marTop w:val="0"/>
          <w:marBottom w:val="0"/>
          <w:divBdr>
            <w:top w:val="none" w:sz="0" w:space="0" w:color="auto"/>
            <w:left w:val="none" w:sz="0" w:space="0" w:color="auto"/>
            <w:bottom w:val="none" w:sz="0" w:space="0" w:color="auto"/>
            <w:right w:val="none" w:sz="0" w:space="0" w:color="auto"/>
          </w:divBdr>
        </w:div>
        <w:div w:id="867571875">
          <w:marLeft w:val="360"/>
          <w:marRight w:val="0"/>
          <w:marTop w:val="0"/>
          <w:marBottom w:val="0"/>
          <w:divBdr>
            <w:top w:val="none" w:sz="0" w:space="0" w:color="auto"/>
            <w:left w:val="none" w:sz="0" w:space="0" w:color="auto"/>
            <w:bottom w:val="none" w:sz="0" w:space="0" w:color="auto"/>
            <w:right w:val="none" w:sz="0" w:space="0" w:color="auto"/>
          </w:divBdr>
        </w:div>
      </w:divsChild>
    </w:div>
    <w:div w:id="789318186">
      <w:bodyDiv w:val="1"/>
      <w:marLeft w:val="0"/>
      <w:marRight w:val="0"/>
      <w:marTop w:val="0"/>
      <w:marBottom w:val="0"/>
      <w:divBdr>
        <w:top w:val="none" w:sz="0" w:space="0" w:color="auto"/>
        <w:left w:val="none" w:sz="0" w:space="0" w:color="auto"/>
        <w:bottom w:val="none" w:sz="0" w:space="0" w:color="auto"/>
        <w:right w:val="none" w:sz="0" w:space="0" w:color="auto"/>
      </w:divBdr>
      <w:divsChild>
        <w:div w:id="55596046">
          <w:marLeft w:val="144"/>
          <w:marRight w:val="0"/>
          <w:marTop w:val="360"/>
          <w:marBottom w:val="0"/>
          <w:divBdr>
            <w:top w:val="none" w:sz="0" w:space="0" w:color="auto"/>
            <w:left w:val="none" w:sz="0" w:space="0" w:color="auto"/>
            <w:bottom w:val="none" w:sz="0" w:space="0" w:color="auto"/>
            <w:right w:val="none" w:sz="0" w:space="0" w:color="auto"/>
          </w:divBdr>
        </w:div>
        <w:div w:id="1889102349">
          <w:marLeft w:val="144"/>
          <w:marRight w:val="0"/>
          <w:marTop w:val="360"/>
          <w:marBottom w:val="0"/>
          <w:divBdr>
            <w:top w:val="none" w:sz="0" w:space="0" w:color="auto"/>
            <w:left w:val="none" w:sz="0" w:space="0" w:color="auto"/>
            <w:bottom w:val="none" w:sz="0" w:space="0" w:color="auto"/>
            <w:right w:val="none" w:sz="0" w:space="0" w:color="auto"/>
          </w:divBdr>
        </w:div>
        <w:div w:id="742144192">
          <w:marLeft w:val="144"/>
          <w:marRight w:val="0"/>
          <w:marTop w:val="360"/>
          <w:marBottom w:val="0"/>
          <w:divBdr>
            <w:top w:val="none" w:sz="0" w:space="0" w:color="auto"/>
            <w:left w:val="none" w:sz="0" w:space="0" w:color="auto"/>
            <w:bottom w:val="none" w:sz="0" w:space="0" w:color="auto"/>
            <w:right w:val="none" w:sz="0" w:space="0" w:color="auto"/>
          </w:divBdr>
        </w:div>
        <w:div w:id="55786104">
          <w:marLeft w:val="144"/>
          <w:marRight w:val="0"/>
          <w:marTop w:val="360"/>
          <w:marBottom w:val="0"/>
          <w:divBdr>
            <w:top w:val="none" w:sz="0" w:space="0" w:color="auto"/>
            <w:left w:val="none" w:sz="0" w:space="0" w:color="auto"/>
            <w:bottom w:val="none" w:sz="0" w:space="0" w:color="auto"/>
            <w:right w:val="none" w:sz="0" w:space="0" w:color="auto"/>
          </w:divBdr>
        </w:div>
        <w:div w:id="250428787">
          <w:marLeft w:val="144"/>
          <w:marRight w:val="0"/>
          <w:marTop w:val="360"/>
          <w:marBottom w:val="0"/>
          <w:divBdr>
            <w:top w:val="none" w:sz="0" w:space="0" w:color="auto"/>
            <w:left w:val="none" w:sz="0" w:space="0" w:color="auto"/>
            <w:bottom w:val="none" w:sz="0" w:space="0" w:color="auto"/>
            <w:right w:val="none" w:sz="0" w:space="0" w:color="auto"/>
          </w:divBdr>
        </w:div>
        <w:div w:id="1438135558">
          <w:marLeft w:val="144"/>
          <w:marRight w:val="0"/>
          <w:marTop w:val="360"/>
          <w:marBottom w:val="0"/>
          <w:divBdr>
            <w:top w:val="none" w:sz="0" w:space="0" w:color="auto"/>
            <w:left w:val="none" w:sz="0" w:space="0" w:color="auto"/>
            <w:bottom w:val="none" w:sz="0" w:space="0" w:color="auto"/>
            <w:right w:val="none" w:sz="0" w:space="0" w:color="auto"/>
          </w:divBdr>
        </w:div>
      </w:divsChild>
    </w:div>
    <w:div w:id="1285890236">
      <w:bodyDiv w:val="1"/>
      <w:marLeft w:val="0"/>
      <w:marRight w:val="0"/>
      <w:marTop w:val="0"/>
      <w:marBottom w:val="0"/>
      <w:divBdr>
        <w:top w:val="none" w:sz="0" w:space="0" w:color="auto"/>
        <w:left w:val="none" w:sz="0" w:space="0" w:color="auto"/>
        <w:bottom w:val="none" w:sz="0" w:space="0" w:color="auto"/>
        <w:right w:val="none" w:sz="0" w:space="0" w:color="auto"/>
      </w:divBdr>
      <w:divsChild>
        <w:div w:id="263802627">
          <w:marLeft w:val="360"/>
          <w:marRight w:val="0"/>
          <w:marTop w:val="360"/>
          <w:marBottom w:val="0"/>
          <w:divBdr>
            <w:top w:val="none" w:sz="0" w:space="0" w:color="auto"/>
            <w:left w:val="none" w:sz="0" w:space="0" w:color="auto"/>
            <w:bottom w:val="none" w:sz="0" w:space="0" w:color="auto"/>
            <w:right w:val="none" w:sz="0" w:space="0" w:color="auto"/>
          </w:divBdr>
        </w:div>
      </w:divsChild>
    </w:div>
    <w:div w:id="1297370747">
      <w:bodyDiv w:val="1"/>
      <w:marLeft w:val="0"/>
      <w:marRight w:val="0"/>
      <w:marTop w:val="0"/>
      <w:marBottom w:val="0"/>
      <w:divBdr>
        <w:top w:val="none" w:sz="0" w:space="0" w:color="auto"/>
        <w:left w:val="none" w:sz="0" w:space="0" w:color="auto"/>
        <w:bottom w:val="none" w:sz="0" w:space="0" w:color="auto"/>
        <w:right w:val="none" w:sz="0" w:space="0" w:color="auto"/>
      </w:divBdr>
      <w:divsChild>
        <w:div w:id="1938362366">
          <w:marLeft w:val="360"/>
          <w:marRight w:val="0"/>
          <w:marTop w:val="360"/>
          <w:marBottom w:val="0"/>
          <w:divBdr>
            <w:top w:val="none" w:sz="0" w:space="0" w:color="auto"/>
            <w:left w:val="none" w:sz="0" w:space="0" w:color="auto"/>
            <w:bottom w:val="none" w:sz="0" w:space="0" w:color="auto"/>
            <w:right w:val="none" w:sz="0" w:space="0" w:color="auto"/>
          </w:divBdr>
        </w:div>
        <w:div w:id="1397931">
          <w:marLeft w:val="1080"/>
          <w:marRight w:val="0"/>
          <w:marTop w:val="120"/>
          <w:marBottom w:val="0"/>
          <w:divBdr>
            <w:top w:val="none" w:sz="0" w:space="0" w:color="auto"/>
            <w:left w:val="none" w:sz="0" w:space="0" w:color="auto"/>
            <w:bottom w:val="none" w:sz="0" w:space="0" w:color="auto"/>
            <w:right w:val="none" w:sz="0" w:space="0" w:color="auto"/>
          </w:divBdr>
        </w:div>
        <w:div w:id="1403871510">
          <w:marLeft w:val="1080"/>
          <w:marRight w:val="0"/>
          <w:marTop w:val="120"/>
          <w:marBottom w:val="0"/>
          <w:divBdr>
            <w:top w:val="none" w:sz="0" w:space="0" w:color="auto"/>
            <w:left w:val="none" w:sz="0" w:space="0" w:color="auto"/>
            <w:bottom w:val="none" w:sz="0" w:space="0" w:color="auto"/>
            <w:right w:val="none" w:sz="0" w:space="0" w:color="auto"/>
          </w:divBdr>
        </w:div>
        <w:div w:id="456218024">
          <w:marLeft w:val="1080"/>
          <w:marRight w:val="0"/>
          <w:marTop w:val="120"/>
          <w:marBottom w:val="0"/>
          <w:divBdr>
            <w:top w:val="none" w:sz="0" w:space="0" w:color="auto"/>
            <w:left w:val="none" w:sz="0" w:space="0" w:color="auto"/>
            <w:bottom w:val="none" w:sz="0" w:space="0" w:color="auto"/>
            <w:right w:val="none" w:sz="0" w:space="0" w:color="auto"/>
          </w:divBdr>
        </w:div>
        <w:div w:id="1447196153">
          <w:marLeft w:val="1080"/>
          <w:marRight w:val="0"/>
          <w:marTop w:val="120"/>
          <w:marBottom w:val="0"/>
          <w:divBdr>
            <w:top w:val="none" w:sz="0" w:space="0" w:color="auto"/>
            <w:left w:val="none" w:sz="0" w:space="0" w:color="auto"/>
            <w:bottom w:val="none" w:sz="0" w:space="0" w:color="auto"/>
            <w:right w:val="none" w:sz="0" w:space="0" w:color="auto"/>
          </w:divBdr>
        </w:div>
        <w:div w:id="985009161">
          <w:marLeft w:val="1080"/>
          <w:marRight w:val="0"/>
          <w:marTop w:val="120"/>
          <w:marBottom w:val="0"/>
          <w:divBdr>
            <w:top w:val="none" w:sz="0" w:space="0" w:color="auto"/>
            <w:left w:val="none" w:sz="0" w:space="0" w:color="auto"/>
            <w:bottom w:val="none" w:sz="0" w:space="0" w:color="auto"/>
            <w:right w:val="none" w:sz="0" w:space="0" w:color="auto"/>
          </w:divBdr>
        </w:div>
      </w:divsChild>
    </w:div>
    <w:div w:id="1856773202">
      <w:bodyDiv w:val="1"/>
      <w:marLeft w:val="0"/>
      <w:marRight w:val="0"/>
      <w:marTop w:val="0"/>
      <w:marBottom w:val="0"/>
      <w:divBdr>
        <w:top w:val="none" w:sz="0" w:space="0" w:color="auto"/>
        <w:left w:val="none" w:sz="0" w:space="0" w:color="auto"/>
        <w:bottom w:val="none" w:sz="0" w:space="0" w:color="auto"/>
        <w:right w:val="none" w:sz="0" w:space="0" w:color="auto"/>
      </w:divBdr>
    </w:div>
    <w:div w:id="1947809322">
      <w:bodyDiv w:val="1"/>
      <w:marLeft w:val="0"/>
      <w:marRight w:val="0"/>
      <w:marTop w:val="0"/>
      <w:marBottom w:val="0"/>
      <w:divBdr>
        <w:top w:val="none" w:sz="0" w:space="0" w:color="auto"/>
        <w:left w:val="none" w:sz="0" w:space="0" w:color="auto"/>
        <w:bottom w:val="none" w:sz="0" w:space="0" w:color="auto"/>
        <w:right w:val="none" w:sz="0" w:space="0" w:color="auto"/>
      </w:divBdr>
      <w:divsChild>
        <w:div w:id="808548577">
          <w:marLeft w:val="144"/>
          <w:marRight w:val="0"/>
          <w:marTop w:val="360"/>
          <w:marBottom w:val="0"/>
          <w:divBdr>
            <w:top w:val="none" w:sz="0" w:space="0" w:color="auto"/>
            <w:left w:val="none" w:sz="0" w:space="0" w:color="auto"/>
            <w:bottom w:val="none" w:sz="0" w:space="0" w:color="auto"/>
            <w:right w:val="none" w:sz="0" w:space="0" w:color="auto"/>
          </w:divBdr>
        </w:div>
        <w:div w:id="1001004854">
          <w:marLeft w:val="144"/>
          <w:marRight w:val="0"/>
          <w:marTop w:val="360"/>
          <w:marBottom w:val="0"/>
          <w:divBdr>
            <w:top w:val="none" w:sz="0" w:space="0" w:color="auto"/>
            <w:left w:val="none" w:sz="0" w:space="0" w:color="auto"/>
            <w:bottom w:val="none" w:sz="0" w:space="0" w:color="auto"/>
            <w:right w:val="none" w:sz="0" w:space="0" w:color="auto"/>
          </w:divBdr>
        </w:div>
        <w:div w:id="653221083">
          <w:marLeft w:val="144"/>
          <w:marRight w:val="0"/>
          <w:marTop w:val="360"/>
          <w:marBottom w:val="0"/>
          <w:divBdr>
            <w:top w:val="none" w:sz="0" w:space="0" w:color="auto"/>
            <w:left w:val="none" w:sz="0" w:space="0" w:color="auto"/>
            <w:bottom w:val="none" w:sz="0" w:space="0" w:color="auto"/>
            <w:right w:val="none" w:sz="0" w:space="0" w:color="auto"/>
          </w:divBdr>
        </w:div>
        <w:div w:id="1278873454">
          <w:marLeft w:val="144"/>
          <w:marRight w:val="0"/>
          <w:marTop w:val="360"/>
          <w:marBottom w:val="0"/>
          <w:divBdr>
            <w:top w:val="none" w:sz="0" w:space="0" w:color="auto"/>
            <w:left w:val="none" w:sz="0" w:space="0" w:color="auto"/>
            <w:bottom w:val="none" w:sz="0" w:space="0" w:color="auto"/>
            <w:right w:val="none" w:sz="0" w:space="0" w:color="auto"/>
          </w:divBdr>
        </w:div>
        <w:div w:id="1424062825">
          <w:marLeft w:val="144"/>
          <w:marRight w:val="0"/>
          <w:marTop w:val="360"/>
          <w:marBottom w:val="0"/>
          <w:divBdr>
            <w:top w:val="none" w:sz="0" w:space="0" w:color="auto"/>
            <w:left w:val="none" w:sz="0" w:space="0" w:color="auto"/>
            <w:bottom w:val="none" w:sz="0" w:space="0" w:color="auto"/>
            <w:right w:val="none" w:sz="0" w:space="0" w:color="auto"/>
          </w:divBdr>
        </w:div>
        <w:div w:id="1146093854">
          <w:marLeft w:val="144"/>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44432-2ACD-4E73-9136-80DDC78E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7971</Words>
  <Characters>4544</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Bernatavičienė</dc:creator>
  <cp:keywords/>
  <dc:description/>
  <cp:lastModifiedBy>Admn</cp:lastModifiedBy>
  <cp:revision>3</cp:revision>
  <dcterms:created xsi:type="dcterms:W3CDTF">2024-04-11T17:57:00Z</dcterms:created>
  <dcterms:modified xsi:type="dcterms:W3CDTF">2024-04-11T17:57:00Z</dcterms:modified>
</cp:coreProperties>
</file>