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3532" w14:textId="7D73FDC1" w:rsidR="004329B9" w:rsidRPr="00245C91" w:rsidRDefault="004329B9" w:rsidP="00245C91">
      <w:pPr>
        <w:pStyle w:val="prastasiniatinklio"/>
        <w:spacing w:before="240" w:beforeAutospacing="0" w:after="240" w:afterAutospacing="0" w:line="276" w:lineRule="auto"/>
        <w:jc w:val="center"/>
        <w:rPr>
          <w:b/>
          <w:bCs/>
        </w:rPr>
      </w:pPr>
      <w:bookmarkStart w:id="0" w:name="_GoBack"/>
      <w:bookmarkEnd w:id="0"/>
      <w:r w:rsidRPr="00245C91">
        <w:rPr>
          <w:b/>
          <w:bCs/>
          <w:color w:val="000000" w:themeColor="text1"/>
          <w:kern w:val="24"/>
          <w:lang w:val="lt-LT"/>
        </w:rPr>
        <w:t>Trakų g</w:t>
      </w:r>
      <w:r w:rsidR="00065F1B" w:rsidRPr="00245C91">
        <w:rPr>
          <w:b/>
          <w:bCs/>
        </w:rPr>
        <w:t>imnazij</w:t>
      </w:r>
      <w:r w:rsidR="00FF3E02" w:rsidRPr="00245C91">
        <w:rPr>
          <w:b/>
          <w:bCs/>
        </w:rPr>
        <w:t>os veiklos kokybės įsivertinimo ataskaita</w:t>
      </w:r>
    </w:p>
    <w:p w14:paraId="606D353A" w14:textId="6D688392" w:rsidR="00065F1B" w:rsidRPr="00245C91" w:rsidRDefault="00065F1B" w:rsidP="00245C91">
      <w:pPr>
        <w:pStyle w:val="prastasiniatinklio"/>
        <w:spacing w:before="240" w:beforeAutospacing="0" w:after="240" w:afterAutospacing="0" w:line="276" w:lineRule="auto"/>
        <w:jc w:val="center"/>
        <w:rPr>
          <w:b/>
          <w:bCs/>
          <w:color w:val="000000" w:themeColor="text1"/>
          <w:kern w:val="24"/>
          <w:lang w:val="lt-LT"/>
        </w:rPr>
      </w:pPr>
      <w:r w:rsidRPr="00245C91">
        <w:rPr>
          <w:b/>
          <w:bCs/>
          <w:lang w:val="fr-FR"/>
        </w:rPr>
        <w:t>2022</w:t>
      </w:r>
      <w:r w:rsidR="004329B9" w:rsidRPr="00245C91">
        <w:rPr>
          <w:b/>
          <w:bCs/>
          <w:lang w:val="fr-FR"/>
        </w:rPr>
        <w:t xml:space="preserve"> </w:t>
      </w:r>
      <w:r w:rsidRPr="00245C91">
        <w:rPr>
          <w:b/>
          <w:bCs/>
          <w:lang w:val="fr-FR"/>
        </w:rPr>
        <w:t>m. išvados ir rekomendacijos</w:t>
      </w:r>
    </w:p>
    <w:p w14:paraId="0707E82E" w14:textId="6309B065" w:rsidR="00065F1B" w:rsidRPr="00245C91" w:rsidRDefault="00065F1B" w:rsidP="00245C91">
      <w:pPr>
        <w:pStyle w:val="prastasiniatinklio"/>
        <w:spacing w:before="240" w:beforeAutospacing="0" w:after="240" w:afterAutospacing="0" w:line="276" w:lineRule="auto"/>
        <w:rPr>
          <w:b/>
          <w:bCs/>
          <w:color w:val="000000" w:themeColor="text1"/>
          <w:kern w:val="24"/>
          <w:lang w:val="lt-LT"/>
        </w:rPr>
      </w:pPr>
    </w:p>
    <w:p w14:paraId="5CFEA4B0" w14:textId="77777777" w:rsidR="00875686" w:rsidRPr="00245C91" w:rsidRDefault="00875686" w:rsidP="00245C91">
      <w:pPr>
        <w:spacing w:after="0" w:line="276" w:lineRule="auto"/>
        <w:ind w:firstLine="567"/>
        <w:jc w:val="both"/>
        <w:rPr>
          <w:rFonts w:ascii="Times New Roman" w:eastAsia="Times New Roman" w:hAnsi="Times New Roman" w:cs="Times New Roman"/>
          <w:sz w:val="24"/>
          <w:szCs w:val="24"/>
          <w:lang w:val="lt-LT" w:eastAsia="lt-LT"/>
        </w:rPr>
      </w:pPr>
      <w:r w:rsidRPr="00245C91">
        <w:rPr>
          <w:rFonts w:ascii="Times New Roman" w:eastAsia="Times New Roman" w:hAnsi="Times New Roman" w:cs="Times New Roman"/>
          <w:sz w:val="24"/>
          <w:szCs w:val="24"/>
          <w:lang w:val="lt-LT" w:eastAsia="lt-LT"/>
        </w:rPr>
        <w:t xml:space="preserve">Gimnazijos veiklos įsivertinimas buvo atliktas vadovaujantis Mokyklos, įgyvendinančios bendrojo ugdymo programas, veiklos kokybės įsivertinimo metodika (2016). </w:t>
      </w:r>
    </w:p>
    <w:p w14:paraId="5C33057B" w14:textId="1159DCC0" w:rsidR="00875686" w:rsidRPr="00245C91" w:rsidRDefault="00875686" w:rsidP="00245C91">
      <w:pPr>
        <w:spacing w:line="276" w:lineRule="auto"/>
        <w:ind w:firstLine="567"/>
        <w:rPr>
          <w:rFonts w:ascii="Times New Roman" w:hAnsi="Times New Roman" w:cs="Times New Roman"/>
          <w:sz w:val="24"/>
          <w:szCs w:val="24"/>
          <w:lang w:val="lt-LT"/>
        </w:rPr>
      </w:pPr>
      <w:r w:rsidRPr="00245C91">
        <w:rPr>
          <w:rFonts w:ascii="Times New Roman" w:eastAsia="Times New Roman" w:hAnsi="Times New Roman" w:cs="Times New Roman"/>
          <w:sz w:val="24"/>
          <w:szCs w:val="24"/>
          <w:lang w:val="lt-LT" w:eastAsia="lt-LT"/>
        </w:rPr>
        <w:t>Gimnazijos veiklos įsivertinimą atliko gimnazijos veiklos kokybės įsivertinimo darbo grupė, patvirtinta 202</w:t>
      </w:r>
      <w:r w:rsidR="00FF3E02" w:rsidRPr="00245C91">
        <w:rPr>
          <w:rFonts w:ascii="Times New Roman" w:eastAsia="Times New Roman" w:hAnsi="Times New Roman" w:cs="Times New Roman"/>
          <w:sz w:val="24"/>
          <w:szCs w:val="24"/>
          <w:lang w:val="lt-LT" w:eastAsia="lt-LT"/>
        </w:rPr>
        <w:t xml:space="preserve">2 m. rugsėjo 1 d. </w:t>
      </w:r>
      <w:r w:rsidRPr="00245C91">
        <w:rPr>
          <w:rFonts w:ascii="Times New Roman" w:eastAsia="Times New Roman" w:hAnsi="Times New Roman" w:cs="Times New Roman"/>
          <w:sz w:val="24"/>
          <w:szCs w:val="24"/>
          <w:lang w:val="lt-LT" w:eastAsia="lt-LT"/>
        </w:rPr>
        <w:t>gimnazi</w:t>
      </w:r>
      <w:r w:rsidR="00FF3E02" w:rsidRPr="00245C91">
        <w:rPr>
          <w:rFonts w:ascii="Times New Roman" w:eastAsia="Times New Roman" w:hAnsi="Times New Roman" w:cs="Times New Roman"/>
          <w:sz w:val="24"/>
          <w:szCs w:val="24"/>
          <w:lang w:val="lt-LT" w:eastAsia="lt-LT"/>
        </w:rPr>
        <w:t>jos direktoriaus įsakymu</w:t>
      </w:r>
      <w:r w:rsidR="00FF3E02" w:rsidRPr="00245C91">
        <w:rPr>
          <w:rFonts w:ascii="Times New Roman" w:hAnsi="Times New Roman" w:cs="Times New Roman"/>
          <w:sz w:val="24"/>
          <w:szCs w:val="24"/>
          <w:lang w:val="lt-LT"/>
        </w:rPr>
        <w:t xml:space="preserve">  Nr. V-77. </w:t>
      </w:r>
      <w:r w:rsidRPr="00245C91">
        <w:rPr>
          <w:rFonts w:ascii="Times New Roman" w:eastAsia="Times New Roman" w:hAnsi="Times New Roman" w:cs="Times New Roman"/>
          <w:sz w:val="24"/>
          <w:szCs w:val="24"/>
          <w:lang w:val="lt-LT" w:eastAsia="lt-LT"/>
        </w:rPr>
        <w:t>Jos nariai:</w:t>
      </w:r>
      <w:r w:rsidR="00FF3E02" w:rsidRPr="00245C91">
        <w:rPr>
          <w:rFonts w:ascii="Times New Roman" w:hAnsi="Times New Roman" w:cs="Times New Roman"/>
          <w:sz w:val="24"/>
          <w:szCs w:val="24"/>
          <w:lang w:val="lt-LT"/>
        </w:rPr>
        <w:t xml:space="preserve"> Daiva Bernatavičienė, Vincenta Diugevič, Jurgita Lapuchovienė, Alina Špakauskienė, Teresa Mikonskaja, Sigita Andrulevičiūtė.</w:t>
      </w:r>
    </w:p>
    <w:p w14:paraId="6601C36D" w14:textId="069A3C72" w:rsidR="00875686" w:rsidRPr="00245C91" w:rsidRDefault="00875686" w:rsidP="00245C91">
      <w:pPr>
        <w:spacing w:after="0" w:line="276" w:lineRule="auto"/>
        <w:ind w:firstLine="720"/>
        <w:jc w:val="both"/>
        <w:rPr>
          <w:rFonts w:ascii="Times New Roman" w:eastAsia="Times New Roman" w:hAnsi="Times New Roman" w:cs="Times New Roman"/>
          <w:sz w:val="24"/>
          <w:szCs w:val="24"/>
          <w:lang w:val="lt-LT" w:eastAsia="lt-LT"/>
        </w:rPr>
      </w:pPr>
      <w:r w:rsidRPr="00245C91">
        <w:rPr>
          <w:rFonts w:ascii="Times New Roman" w:eastAsia="Times New Roman" w:hAnsi="Times New Roman" w:cs="Times New Roman"/>
          <w:sz w:val="24"/>
          <w:szCs w:val="24"/>
          <w:lang w:val="lt-LT" w:eastAsia="lt-LT"/>
        </w:rPr>
        <w:t>Pasirinkta sritis</w:t>
      </w:r>
      <w:r w:rsidR="00FF3E02" w:rsidRPr="00245C91">
        <w:rPr>
          <w:rFonts w:ascii="Times New Roman" w:eastAsia="Times New Roman" w:hAnsi="Times New Roman" w:cs="Times New Roman"/>
          <w:sz w:val="24"/>
          <w:szCs w:val="24"/>
          <w:lang w:val="lt-LT" w:eastAsia="lt-LT"/>
        </w:rPr>
        <w:t xml:space="preserve"> 2. Ugdymas(is) ir mokinių patirtys,   Tema</w:t>
      </w:r>
      <w:r w:rsidRPr="00245C91">
        <w:rPr>
          <w:rFonts w:ascii="Times New Roman" w:eastAsia="Times New Roman" w:hAnsi="Times New Roman" w:cs="Times New Roman"/>
          <w:sz w:val="24"/>
          <w:szCs w:val="24"/>
          <w:lang w:val="lt-LT" w:eastAsia="lt-LT"/>
        </w:rPr>
        <w:t xml:space="preserve"> </w:t>
      </w:r>
      <w:r w:rsidR="00FF3E02" w:rsidRPr="00245C91">
        <w:rPr>
          <w:rFonts w:ascii="Times New Roman" w:eastAsia="Times New Roman" w:hAnsi="Times New Roman" w:cs="Times New Roman"/>
          <w:sz w:val="24"/>
          <w:szCs w:val="24"/>
          <w:lang w:val="lt-LT" w:eastAsia="lt-LT"/>
        </w:rPr>
        <w:t xml:space="preserve">2.2. Vadovavimas mokymuisi. Rodiklis 2.2.2. Ugdymo organizavimas. Raktiniai žodžiai: diferencijavimas, </w:t>
      </w:r>
      <w:r w:rsidRPr="00245C91">
        <w:rPr>
          <w:rFonts w:ascii="Times New Roman" w:eastAsia="Times New Roman" w:hAnsi="Times New Roman" w:cs="Times New Roman"/>
          <w:sz w:val="24"/>
          <w:szCs w:val="24"/>
          <w:lang w:val="lt-LT" w:eastAsia="lt-LT"/>
        </w:rPr>
        <w:t>individualizavimas, suasmeninimas.</w:t>
      </w:r>
    </w:p>
    <w:p w14:paraId="10D61A12" w14:textId="77777777" w:rsidR="00FF3E02" w:rsidRPr="00245C91" w:rsidRDefault="00FF3E02" w:rsidP="00245C91">
      <w:pPr>
        <w:spacing w:after="0" w:line="276" w:lineRule="auto"/>
        <w:jc w:val="both"/>
        <w:rPr>
          <w:rFonts w:ascii="Times New Roman" w:eastAsia="Times New Roman" w:hAnsi="Times New Roman" w:cs="Times New Roman"/>
          <w:sz w:val="24"/>
          <w:szCs w:val="24"/>
          <w:lang w:val="lt-LT" w:eastAsia="lt-LT"/>
        </w:rPr>
      </w:pPr>
    </w:p>
    <w:p w14:paraId="6CB30ADB" w14:textId="77777777" w:rsidR="00875686" w:rsidRPr="00245C91" w:rsidRDefault="00875686" w:rsidP="00245C91">
      <w:pPr>
        <w:spacing w:after="0" w:line="276" w:lineRule="auto"/>
        <w:rPr>
          <w:rFonts w:ascii="Times New Roman" w:eastAsia="Times New Roman" w:hAnsi="Times New Roman" w:cs="Times New Roman"/>
          <w:sz w:val="24"/>
          <w:szCs w:val="24"/>
          <w:lang w:val="lt-LT" w:eastAsia="lt-LT"/>
        </w:rPr>
      </w:pPr>
      <w:r w:rsidRPr="00245C91">
        <w:rPr>
          <w:rFonts w:ascii="Times New Roman" w:eastAsia="Times New Roman" w:hAnsi="Times New Roman" w:cs="Times New Roman"/>
          <w:b/>
          <w:sz w:val="24"/>
          <w:szCs w:val="24"/>
          <w:lang w:val="lt-LT" w:eastAsia="lt-LT"/>
        </w:rPr>
        <w:t xml:space="preserve">Darbo grupės tikslas: </w:t>
      </w:r>
      <w:r w:rsidRPr="00245C91">
        <w:rPr>
          <w:rFonts w:ascii="Times New Roman" w:eastAsia="Times New Roman" w:hAnsi="Times New Roman" w:cs="Times New Roman"/>
          <w:sz w:val="24"/>
          <w:szCs w:val="24"/>
          <w:lang w:val="lt-LT" w:eastAsia="lt-LT"/>
        </w:rPr>
        <w:t>atlikti 2022 m. gimnazijos veiklos įsivertinimą.</w:t>
      </w:r>
    </w:p>
    <w:p w14:paraId="2BB460BB" w14:textId="77777777" w:rsidR="00875686" w:rsidRPr="00245C91" w:rsidRDefault="00875686" w:rsidP="00245C91">
      <w:pPr>
        <w:spacing w:after="0" w:line="276" w:lineRule="auto"/>
        <w:rPr>
          <w:rFonts w:ascii="Times New Roman" w:eastAsia="Times New Roman" w:hAnsi="Times New Roman" w:cs="Times New Roman"/>
          <w:b/>
          <w:sz w:val="24"/>
          <w:szCs w:val="24"/>
          <w:lang w:val="lt-LT" w:eastAsia="lt-LT"/>
        </w:rPr>
      </w:pPr>
      <w:r w:rsidRPr="00245C91">
        <w:rPr>
          <w:rFonts w:ascii="Times New Roman" w:eastAsia="Times New Roman" w:hAnsi="Times New Roman" w:cs="Times New Roman"/>
          <w:sz w:val="24"/>
          <w:szCs w:val="24"/>
          <w:lang w:val="lt-LT" w:eastAsia="lt-LT"/>
        </w:rPr>
        <w:t>Uždaviniai:</w:t>
      </w:r>
      <w:r w:rsidRPr="00245C91">
        <w:rPr>
          <w:rFonts w:ascii="Times New Roman" w:eastAsia="Times New Roman" w:hAnsi="Times New Roman" w:cs="Times New Roman"/>
          <w:b/>
          <w:sz w:val="24"/>
          <w:szCs w:val="24"/>
          <w:lang w:val="lt-LT" w:eastAsia="lt-LT"/>
        </w:rPr>
        <w:t xml:space="preserve"> </w:t>
      </w:r>
    </w:p>
    <w:p w14:paraId="41EFB270" w14:textId="77777777" w:rsidR="00875686" w:rsidRPr="00245C91" w:rsidRDefault="00875686" w:rsidP="00245C91">
      <w:pPr>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4"/>
          <w:szCs w:val="24"/>
          <w:lang w:val="lt-LT" w:eastAsia="lt-LT"/>
        </w:rPr>
      </w:pPr>
      <w:r w:rsidRPr="00245C91">
        <w:rPr>
          <w:rFonts w:ascii="Times New Roman" w:eastAsia="Times New Roman" w:hAnsi="Times New Roman" w:cs="Times New Roman"/>
          <w:sz w:val="24"/>
          <w:szCs w:val="24"/>
          <w:lang w:val="lt-LT" w:eastAsia="lt-LT"/>
        </w:rPr>
        <w:t>įtraukti visą gimnazijos bendruomenę į gimnazijos ugdymo(si) kokybės tobulinimą;</w:t>
      </w:r>
    </w:p>
    <w:p w14:paraId="239D37A0" w14:textId="77777777" w:rsidR="00875686" w:rsidRPr="00245C91" w:rsidRDefault="00875686" w:rsidP="00245C91">
      <w:pPr>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4"/>
          <w:szCs w:val="24"/>
          <w:lang w:val="lt-LT" w:eastAsia="lt-LT"/>
        </w:rPr>
      </w:pPr>
      <w:r w:rsidRPr="00245C91">
        <w:rPr>
          <w:rFonts w:ascii="Times New Roman" w:eastAsia="Times New Roman" w:hAnsi="Times New Roman" w:cs="Times New Roman"/>
          <w:sz w:val="24"/>
          <w:szCs w:val="24"/>
          <w:lang w:val="lt-LT" w:eastAsia="lt-LT"/>
        </w:rPr>
        <w:t>nustatyti gimnazijos stiprybes, silpnybes, grėsmes ir galimybes;</w:t>
      </w:r>
    </w:p>
    <w:p w14:paraId="616BACCC" w14:textId="77777777" w:rsidR="00875686" w:rsidRPr="00245C91" w:rsidRDefault="00875686" w:rsidP="00245C91">
      <w:pPr>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4"/>
          <w:szCs w:val="24"/>
          <w:lang w:val="lt-LT" w:eastAsia="lt-LT"/>
        </w:rPr>
      </w:pPr>
      <w:r w:rsidRPr="00245C91">
        <w:rPr>
          <w:rFonts w:ascii="Times New Roman" w:eastAsia="Times New Roman" w:hAnsi="Times New Roman" w:cs="Times New Roman"/>
          <w:sz w:val="24"/>
          <w:szCs w:val="24"/>
          <w:lang w:val="lt-LT" w:eastAsia="lt-LT"/>
        </w:rPr>
        <w:t>pagal gautus rezultatus pateikti rekomendacijas problemoms spręsti.</w:t>
      </w:r>
    </w:p>
    <w:p w14:paraId="7AD0E65F" w14:textId="77777777" w:rsidR="00875686" w:rsidRPr="00245C91" w:rsidRDefault="00875686" w:rsidP="00245C91">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val="lt-LT" w:eastAsia="lt-LT"/>
        </w:rPr>
      </w:pPr>
    </w:p>
    <w:p w14:paraId="3B22C9AA" w14:textId="77777777" w:rsidR="00875686" w:rsidRPr="00245C91" w:rsidRDefault="00875686" w:rsidP="00245C91">
      <w:pPr>
        <w:pBdr>
          <w:top w:val="nil"/>
          <w:left w:val="nil"/>
          <w:bottom w:val="nil"/>
          <w:right w:val="nil"/>
          <w:between w:val="nil"/>
        </w:pBdr>
        <w:shd w:val="clear" w:color="auto" w:fill="FFFFFF"/>
        <w:spacing w:after="0" w:line="276" w:lineRule="auto"/>
        <w:rPr>
          <w:rFonts w:ascii="Times New Roman" w:eastAsia="Times New Roman" w:hAnsi="Times New Roman" w:cs="Times New Roman"/>
          <w:b/>
          <w:sz w:val="24"/>
          <w:szCs w:val="24"/>
          <w:lang w:val="lt-LT" w:eastAsia="lt-LT"/>
        </w:rPr>
      </w:pPr>
      <w:r w:rsidRPr="00245C91">
        <w:rPr>
          <w:rFonts w:ascii="Times New Roman" w:eastAsia="Lato" w:hAnsi="Times New Roman" w:cs="Times New Roman"/>
          <w:sz w:val="24"/>
          <w:szCs w:val="24"/>
          <w:lang w:val="lt-LT" w:eastAsia="lt-LT"/>
        </w:rPr>
        <w:t> </w:t>
      </w:r>
      <w:r w:rsidRPr="00245C91">
        <w:rPr>
          <w:rFonts w:ascii="Times New Roman" w:eastAsia="Times New Roman" w:hAnsi="Times New Roman" w:cs="Times New Roman"/>
          <w:b/>
          <w:sz w:val="24"/>
          <w:szCs w:val="24"/>
          <w:lang w:val="lt-LT" w:eastAsia="lt-LT"/>
        </w:rPr>
        <w:t>Duomenų rinkimo būdai:</w:t>
      </w:r>
    </w:p>
    <w:p w14:paraId="1529303B" w14:textId="0109A61C" w:rsidR="00875686" w:rsidRPr="00245C91" w:rsidRDefault="00FF3E02" w:rsidP="00245C91">
      <w:pPr>
        <w:spacing w:after="0" w:line="276" w:lineRule="auto"/>
        <w:rPr>
          <w:rFonts w:ascii="Times New Roman" w:eastAsia="Times New Roman" w:hAnsi="Times New Roman" w:cs="Times New Roman"/>
          <w:sz w:val="24"/>
          <w:szCs w:val="24"/>
          <w:lang w:val="lt-LT" w:eastAsia="lt-LT"/>
        </w:rPr>
      </w:pPr>
      <w:r w:rsidRPr="00245C91">
        <w:rPr>
          <w:rFonts w:ascii="Times New Roman" w:eastAsia="Times New Roman" w:hAnsi="Times New Roman" w:cs="Times New Roman"/>
          <w:sz w:val="24"/>
          <w:szCs w:val="24"/>
          <w:lang w:val="lt-LT" w:eastAsia="lt-LT"/>
        </w:rPr>
        <w:t>- gimnazijos mokinių ir mokytojų apklausa;</w:t>
      </w:r>
    </w:p>
    <w:p w14:paraId="6A3636CB" w14:textId="7A643B78" w:rsidR="00FF3E02" w:rsidRPr="00245C91" w:rsidRDefault="00FF3E02" w:rsidP="00245C91">
      <w:pPr>
        <w:spacing w:after="0" w:line="276" w:lineRule="auto"/>
        <w:rPr>
          <w:rFonts w:ascii="Times New Roman" w:eastAsia="Times New Roman" w:hAnsi="Times New Roman" w:cs="Times New Roman"/>
          <w:sz w:val="24"/>
          <w:szCs w:val="24"/>
          <w:lang w:val="lt-LT" w:eastAsia="lt-LT"/>
        </w:rPr>
      </w:pPr>
      <w:r w:rsidRPr="00245C91">
        <w:rPr>
          <w:rFonts w:ascii="Times New Roman" w:eastAsia="Times New Roman" w:hAnsi="Times New Roman" w:cs="Times New Roman"/>
          <w:sz w:val="24"/>
          <w:szCs w:val="24"/>
          <w:lang w:val="lt-LT" w:eastAsia="lt-LT"/>
        </w:rPr>
        <w:t>-pamokų stebėjimo protokolai;</w:t>
      </w:r>
    </w:p>
    <w:p w14:paraId="682BF823" w14:textId="0B054EB7" w:rsidR="00875686" w:rsidRPr="00245C91" w:rsidRDefault="00FF3E02" w:rsidP="00245C91">
      <w:pPr>
        <w:spacing w:after="0" w:line="276" w:lineRule="auto"/>
        <w:rPr>
          <w:rFonts w:ascii="Times New Roman" w:eastAsia="Times New Roman" w:hAnsi="Times New Roman" w:cs="Times New Roman"/>
          <w:sz w:val="24"/>
          <w:szCs w:val="24"/>
          <w:lang w:val="lt-LT" w:eastAsia="lt-LT"/>
        </w:rPr>
      </w:pPr>
      <w:r w:rsidRPr="00245C91">
        <w:rPr>
          <w:rFonts w:ascii="Times New Roman" w:eastAsia="Times New Roman" w:hAnsi="Times New Roman" w:cs="Times New Roman"/>
          <w:sz w:val="24"/>
          <w:szCs w:val="24"/>
          <w:lang w:val="lt-LT" w:eastAsia="lt-LT"/>
        </w:rPr>
        <w:t xml:space="preserve">- </w:t>
      </w:r>
      <w:r w:rsidR="00875686" w:rsidRPr="00245C91">
        <w:rPr>
          <w:rFonts w:ascii="Times New Roman" w:eastAsia="Times New Roman" w:hAnsi="Times New Roman" w:cs="Times New Roman"/>
          <w:sz w:val="24"/>
          <w:szCs w:val="24"/>
          <w:lang w:val="lt-LT" w:eastAsia="lt-LT"/>
        </w:rPr>
        <w:t>refleksija.</w:t>
      </w:r>
    </w:p>
    <w:p w14:paraId="79DB3319" w14:textId="61514650" w:rsidR="00875686" w:rsidRPr="00245C91" w:rsidRDefault="00875686" w:rsidP="00245C91">
      <w:pPr>
        <w:spacing w:after="0" w:line="276" w:lineRule="auto"/>
        <w:rPr>
          <w:rFonts w:ascii="Times New Roman" w:eastAsia="Times New Roman" w:hAnsi="Times New Roman" w:cs="Times New Roman"/>
          <w:color w:val="FF0000"/>
          <w:sz w:val="24"/>
          <w:szCs w:val="24"/>
          <w:lang w:val="lt-LT" w:eastAsia="lt-LT"/>
        </w:rPr>
      </w:pPr>
    </w:p>
    <w:p w14:paraId="6E3FF1DC" w14:textId="503E49C5" w:rsidR="00875686" w:rsidRPr="00245C91" w:rsidRDefault="00875686" w:rsidP="00245C91">
      <w:pPr>
        <w:spacing w:after="0" w:line="276" w:lineRule="auto"/>
        <w:jc w:val="both"/>
        <w:rPr>
          <w:rFonts w:ascii="Times New Roman" w:eastAsia="Times New Roman" w:hAnsi="Times New Roman" w:cs="Times New Roman"/>
          <w:sz w:val="24"/>
          <w:szCs w:val="24"/>
          <w:lang w:val="lt-LT" w:eastAsia="lt-LT"/>
        </w:rPr>
      </w:pPr>
      <w:r w:rsidRPr="00245C91">
        <w:rPr>
          <w:rFonts w:ascii="Times New Roman" w:eastAsia="Times New Roman" w:hAnsi="Times New Roman" w:cs="Times New Roman"/>
          <w:b/>
          <w:sz w:val="24"/>
          <w:szCs w:val="24"/>
          <w:lang w:val="lt-LT" w:eastAsia="lt-LT"/>
        </w:rPr>
        <w:t>Respondentai:</w:t>
      </w:r>
      <w:r w:rsidRPr="00245C91">
        <w:rPr>
          <w:rFonts w:ascii="Times New Roman" w:eastAsia="Times New Roman" w:hAnsi="Times New Roman" w:cs="Times New Roman"/>
          <w:sz w:val="24"/>
          <w:szCs w:val="24"/>
          <w:lang w:val="lt-LT" w:eastAsia="lt-LT"/>
        </w:rPr>
        <w:t xml:space="preserve"> gimnazijos mokytojai, pagalbos mokiniui specialistai, administracija, </w:t>
      </w:r>
      <w:r w:rsidR="00FF3E02" w:rsidRPr="00245C91">
        <w:rPr>
          <w:rFonts w:ascii="Times New Roman" w:eastAsia="Times New Roman" w:hAnsi="Times New Roman" w:cs="Times New Roman"/>
          <w:sz w:val="24"/>
          <w:szCs w:val="24"/>
          <w:lang w:val="lt-LT" w:eastAsia="lt-LT"/>
        </w:rPr>
        <w:t xml:space="preserve">6 – 8 bei IG – IVG klasių mokiniai. </w:t>
      </w:r>
    </w:p>
    <w:p w14:paraId="5562E3A2" w14:textId="77777777" w:rsidR="00065F1B" w:rsidRPr="00245C91" w:rsidRDefault="00065F1B" w:rsidP="00245C91">
      <w:pPr>
        <w:pStyle w:val="prastasiniatinklio"/>
        <w:spacing w:before="240" w:beforeAutospacing="0" w:after="240" w:afterAutospacing="0" w:line="276" w:lineRule="auto"/>
        <w:jc w:val="center"/>
        <w:rPr>
          <w:b/>
          <w:bCs/>
          <w:color w:val="000000" w:themeColor="text1"/>
          <w:kern w:val="24"/>
          <w:lang w:val="lt-LT"/>
        </w:rPr>
      </w:pPr>
      <w:r w:rsidRPr="00245C91">
        <w:rPr>
          <w:b/>
          <w:bCs/>
          <w:color w:val="000000" w:themeColor="text1"/>
          <w:kern w:val="24"/>
          <w:lang w:val="lt-LT"/>
        </w:rPr>
        <w:t>Išvados</w:t>
      </w:r>
    </w:p>
    <w:p w14:paraId="4DC39D29" w14:textId="77777777" w:rsidR="00065F1B" w:rsidRPr="00245C91" w:rsidRDefault="00065F1B" w:rsidP="00245C91">
      <w:pPr>
        <w:pStyle w:val="prastasiniatinklio"/>
        <w:spacing w:before="240" w:beforeAutospacing="0" w:after="240" w:afterAutospacing="0" w:line="276" w:lineRule="auto"/>
        <w:jc w:val="center"/>
        <w:rPr>
          <w:b/>
          <w:bCs/>
          <w:color w:val="000000" w:themeColor="text1"/>
          <w:kern w:val="24"/>
          <w:lang w:val="lt-LT"/>
        </w:rPr>
      </w:pPr>
    </w:p>
    <w:p w14:paraId="5F8785DD" w14:textId="10964B15" w:rsidR="00065F1B" w:rsidRPr="00245C91" w:rsidRDefault="007050EF" w:rsidP="00464F3B">
      <w:pPr>
        <w:pStyle w:val="prastasiniatinklio"/>
        <w:spacing w:before="240" w:beforeAutospacing="0" w:after="240" w:afterAutospacing="0" w:line="276" w:lineRule="auto"/>
        <w:ind w:firstLine="720"/>
        <w:jc w:val="both"/>
        <w:rPr>
          <w:b/>
          <w:color w:val="000000" w:themeColor="text1"/>
          <w:kern w:val="24"/>
          <w:lang w:val="lt-LT"/>
        </w:rPr>
      </w:pPr>
      <w:r w:rsidRPr="00245C91">
        <w:rPr>
          <w:color w:val="000000" w:themeColor="text1"/>
          <w:kern w:val="24"/>
          <w:lang w:val="lt-LT"/>
        </w:rPr>
        <w:t>2022 m. g</w:t>
      </w:r>
      <w:r w:rsidR="00065F1B" w:rsidRPr="00245C91">
        <w:rPr>
          <w:color w:val="000000" w:themeColor="text1"/>
          <w:kern w:val="24"/>
          <w:lang w:val="lt-LT"/>
        </w:rPr>
        <w:t>iluminiam</w:t>
      </w:r>
      <w:r w:rsidRPr="00245C91">
        <w:rPr>
          <w:color w:val="000000" w:themeColor="text1"/>
          <w:kern w:val="24"/>
          <w:lang w:val="lt-LT"/>
        </w:rPr>
        <w:t xml:space="preserve"> </w:t>
      </w:r>
      <w:r w:rsidR="00065F1B" w:rsidRPr="00245C91">
        <w:rPr>
          <w:color w:val="000000" w:themeColor="text1"/>
          <w:kern w:val="24"/>
          <w:lang w:val="lt-LT"/>
        </w:rPr>
        <w:t>(teminiam) nagrinėjimu</w:t>
      </w:r>
      <w:r w:rsidRPr="00245C91">
        <w:rPr>
          <w:color w:val="000000" w:themeColor="text1"/>
          <w:kern w:val="24"/>
          <w:lang w:val="lt-LT"/>
        </w:rPr>
        <w:t>i ir tobulinimui Trakų gimnazijos veiklos kokybės įsivertinimo koordinavimo grupės nariai pasirinko</w:t>
      </w:r>
      <w:r w:rsidR="00065F1B" w:rsidRPr="00245C91">
        <w:rPr>
          <w:color w:val="000000" w:themeColor="text1"/>
          <w:kern w:val="24"/>
          <w:lang w:val="lt-LT"/>
        </w:rPr>
        <w:t xml:space="preserve"> įsivertinimo </w:t>
      </w:r>
      <w:r w:rsidR="00464F3B">
        <w:rPr>
          <w:color w:val="000000" w:themeColor="text1"/>
          <w:kern w:val="24"/>
          <w:lang w:val="lt-LT"/>
        </w:rPr>
        <w:t xml:space="preserve">2 </w:t>
      </w:r>
      <w:r w:rsidR="00065F1B" w:rsidRPr="00245C91">
        <w:rPr>
          <w:color w:val="000000" w:themeColor="text1"/>
          <w:kern w:val="24"/>
          <w:lang w:val="lt-LT"/>
        </w:rPr>
        <w:t xml:space="preserve">srities </w:t>
      </w:r>
      <w:r w:rsidR="00464F3B">
        <w:rPr>
          <w:color w:val="000000" w:themeColor="text1"/>
          <w:kern w:val="24"/>
          <w:lang w:val="lt-LT"/>
        </w:rPr>
        <w:t>„</w:t>
      </w:r>
      <w:r w:rsidR="00065F1B" w:rsidRPr="00245C91">
        <w:rPr>
          <w:color w:val="000000" w:themeColor="text1"/>
          <w:kern w:val="24"/>
          <w:lang w:val="lt-LT"/>
        </w:rPr>
        <w:t>Ugdy</w:t>
      </w:r>
      <w:r w:rsidRPr="00245C91">
        <w:rPr>
          <w:color w:val="000000" w:themeColor="text1"/>
          <w:kern w:val="24"/>
          <w:lang w:val="lt-LT"/>
        </w:rPr>
        <w:t>masis ir mokinių patirtys</w:t>
      </w:r>
      <w:r w:rsidR="00464F3B">
        <w:rPr>
          <w:color w:val="000000" w:themeColor="text1"/>
          <w:kern w:val="24"/>
          <w:lang w:val="lt-LT"/>
        </w:rPr>
        <w:t>“</w:t>
      </w:r>
      <w:r w:rsidRPr="00245C91">
        <w:rPr>
          <w:color w:val="000000" w:themeColor="text1"/>
          <w:kern w:val="24"/>
          <w:lang w:val="lt-LT"/>
        </w:rPr>
        <w:t xml:space="preserve">  </w:t>
      </w:r>
      <w:r w:rsidR="00464F3B">
        <w:rPr>
          <w:color w:val="000000" w:themeColor="text1"/>
          <w:kern w:val="24"/>
          <w:lang w:val="lt-LT"/>
        </w:rPr>
        <w:t>2.2.</w:t>
      </w:r>
      <w:r w:rsidRPr="00245C91">
        <w:rPr>
          <w:color w:val="000000" w:themeColor="text1"/>
          <w:kern w:val="24"/>
          <w:lang w:val="lt-LT"/>
        </w:rPr>
        <w:t xml:space="preserve">temą </w:t>
      </w:r>
      <w:r w:rsidR="00464F3B">
        <w:rPr>
          <w:color w:val="000000" w:themeColor="text1"/>
          <w:kern w:val="24"/>
          <w:lang w:val="lt-LT"/>
        </w:rPr>
        <w:t>„</w:t>
      </w:r>
      <w:r w:rsidR="00065F1B" w:rsidRPr="00245C91">
        <w:rPr>
          <w:color w:val="000000" w:themeColor="text1"/>
          <w:kern w:val="24"/>
          <w:lang w:val="lt-LT"/>
        </w:rPr>
        <w:t xml:space="preserve">Vadovavimas </w:t>
      </w:r>
      <w:r w:rsidRPr="00245C91">
        <w:rPr>
          <w:color w:val="000000" w:themeColor="text1"/>
          <w:kern w:val="24"/>
          <w:lang w:val="lt-LT"/>
        </w:rPr>
        <w:t>mokymuisi</w:t>
      </w:r>
      <w:r w:rsidR="00464F3B">
        <w:rPr>
          <w:color w:val="000000" w:themeColor="text1"/>
          <w:kern w:val="24"/>
          <w:lang w:val="lt-LT"/>
        </w:rPr>
        <w:t>“</w:t>
      </w:r>
      <w:r w:rsidRPr="00245C91">
        <w:rPr>
          <w:color w:val="000000" w:themeColor="text1"/>
          <w:kern w:val="24"/>
          <w:lang w:val="lt-LT"/>
        </w:rPr>
        <w:t xml:space="preserve">, </w:t>
      </w:r>
      <w:r w:rsidR="00464F3B">
        <w:rPr>
          <w:color w:val="000000" w:themeColor="text1"/>
          <w:kern w:val="24"/>
          <w:lang w:val="lt-LT"/>
        </w:rPr>
        <w:t>2.2.2.</w:t>
      </w:r>
      <w:r w:rsidRPr="00245C91">
        <w:rPr>
          <w:color w:val="000000" w:themeColor="text1"/>
          <w:kern w:val="24"/>
          <w:lang w:val="lt-LT"/>
        </w:rPr>
        <w:t>rodiklį</w:t>
      </w:r>
      <w:r w:rsidR="00065F1B" w:rsidRPr="00245C91">
        <w:rPr>
          <w:color w:val="000000" w:themeColor="text1"/>
          <w:kern w:val="24"/>
          <w:lang w:val="lt-LT"/>
        </w:rPr>
        <w:t xml:space="preserve"> </w:t>
      </w:r>
      <w:r w:rsidR="00464F3B">
        <w:rPr>
          <w:color w:val="000000" w:themeColor="text1"/>
          <w:kern w:val="24"/>
          <w:lang w:val="lt-LT"/>
        </w:rPr>
        <w:t>„</w:t>
      </w:r>
      <w:r w:rsidR="00065F1B" w:rsidRPr="00245C91">
        <w:rPr>
          <w:color w:val="000000" w:themeColor="text1"/>
          <w:kern w:val="24"/>
          <w:lang w:val="lt-LT"/>
        </w:rPr>
        <w:t>Mokymosi organizavimas</w:t>
      </w:r>
      <w:r w:rsidR="00464F3B">
        <w:rPr>
          <w:color w:val="000000" w:themeColor="text1"/>
          <w:kern w:val="24"/>
          <w:lang w:val="lt-LT"/>
        </w:rPr>
        <w:t>“</w:t>
      </w:r>
      <w:r w:rsidR="00065F1B" w:rsidRPr="00245C91">
        <w:rPr>
          <w:color w:val="000000" w:themeColor="text1"/>
          <w:kern w:val="24"/>
          <w:lang w:val="lt-LT"/>
        </w:rPr>
        <w:t>, raktini</w:t>
      </w:r>
      <w:r w:rsidRPr="00245C91">
        <w:rPr>
          <w:color w:val="000000" w:themeColor="text1"/>
          <w:kern w:val="24"/>
          <w:lang w:val="lt-LT"/>
        </w:rPr>
        <w:t xml:space="preserve">us </w:t>
      </w:r>
      <w:r w:rsidR="00065F1B" w:rsidRPr="00245C91">
        <w:rPr>
          <w:color w:val="000000" w:themeColor="text1"/>
          <w:kern w:val="24"/>
          <w:lang w:val="lt-LT"/>
        </w:rPr>
        <w:t>žod</w:t>
      </w:r>
      <w:r w:rsidRPr="00245C91">
        <w:rPr>
          <w:color w:val="000000" w:themeColor="text1"/>
          <w:kern w:val="24"/>
          <w:lang w:val="lt-LT"/>
        </w:rPr>
        <w:t>žius</w:t>
      </w:r>
      <w:r w:rsidR="00065F1B" w:rsidRPr="00245C91">
        <w:rPr>
          <w:color w:val="000000" w:themeColor="text1"/>
          <w:kern w:val="24"/>
          <w:lang w:val="lt-LT"/>
        </w:rPr>
        <w:t xml:space="preserve"> </w:t>
      </w:r>
      <w:r w:rsidR="00065F1B" w:rsidRPr="00245C91">
        <w:rPr>
          <w:b/>
          <w:bCs/>
          <w:color w:val="000000" w:themeColor="text1"/>
          <w:kern w:val="24"/>
          <w:lang w:val="lt-LT"/>
        </w:rPr>
        <w:t xml:space="preserve">– </w:t>
      </w:r>
      <w:r w:rsidR="00AE01D2" w:rsidRPr="00245C91">
        <w:rPr>
          <w:b/>
          <w:bCs/>
          <w:color w:val="000000" w:themeColor="text1"/>
          <w:kern w:val="24"/>
          <w:lang w:val="lt-LT"/>
        </w:rPr>
        <w:t>Diferencijavimas</w:t>
      </w:r>
      <w:r w:rsidR="00FF3E02" w:rsidRPr="00245C91">
        <w:rPr>
          <w:b/>
          <w:bCs/>
          <w:color w:val="000000" w:themeColor="text1"/>
          <w:kern w:val="24"/>
          <w:lang w:val="lt-LT"/>
        </w:rPr>
        <w:t xml:space="preserve">, </w:t>
      </w:r>
      <w:r w:rsidR="00B172D8" w:rsidRPr="00245C91">
        <w:rPr>
          <w:b/>
          <w:bCs/>
          <w:color w:val="000000" w:themeColor="text1"/>
          <w:kern w:val="24"/>
          <w:lang w:val="lt-LT"/>
        </w:rPr>
        <w:t>individualizavimas</w:t>
      </w:r>
      <w:r w:rsidR="00FF3E02" w:rsidRPr="00245C91">
        <w:rPr>
          <w:color w:val="000000" w:themeColor="text1"/>
          <w:kern w:val="24"/>
          <w:lang w:val="lt-LT"/>
        </w:rPr>
        <w:t xml:space="preserve">, </w:t>
      </w:r>
      <w:r w:rsidR="00FF3E02" w:rsidRPr="00245C91">
        <w:rPr>
          <w:b/>
          <w:color w:val="000000" w:themeColor="text1"/>
          <w:kern w:val="24"/>
          <w:lang w:val="lt-LT"/>
        </w:rPr>
        <w:t>suasmeninimas</w:t>
      </w:r>
    </w:p>
    <w:p w14:paraId="6D2758DB" w14:textId="67DAF6AD" w:rsidR="00065F1B" w:rsidRPr="00245C91" w:rsidRDefault="00065F1B" w:rsidP="00245C91">
      <w:pPr>
        <w:pStyle w:val="prastasiniatinklio"/>
        <w:spacing w:before="240" w:beforeAutospacing="0" w:after="240" w:afterAutospacing="0" w:line="276" w:lineRule="auto"/>
        <w:ind w:firstLine="720"/>
        <w:jc w:val="both"/>
        <w:rPr>
          <w:color w:val="000000" w:themeColor="text1"/>
          <w:kern w:val="24"/>
          <w:lang w:val="lt-LT"/>
        </w:rPr>
      </w:pPr>
      <w:r w:rsidRPr="00245C91">
        <w:rPr>
          <w:color w:val="000000" w:themeColor="text1"/>
          <w:kern w:val="24"/>
          <w:lang w:val="lt-LT"/>
        </w:rPr>
        <w:lastRenderedPageBreak/>
        <w:t xml:space="preserve">Išvados pateiktos, palyginus </w:t>
      </w:r>
      <w:r w:rsidR="00B26AB5" w:rsidRPr="00245C91">
        <w:rPr>
          <w:color w:val="000000" w:themeColor="text1"/>
          <w:kern w:val="24"/>
          <w:lang w:val="lt-LT"/>
        </w:rPr>
        <w:t>2021 m. gruodžio</w:t>
      </w:r>
      <w:r w:rsidR="00412EE0" w:rsidRPr="00245C91">
        <w:rPr>
          <w:color w:val="000000" w:themeColor="text1"/>
          <w:kern w:val="24"/>
          <w:lang w:val="lt-LT"/>
        </w:rPr>
        <w:t xml:space="preserve"> mėn.</w:t>
      </w:r>
      <w:r w:rsidR="00B26AB5" w:rsidRPr="00245C91">
        <w:rPr>
          <w:color w:val="000000" w:themeColor="text1"/>
          <w:kern w:val="24"/>
          <w:lang w:val="lt-LT"/>
        </w:rPr>
        <w:t xml:space="preserve"> </w:t>
      </w:r>
      <w:r w:rsidRPr="00245C91">
        <w:rPr>
          <w:color w:val="000000" w:themeColor="text1"/>
          <w:kern w:val="24"/>
          <w:lang w:val="lt-LT"/>
        </w:rPr>
        <w:t xml:space="preserve"> ir </w:t>
      </w:r>
      <w:r w:rsidR="00B26AB5" w:rsidRPr="00245C91">
        <w:rPr>
          <w:color w:val="000000" w:themeColor="text1"/>
          <w:kern w:val="24"/>
          <w:lang w:val="lt-LT"/>
        </w:rPr>
        <w:t xml:space="preserve">2022 m. </w:t>
      </w:r>
      <w:r w:rsidRPr="00245C91">
        <w:rPr>
          <w:color w:val="000000" w:themeColor="text1"/>
          <w:kern w:val="24"/>
          <w:lang w:val="lt-LT"/>
        </w:rPr>
        <w:t>gruodžio mėn. atliktų mokyt</w:t>
      </w:r>
      <w:r w:rsidR="00B26AB5" w:rsidRPr="00245C91">
        <w:rPr>
          <w:color w:val="000000" w:themeColor="text1"/>
          <w:kern w:val="24"/>
          <w:lang w:val="lt-LT"/>
        </w:rPr>
        <w:t xml:space="preserve">ojų </w:t>
      </w:r>
      <w:r w:rsidR="00FF3E02" w:rsidRPr="00245C91">
        <w:rPr>
          <w:color w:val="000000" w:themeColor="text1"/>
          <w:kern w:val="24"/>
          <w:lang w:val="lt-LT"/>
        </w:rPr>
        <w:t xml:space="preserve">ir mokinių </w:t>
      </w:r>
      <w:r w:rsidRPr="00245C91">
        <w:rPr>
          <w:color w:val="000000" w:themeColor="text1"/>
          <w:kern w:val="24"/>
          <w:lang w:val="lt-LT"/>
        </w:rPr>
        <w:t>apklausų rezultatus, remiantis gimnazijos administracijos vykdytos ugdymo proceso stebėsenos duomenimi</w:t>
      </w:r>
      <w:r w:rsidR="00FF3E02" w:rsidRPr="00245C91">
        <w:rPr>
          <w:color w:val="000000" w:themeColor="text1"/>
          <w:kern w:val="24"/>
          <w:lang w:val="lt-LT"/>
        </w:rPr>
        <w:t>s.</w:t>
      </w:r>
    </w:p>
    <w:p w14:paraId="6DDA1506" w14:textId="0BB03E47" w:rsidR="001935F1" w:rsidRPr="00245C91" w:rsidRDefault="001935F1" w:rsidP="00245C91">
      <w:pPr>
        <w:pStyle w:val="prastasiniatinklio"/>
        <w:spacing w:before="240" w:beforeAutospacing="0" w:after="240" w:afterAutospacing="0" w:line="276" w:lineRule="auto"/>
        <w:ind w:firstLine="360"/>
        <w:jc w:val="both"/>
        <w:rPr>
          <w:b/>
          <w:color w:val="FF0000"/>
          <w:lang w:val="lt-LT"/>
        </w:rPr>
      </w:pPr>
      <w:bookmarkStart w:id="1" w:name="_Hlk125696612"/>
      <w:r w:rsidRPr="00245C91">
        <w:rPr>
          <w:color w:val="000000" w:themeColor="text1"/>
          <w:kern w:val="24"/>
          <w:lang w:val="lt-LT"/>
        </w:rPr>
        <w:t>G</w:t>
      </w:r>
      <w:r w:rsidRPr="00245C91">
        <w:rPr>
          <w:lang w:val="lt-LT"/>
        </w:rPr>
        <w:t>imnazijos veiklos kokybės įsivertinimo koordinavimo grupė</w:t>
      </w:r>
      <w:bookmarkEnd w:id="1"/>
      <w:r w:rsidR="00B172D8" w:rsidRPr="00245C91">
        <w:rPr>
          <w:lang w:val="lt-LT"/>
        </w:rPr>
        <w:t>,</w:t>
      </w:r>
      <w:r w:rsidRPr="00245C91">
        <w:rPr>
          <w:lang w:val="lt-LT"/>
        </w:rPr>
        <w:t xml:space="preserve"> </w:t>
      </w:r>
      <w:r w:rsidR="00B172D8" w:rsidRPr="00245C91">
        <w:rPr>
          <w:lang w:val="lt-LT"/>
        </w:rPr>
        <w:t xml:space="preserve">apibendrindama 2022 m. darbą, </w:t>
      </w:r>
      <w:r w:rsidRPr="00245C91">
        <w:rPr>
          <w:lang w:val="lt-LT"/>
        </w:rPr>
        <w:t>nutarė sugrįžti prie pernai</w:t>
      </w:r>
      <w:r w:rsidR="00FF3E02" w:rsidRPr="00245C91">
        <w:rPr>
          <w:lang w:val="lt-LT"/>
        </w:rPr>
        <w:t xml:space="preserve"> </w:t>
      </w:r>
      <w:r w:rsidR="00875686" w:rsidRPr="00245C91">
        <w:rPr>
          <w:lang w:val="lt-LT"/>
        </w:rPr>
        <w:t>(2021 m.)</w:t>
      </w:r>
      <w:r w:rsidRPr="00245C91">
        <w:rPr>
          <w:lang w:val="lt-LT"/>
        </w:rPr>
        <w:t xml:space="preserve"> giluminiam nagrinėjimui pasirinktos </w:t>
      </w:r>
      <w:r w:rsidR="00B172D8" w:rsidRPr="00245C91">
        <w:rPr>
          <w:lang w:val="lt-LT"/>
        </w:rPr>
        <w:t xml:space="preserve">ugdymo(si) diferencijavimo ir individualizavimo </w:t>
      </w:r>
      <w:r w:rsidRPr="00245C91">
        <w:rPr>
          <w:lang w:val="lt-LT"/>
        </w:rPr>
        <w:t xml:space="preserve">temos, nes gimnazija </w:t>
      </w:r>
      <w:r w:rsidR="007050EF" w:rsidRPr="00245C91">
        <w:rPr>
          <w:lang w:val="lt-LT"/>
        </w:rPr>
        <w:t>2022-2023 m.</w:t>
      </w:r>
      <w:r w:rsidR="00D9527B" w:rsidRPr="00245C91">
        <w:rPr>
          <w:lang w:val="lt-LT"/>
        </w:rPr>
        <w:t xml:space="preserve"> </w:t>
      </w:r>
      <w:r w:rsidR="007050EF" w:rsidRPr="00245C91">
        <w:rPr>
          <w:lang w:val="lt-LT"/>
        </w:rPr>
        <w:t xml:space="preserve">m. dalyvauja Europos Sąjungos struktūrinių fondų lėšų bendrai finansuojamame projekte ,, Kokybės krepšelis“, </w:t>
      </w:r>
      <w:r w:rsidRPr="00245C91">
        <w:rPr>
          <w:lang w:val="lt-LT"/>
        </w:rPr>
        <w:t xml:space="preserve">kurio vienas iš </w:t>
      </w:r>
      <w:r w:rsidR="00B172D8" w:rsidRPr="00245C91">
        <w:rPr>
          <w:lang w:val="lt-LT"/>
        </w:rPr>
        <w:t xml:space="preserve">uždavinių </w:t>
      </w:r>
      <w:r w:rsidRPr="00245C91">
        <w:rPr>
          <w:lang w:val="lt-LT"/>
        </w:rPr>
        <w:t xml:space="preserve"> yra tobulinti ugdymo(si) organizavimą, teikti pagalbą įvairių poreikių ir gebėjimų mokiniams</w:t>
      </w:r>
      <w:r w:rsidR="004329B9" w:rsidRPr="00245C91">
        <w:rPr>
          <w:lang w:val="lt-LT"/>
        </w:rPr>
        <w:t>. Norėta patikrinti, ar ,,Kok</w:t>
      </w:r>
      <w:r w:rsidR="007050EF" w:rsidRPr="00245C91">
        <w:rPr>
          <w:lang w:val="lt-LT"/>
        </w:rPr>
        <w:t>ybės krepšelio” veiklų ir priemo</w:t>
      </w:r>
      <w:r w:rsidR="004329B9" w:rsidRPr="00245C91">
        <w:rPr>
          <w:lang w:val="lt-LT"/>
        </w:rPr>
        <w:t>nių taikymas turi povei</w:t>
      </w:r>
      <w:r w:rsidR="007050EF" w:rsidRPr="00245C91">
        <w:rPr>
          <w:lang w:val="lt-LT"/>
        </w:rPr>
        <w:t>kį gimnazijos ugdymo(si) kokybei</w:t>
      </w:r>
      <w:r w:rsidR="004329B9" w:rsidRPr="00245C91">
        <w:rPr>
          <w:lang w:val="lt-LT"/>
        </w:rPr>
        <w:t>.</w:t>
      </w:r>
      <w:r w:rsidR="007050EF" w:rsidRPr="00245C91">
        <w:rPr>
          <w:lang w:val="lt-LT"/>
        </w:rPr>
        <w:t xml:space="preserve"> </w:t>
      </w:r>
      <w:r w:rsidR="0052159A" w:rsidRPr="00D66931">
        <w:rPr>
          <w:lang w:val="lt-LT"/>
        </w:rPr>
        <w:t>Šis spr</w:t>
      </w:r>
      <w:r w:rsidR="00D66931" w:rsidRPr="00D66931">
        <w:rPr>
          <w:lang w:val="lt-LT"/>
        </w:rPr>
        <w:t xml:space="preserve">endimas buvo priimtas 2022 m. rugpjūčio 29 d. </w:t>
      </w:r>
      <w:r w:rsidR="0052159A" w:rsidRPr="00D66931">
        <w:rPr>
          <w:color w:val="000000" w:themeColor="text1"/>
          <w:kern w:val="24"/>
          <w:lang w:val="lt-LT"/>
        </w:rPr>
        <w:t>(G</w:t>
      </w:r>
      <w:r w:rsidR="0052159A" w:rsidRPr="00D66931">
        <w:rPr>
          <w:lang w:val="lt-LT"/>
        </w:rPr>
        <w:t xml:space="preserve">imnazijos veiklos kokybės įsivertinimo koordinavimo </w:t>
      </w:r>
      <w:r w:rsidR="00D66931" w:rsidRPr="00D66931">
        <w:rPr>
          <w:lang w:val="lt-LT"/>
        </w:rPr>
        <w:t>grupės posėdžio protokolas Nr. 7</w:t>
      </w:r>
      <w:r w:rsidR="0052159A" w:rsidRPr="00D66931">
        <w:rPr>
          <w:lang w:val="lt-LT"/>
        </w:rPr>
        <w:t>)</w:t>
      </w:r>
      <w:r w:rsidR="00D66931">
        <w:rPr>
          <w:lang w:val="lt-LT"/>
        </w:rPr>
        <w:t>.</w:t>
      </w:r>
    </w:p>
    <w:p w14:paraId="48D12BDC" w14:textId="216CFAB4" w:rsidR="00875686" w:rsidRPr="00245C91" w:rsidRDefault="00875686" w:rsidP="00245C91">
      <w:pPr>
        <w:pStyle w:val="prastasiniatinklio"/>
        <w:spacing w:before="240" w:beforeAutospacing="0" w:after="240" w:afterAutospacing="0" w:line="276" w:lineRule="auto"/>
        <w:ind w:firstLine="360"/>
        <w:jc w:val="center"/>
        <w:rPr>
          <w:b/>
          <w:kern w:val="24"/>
          <w:lang w:val="lt-LT"/>
        </w:rPr>
      </w:pPr>
      <w:r w:rsidRPr="00245C91">
        <w:rPr>
          <w:b/>
          <w:lang w:val="lt-LT"/>
        </w:rPr>
        <w:t>Išvados</w:t>
      </w:r>
    </w:p>
    <w:p w14:paraId="65F34760" w14:textId="5D67BC18" w:rsidR="001935F1" w:rsidRPr="00245C91" w:rsidRDefault="00B172D8" w:rsidP="00245C91">
      <w:pPr>
        <w:spacing w:before="240" w:after="240" w:line="276" w:lineRule="auto"/>
        <w:ind w:firstLine="360"/>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 xml:space="preserve">Remiantis apibendrintais mokytojų </w:t>
      </w:r>
      <w:r w:rsidR="004F6246" w:rsidRPr="00245C91">
        <w:rPr>
          <w:rFonts w:ascii="Times New Roman" w:hAnsi="Times New Roman" w:cs="Times New Roman"/>
          <w:sz w:val="24"/>
          <w:szCs w:val="24"/>
          <w:lang w:val="lt-LT"/>
        </w:rPr>
        <w:t xml:space="preserve">ir mokinių </w:t>
      </w:r>
      <w:r w:rsidRPr="00245C91">
        <w:rPr>
          <w:rFonts w:ascii="Times New Roman" w:hAnsi="Times New Roman" w:cs="Times New Roman"/>
          <w:sz w:val="24"/>
          <w:szCs w:val="24"/>
          <w:lang w:val="lt-LT"/>
        </w:rPr>
        <w:t xml:space="preserve">anketų atsakymų duomenimis, galima teigti, kad taikytos priemonės turėjo teigiamą poveikį ir padaryta </w:t>
      </w:r>
      <w:r w:rsidR="007050EF" w:rsidRPr="00245C91">
        <w:rPr>
          <w:rFonts w:ascii="Times New Roman" w:hAnsi="Times New Roman" w:cs="Times New Roman"/>
          <w:sz w:val="24"/>
          <w:szCs w:val="24"/>
          <w:lang w:val="lt-LT"/>
        </w:rPr>
        <w:t xml:space="preserve">ženkli </w:t>
      </w:r>
      <w:r w:rsidRPr="00245C91">
        <w:rPr>
          <w:rFonts w:ascii="Times New Roman" w:hAnsi="Times New Roman" w:cs="Times New Roman"/>
          <w:sz w:val="24"/>
          <w:szCs w:val="24"/>
          <w:lang w:val="lt-LT"/>
        </w:rPr>
        <w:t>pažanga – mokytojai daugiau dėmesio skiria mokymo(si) diferencijavimui, individualizavimui ir suasmeninimui.</w:t>
      </w:r>
      <w:r w:rsidR="004F6246" w:rsidRPr="00245C91">
        <w:rPr>
          <w:rFonts w:ascii="Times New Roman" w:hAnsi="Times New Roman" w:cs="Times New Roman"/>
          <w:sz w:val="24"/>
          <w:szCs w:val="24"/>
          <w:lang w:val="lt-LT"/>
        </w:rPr>
        <w:t xml:space="preserve"> Pokytis aiškiai matomas, palyginus 2021 m. gruodžio mėn. ir 2022 m. </w:t>
      </w:r>
      <w:r w:rsidR="00BE0A42">
        <w:rPr>
          <w:rFonts w:ascii="Times New Roman" w:hAnsi="Times New Roman" w:cs="Times New Roman"/>
          <w:sz w:val="24"/>
          <w:szCs w:val="24"/>
          <w:lang w:val="lt-LT"/>
        </w:rPr>
        <w:t xml:space="preserve">gruodžio mėn. </w:t>
      </w:r>
      <w:r w:rsidR="004F6246" w:rsidRPr="00245C91">
        <w:rPr>
          <w:rFonts w:ascii="Times New Roman" w:hAnsi="Times New Roman" w:cs="Times New Roman"/>
          <w:sz w:val="24"/>
          <w:szCs w:val="24"/>
          <w:lang w:val="lt-LT"/>
        </w:rPr>
        <w:t>mokinių ir mokytojų atlik</w:t>
      </w:r>
      <w:r w:rsidR="00BE0A42">
        <w:rPr>
          <w:rFonts w:ascii="Times New Roman" w:hAnsi="Times New Roman" w:cs="Times New Roman"/>
          <w:sz w:val="24"/>
          <w:szCs w:val="24"/>
          <w:lang w:val="lt-LT"/>
        </w:rPr>
        <w:t>tų analogiškų anketų rezultatus.</w:t>
      </w:r>
    </w:p>
    <w:p w14:paraId="3393A615" w14:textId="41E3EE2A" w:rsidR="001A19C6" w:rsidRPr="00245C91" w:rsidRDefault="007153F8" w:rsidP="00245C91">
      <w:pPr>
        <w:spacing w:before="240" w:after="240" w:line="276" w:lineRule="auto"/>
        <w:ind w:firstLine="360"/>
        <w:jc w:val="both"/>
        <w:rPr>
          <w:rFonts w:ascii="Times New Roman" w:hAnsi="Times New Roman" w:cs="Times New Roman"/>
          <w:color w:val="FF0000"/>
          <w:sz w:val="24"/>
          <w:szCs w:val="24"/>
          <w:lang w:val="lt-LT"/>
        </w:rPr>
      </w:pPr>
      <w:r w:rsidRPr="00245C91">
        <w:rPr>
          <w:rFonts w:ascii="Times New Roman" w:hAnsi="Times New Roman" w:cs="Times New Roman"/>
          <w:sz w:val="24"/>
          <w:szCs w:val="24"/>
          <w:lang w:val="lt-LT"/>
        </w:rPr>
        <w:t>Šį konkretų pokytį rodo Gimnazijos veiklos kokybės įsivertinimo dokumentai, t.y. Google Forms klausimynų ir kitų formų kūrimo priemone sukurtos anketos ir jų rezultatus rodančios diagramos.</w:t>
      </w:r>
    </w:p>
    <w:p w14:paraId="7A0472AC" w14:textId="30C78955" w:rsidR="00B26AB5" w:rsidRPr="00245C91" w:rsidRDefault="00B26AB5"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5,5</w:t>
      </w:r>
      <w:r w:rsidR="00065F1B" w:rsidRPr="00245C91">
        <w:rPr>
          <w:rFonts w:ascii="Times New Roman" w:hAnsi="Times New Roman" w:cs="Times New Roman"/>
          <w:sz w:val="24"/>
          <w:szCs w:val="24"/>
          <w:lang w:val="lt-LT"/>
        </w:rPr>
        <w:t xml:space="preserve"> procentais daugiau mokytojų nurodė, kad </w:t>
      </w:r>
      <w:r w:rsidRPr="00245C91">
        <w:rPr>
          <w:rFonts w:ascii="Times New Roman" w:hAnsi="Times New Roman" w:cs="Times New Roman"/>
          <w:sz w:val="24"/>
          <w:szCs w:val="24"/>
          <w:lang w:val="lt-LT"/>
        </w:rPr>
        <w:t>aiškindami mokiniams temas ir skirdami užduotis, atsižvelgdami į mokinių gebėjimus bei darbo tempą, leidžia jiems pasirinkti skirtingo sudėtingumo užduotis, skirtingą jų skaičių ir apimtį. 8 procentais daugiau mokytojų atsakė darantys tai dažnai.</w:t>
      </w:r>
    </w:p>
    <w:p w14:paraId="1988C724" w14:textId="3A7358B8" w:rsidR="00065F1B" w:rsidRPr="00245C91" w:rsidRDefault="00B26AB5"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15 procentų daugiau mokytojų atsakė, kad</w:t>
      </w:r>
      <w:r w:rsidR="00FA2F27" w:rsidRPr="00245C91">
        <w:rPr>
          <w:rFonts w:ascii="Times New Roman" w:hAnsi="Times New Roman" w:cs="Times New Roman"/>
          <w:sz w:val="24"/>
          <w:szCs w:val="24"/>
          <w:lang w:val="lt-LT"/>
        </w:rPr>
        <w:t xml:space="preserve">, </w:t>
      </w:r>
      <w:r w:rsidRPr="00245C91">
        <w:rPr>
          <w:rFonts w:ascii="Times New Roman" w:hAnsi="Times New Roman" w:cs="Times New Roman"/>
          <w:sz w:val="24"/>
          <w:szCs w:val="24"/>
          <w:lang w:val="lt-LT"/>
        </w:rPr>
        <w:t xml:space="preserve">organizuodami mokymą(si), leidžia mokiniams pasirinkti užduočių atlikimo būdus (raštu, žodžiu, savarankiškai, su draugo pagalba, naudojantis papildoma medžiaga ir priemonėmis, pvz. </w:t>
      </w:r>
      <w:r w:rsidR="00412EE0" w:rsidRPr="00245C91">
        <w:rPr>
          <w:rFonts w:ascii="Times New Roman" w:hAnsi="Times New Roman" w:cs="Times New Roman"/>
          <w:sz w:val="24"/>
          <w:szCs w:val="24"/>
          <w:lang w:val="lt-LT"/>
        </w:rPr>
        <w:t>s</w:t>
      </w:r>
      <w:r w:rsidRPr="00245C91">
        <w:rPr>
          <w:rFonts w:ascii="Times New Roman" w:hAnsi="Times New Roman" w:cs="Times New Roman"/>
          <w:sz w:val="24"/>
          <w:szCs w:val="24"/>
          <w:lang w:val="lt-LT"/>
        </w:rPr>
        <w:t>kaičiuotuvais, žemėlapiais, lentelėmis, žodynais ir kt.).</w:t>
      </w:r>
      <w:r w:rsidR="00412EE0" w:rsidRPr="00245C91">
        <w:rPr>
          <w:rFonts w:ascii="Times New Roman" w:hAnsi="Times New Roman" w:cs="Times New Roman"/>
          <w:sz w:val="24"/>
          <w:szCs w:val="24"/>
          <w:lang w:val="lt-LT"/>
        </w:rPr>
        <w:t xml:space="preserve"> </w:t>
      </w:r>
      <w:r w:rsidRPr="00245C91">
        <w:rPr>
          <w:rFonts w:ascii="Times New Roman" w:hAnsi="Times New Roman" w:cs="Times New Roman"/>
          <w:sz w:val="24"/>
          <w:szCs w:val="24"/>
          <w:lang w:val="lt-LT"/>
        </w:rPr>
        <w:t xml:space="preserve">13,3 </w:t>
      </w:r>
      <w:r w:rsidR="00412EE0" w:rsidRPr="00245C91">
        <w:rPr>
          <w:rFonts w:ascii="Times New Roman" w:hAnsi="Times New Roman" w:cs="Times New Roman"/>
          <w:sz w:val="24"/>
          <w:szCs w:val="24"/>
          <w:lang w:val="lt-LT"/>
        </w:rPr>
        <w:t>pr</w:t>
      </w:r>
      <w:r w:rsidRPr="00245C91">
        <w:rPr>
          <w:rFonts w:ascii="Times New Roman" w:hAnsi="Times New Roman" w:cs="Times New Roman"/>
          <w:sz w:val="24"/>
          <w:szCs w:val="24"/>
          <w:lang w:val="lt-LT"/>
        </w:rPr>
        <w:t>ocentų dau</w:t>
      </w:r>
      <w:r w:rsidR="00412EE0" w:rsidRPr="00245C91">
        <w:rPr>
          <w:rFonts w:ascii="Times New Roman" w:hAnsi="Times New Roman" w:cs="Times New Roman"/>
          <w:sz w:val="24"/>
          <w:szCs w:val="24"/>
          <w:lang w:val="lt-LT"/>
        </w:rPr>
        <w:t>giau mokytojų nurodė darantys tai dažnai.</w:t>
      </w:r>
    </w:p>
    <w:p w14:paraId="5B4F0C0D" w14:textId="714B22DC" w:rsidR="00412EE0" w:rsidRPr="00245C91" w:rsidRDefault="00530211"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Net 25,1 procento padidėjo skaičius mokytojų, kurie atsakė, kad skirdami užduotis mokiniams jie atsi</w:t>
      </w:r>
      <w:r w:rsidR="00C35EB7" w:rsidRPr="00245C91">
        <w:rPr>
          <w:rFonts w:ascii="Times New Roman" w:hAnsi="Times New Roman" w:cs="Times New Roman"/>
          <w:sz w:val="24"/>
          <w:szCs w:val="24"/>
          <w:lang w:val="lt-LT"/>
        </w:rPr>
        <w:t>žvelgia į mokinių skirtybes (amž</w:t>
      </w:r>
      <w:r w:rsidRPr="00245C91">
        <w:rPr>
          <w:rFonts w:ascii="Times New Roman" w:hAnsi="Times New Roman" w:cs="Times New Roman"/>
          <w:sz w:val="24"/>
          <w:szCs w:val="24"/>
          <w:lang w:val="lt-LT"/>
        </w:rPr>
        <w:t>iaus tarpsnio, asmeninius ir ugdymosi poreikius, interesus, gebėjimus</w:t>
      </w:r>
      <w:r w:rsidR="00FA2F27" w:rsidRPr="00245C91">
        <w:rPr>
          <w:rFonts w:ascii="Times New Roman" w:hAnsi="Times New Roman" w:cs="Times New Roman"/>
          <w:sz w:val="24"/>
          <w:szCs w:val="24"/>
          <w:lang w:val="lt-LT"/>
        </w:rPr>
        <w:t>)</w:t>
      </w:r>
      <w:r w:rsidRPr="00245C91">
        <w:rPr>
          <w:rFonts w:ascii="Times New Roman" w:hAnsi="Times New Roman" w:cs="Times New Roman"/>
          <w:sz w:val="24"/>
          <w:szCs w:val="24"/>
          <w:lang w:val="lt-LT"/>
        </w:rPr>
        <w:t xml:space="preserve">. </w:t>
      </w:r>
    </w:p>
    <w:p w14:paraId="0C3DFE64" w14:textId="625340D8" w:rsidR="00530211" w:rsidRPr="00245C91" w:rsidRDefault="00530211"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13,5 procento padidėjo mokytojų , teigiančių, kad jie skatina mokinius keltis individualius, su jų galimybėmis, interesais ir siekiais derančius ugdymosi tikslus.</w:t>
      </w:r>
    </w:p>
    <w:p w14:paraId="34F6CD54" w14:textId="400931FF" w:rsidR="00FA2F27" w:rsidRPr="00245C91" w:rsidRDefault="001935F1"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 xml:space="preserve">Tačiau </w:t>
      </w:r>
      <w:r w:rsidR="00530211" w:rsidRPr="00245C91">
        <w:rPr>
          <w:rFonts w:ascii="Times New Roman" w:hAnsi="Times New Roman" w:cs="Times New Roman"/>
          <w:sz w:val="24"/>
          <w:szCs w:val="24"/>
          <w:lang w:val="lt-LT"/>
        </w:rPr>
        <w:t>22,3 procentais</w:t>
      </w:r>
      <w:r w:rsidRPr="00245C91">
        <w:rPr>
          <w:rFonts w:ascii="Times New Roman" w:hAnsi="Times New Roman" w:cs="Times New Roman"/>
          <w:sz w:val="24"/>
          <w:szCs w:val="24"/>
          <w:lang w:val="lt-LT"/>
        </w:rPr>
        <w:t xml:space="preserve"> sumažėjo </w:t>
      </w:r>
      <w:r w:rsidR="00530211" w:rsidRPr="00245C91">
        <w:rPr>
          <w:rFonts w:ascii="Times New Roman" w:hAnsi="Times New Roman" w:cs="Times New Roman"/>
          <w:sz w:val="24"/>
          <w:szCs w:val="24"/>
          <w:lang w:val="lt-LT"/>
        </w:rPr>
        <w:t>mokytojų, kurie organizuodami mokymą(si) visada arba dažnai, atsižvel</w:t>
      </w:r>
      <w:r w:rsidR="00C35EB7" w:rsidRPr="00245C91">
        <w:rPr>
          <w:rFonts w:ascii="Times New Roman" w:hAnsi="Times New Roman" w:cs="Times New Roman"/>
          <w:sz w:val="24"/>
          <w:szCs w:val="24"/>
          <w:lang w:val="lt-LT"/>
        </w:rPr>
        <w:t>g</w:t>
      </w:r>
      <w:r w:rsidR="00530211" w:rsidRPr="00245C91">
        <w:rPr>
          <w:rFonts w:ascii="Times New Roman" w:hAnsi="Times New Roman" w:cs="Times New Roman"/>
          <w:sz w:val="24"/>
          <w:szCs w:val="24"/>
          <w:lang w:val="lt-LT"/>
        </w:rPr>
        <w:t>dami į mokinių poreikius ir gebėjimus taiko įvairius nenuolatinius mokinių pergrupavimo pagal jų mokymosi poreikius būdus.</w:t>
      </w:r>
    </w:p>
    <w:p w14:paraId="3BCFED5C" w14:textId="77777777" w:rsidR="00FA2F27" w:rsidRPr="00245C91" w:rsidRDefault="00FA2F27" w:rsidP="00245C91">
      <w:pPr>
        <w:spacing w:before="240" w:after="240" w:line="276" w:lineRule="auto"/>
        <w:jc w:val="both"/>
        <w:rPr>
          <w:rFonts w:ascii="Times New Roman" w:hAnsi="Times New Roman" w:cs="Times New Roman"/>
          <w:sz w:val="24"/>
          <w:szCs w:val="24"/>
          <w:lang w:val="lt-LT"/>
        </w:rPr>
      </w:pPr>
    </w:p>
    <w:p w14:paraId="2CFD266B" w14:textId="2A4AA530" w:rsidR="00FA2F27" w:rsidRPr="00245C91" w:rsidRDefault="00FA2F27"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5,7 procentais daugiau mokinių atsakė, kad mokytojai aiškindami jiems temas ir skirdami užduotis, atsižvelgdami į jų gebėjimus bei darbo tempą, leidžia jiems pasirinkti skirtingo sudėtingumo užduotis, skirtingą jų skaičių ir apimtį. 16,3 procentų daugiau mokinių atsakė, kad mokytojai tai daro dažnai.</w:t>
      </w:r>
    </w:p>
    <w:p w14:paraId="06B7A001" w14:textId="54BCC0B9" w:rsidR="00FA2F27" w:rsidRPr="00245C91" w:rsidRDefault="00FA2F27"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4,4 procentų daugiau mokinių atsakė, kad organizuodami mokymą(si) mokytojai leidžia jiems pasirinkti užduočių atlikimo būdus (raštu, žodžiu, savarankiškai, su draugo pagalba, naudojantis papildoma medžiaga ir priemonėmis, pvz. skaičiuotuvais, žemėlapiais, lentelėmis, žodynais ir kt.). 10 procentų daugiau mokinių nurodė, kad mokytojai  tai daro dažnai.</w:t>
      </w:r>
    </w:p>
    <w:p w14:paraId="4D8204A1" w14:textId="774723A8" w:rsidR="00FA2F27" w:rsidRPr="00245C91" w:rsidRDefault="00FA2F27"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1 procentu padidėjo skaičius mokinių, atsakiusių, kad mokytojai, skirdami užduotis mokiniams, atsižvelgia į mokinių skirtybes (amžiaus tarpsnio, asmeninius ir ugdymosi poreikius, interesus, gebėjimus). 8,8 procentai mokinių atsakė, kad mokytojai darantys tai dažnai.</w:t>
      </w:r>
    </w:p>
    <w:p w14:paraId="7F2FCD60" w14:textId="6737DD44" w:rsidR="00FA2F27" w:rsidRPr="00245C91" w:rsidRDefault="00FA2F27"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8,4 procentais padidėjo mokinių, teigiančių, kad mokytoj</w:t>
      </w:r>
      <w:r w:rsidR="002F5D58" w:rsidRPr="00245C91">
        <w:rPr>
          <w:rFonts w:ascii="Times New Roman" w:hAnsi="Times New Roman" w:cs="Times New Roman"/>
          <w:sz w:val="24"/>
          <w:szCs w:val="24"/>
          <w:lang w:val="lt-LT"/>
        </w:rPr>
        <w:t>ai</w:t>
      </w:r>
      <w:r w:rsidRPr="00245C91">
        <w:rPr>
          <w:rFonts w:ascii="Times New Roman" w:hAnsi="Times New Roman" w:cs="Times New Roman"/>
          <w:sz w:val="24"/>
          <w:szCs w:val="24"/>
          <w:lang w:val="lt-LT"/>
        </w:rPr>
        <w:t>, organizuodami mokymą(si) visada</w:t>
      </w:r>
      <w:r w:rsidR="002F5D58" w:rsidRPr="00245C91">
        <w:rPr>
          <w:rFonts w:ascii="Times New Roman" w:hAnsi="Times New Roman" w:cs="Times New Roman"/>
          <w:sz w:val="24"/>
          <w:szCs w:val="24"/>
          <w:lang w:val="lt-LT"/>
        </w:rPr>
        <w:t xml:space="preserve">, </w:t>
      </w:r>
      <w:r w:rsidRPr="00245C91">
        <w:rPr>
          <w:rFonts w:ascii="Times New Roman" w:hAnsi="Times New Roman" w:cs="Times New Roman"/>
          <w:sz w:val="24"/>
          <w:szCs w:val="24"/>
          <w:lang w:val="lt-LT"/>
        </w:rPr>
        <w:t>atsižvelgdami į mokinių poreikius ir gebėjimus taiko įvairius nenuolatinius mokinių pergrupavimo pagal jų mokymosi poreikius būdus.</w:t>
      </w:r>
    </w:p>
    <w:p w14:paraId="0FF86C28" w14:textId="373FADBA" w:rsidR="00FA2F27" w:rsidRPr="00245C91" w:rsidRDefault="00FA2F27" w:rsidP="00245C91">
      <w:pPr>
        <w:pStyle w:val="Sraopastraipa"/>
        <w:numPr>
          <w:ilvl w:val="0"/>
          <w:numId w:val="1"/>
        </w:numPr>
        <w:spacing w:before="240" w:after="240" w:line="276" w:lineRule="auto"/>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17,4 procento padidėjo mokinių, teigiančių, kad mokytojai, klasių vadovai skatina juos keltis individualius, su jų galimybėmis, interesais ir siekiais derančius ugdymosi tikslus.</w:t>
      </w:r>
    </w:p>
    <w:p w14:paraId="3E7BC339" w14:textId="77777777" w:rsidR="00FA2F27" w:rsidRPr="00245C91" w:rsidRDefault="00FA2F27" w:rsidP="00245C91">
      <w:pPr>
        <w:spacing w:before="240" w:after="240" w:line="276" w:lineRule="auto"/>
        <w:jc w:val="both"/>
        <w:rPr>
          <w:rFonts w:ascii="Times New Roman" w:hAnsi="Times New Roman" w:cs="Times New Roman"/>
          <w:sz w:val="24"/>
          <w:szCs w:val="24"/>
          <w:lang w:val="lt-LT"/>
        </w:rPr>
      </w:pPr>
    </w:p>
    <w:p w14:paraId="4820EC7F" w14:textId="410C9F95" w:rsidR="004F6246" w:rsidRPr="00245C91" w:rsidRDefault="00B172D8" w:rsidP="00245C91">
      <w:pPr>
        <w:spacing w:before="240" w:after="240" w:line="276" w:lineRule="auto"/>
        <w:ind w:firstLine="360"/>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Galima teigti, kad projekto ,,Kokybės krepšelis“ priemonės (mokytojų, pagalbos specialistų kvalifikacijos tobulinimo seminaras ,,Įvairių poreikių vaikų ugdymo problemos, iššūkiai ir galimybių įgalinimas“,  aplinkų EMA ir EDUKA naudojimas ugdyme pad</w:t>
      </w:r>
      <w:r w:rsidR="004329B9" w:rsidRPr="00245C91">
        <w:rPr>
          <w:rFonts w:ascii="Times New Roman" w:hAnsi="Times New Roman" w:cs="Times New Roman"/>
          <w:sz w:val="24"/>
          <w:szCs w:val="24"/>
          <w:lang w:val="lt-LT"/>
        </w:rPr>
        <w:t>eda</w:t>
      </w:r>
      <w:r w:rsidRPr="00245C91">
        <w:rPr>
          <w:rFonts w:ascii="Times New Roman" w:hAnsi="Times New Roman" w:cs="Times New Roman"/>
          <w:sz w:val="24"/>
          <w:szCs w:val="24"/>
          <w:lang w:val="lt-LT"/>
        </w:rPr>
        <w:t xml:space="preserve"> mokytojams išmokti ir įtvirtinti gebėjimus diferencijuoti ir individualizuoti ugdymo </w:t>
      </w:r>
      <w:r w:rsidR="005F6A53" w:rsidRPr="00245C91">
        <w:rPr>
          <w:rFonts w:ascii="Times New Roman" w:hAnsi="Times New Roman" w:cs="Times New Roman"/>
          <w:sz w:val="24"/>
          <w:szCs w:val="24"/>
          <w:lang w:val="lt-LT"/>
        </w:rPr>
        <w:t>turinį.</w:t>
      </w:r>
      <w:r w:rsidR="002F5D58" w:rsidRPr="00245C91">
        <w:rPr>
          <w:rFonts w:ascii="Times New Roman" w:hAnsi="Times New Roman" w:cs="Times New Roman"/>
          <w:sz w:val="24"/>
          <w:szCs w:val="24"/>
          <w:lang w:val="lt-LT"/>
        </w:rPr>
        <w:t xml:space="preserve"> </w:t>
      </w:r>
    </w:p>
    <w:p w14:paraId="26DDFBA3" w14:textId="104FB25C" w:rsidR="00B172D8" w:rsidRPr="00245C91" w:rsidRDefault="004F6246" w:rsidP="00245C91">
      <w:pPr>
        <w:spacing w:before="240" w:after="240" w:line="276" w:lineRule="auto"/>
        <w:ind w:firstLine="360"/>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 xml:space="preserve">. </w:t>
      </w:r>
    </w:p>
    <w:p w14:paraId="6294FC74" w14:textId="4C6B9B54" w:rsidR="00065F1B" w:rsidRPr="00245C91" w:rsidRDefault="00065F1B" w:rsidP="00245C91">
      <w:pPr>
        <w:spacing w:before="240" w:after="240" w:line="276" w:lineRule="auto"/>
        <w:jc w:val="center"/>
        <w:rPr>
          <w:rFonts w:ascii="Times New Roman" w:hAnsi="Times New Roman" w:cs="Times New Roman"/>
          <w:b/>
          <w:bCs/>
          <w:sz w:val="24"/>
          <w:szCs w:val="24"/>
          <w:lang w:val="lt-LT"/>
        </w:rPr>
      </w:pPr>
      <w:r w:rsidRPr="00245C91">
        <w:rPr>
          <w:rFonts w:ascii="Times New Roman" w:hAnsi="Times New Roman" w:cs="Times New Roman"/>
          <w:b/>
          <w:bCs/>
          <w:sz w:val="24"/>
          <w:szCs w:val="24"/>
          <w:lang w:val="lt-LT"/>
        </w:rPr>
        <w:t>Rekomendacijos</w:t>
      </w:r>
    </w:p>
    <w:p w14:paraId="5732BAB5" w14:textId="77777777" w:rsidR="00F16F80" w:rsidRPr="00245C91" w:rsidRDefault="00F16F80" w:rsidP="00245C91">
      <w:pPr>
        <w:spacing w:before="240" w:after="240" w:line="276" w:lineRule="auto"/>
        <w:jc w:val="center"/>
        <w:rPr>
          <w:rFonts w:ascii="Times New Roman" w:hAnsi="Times New Roman" w:cs="Times New Roman"/>
          <w:b/>
          <w:bCs/>
          <w:sz w:val="24"/>
          <w:szCs w:val="24"/>
          <w:lang w:val="lt-LT"/>
        </w:rPr>
      </w:pPr>
    </w:p>
    <w:p w14:paraId="582BC2CE" w14:textId="45369916" w:rsidR="004329B9" w:rsidRPr="00245C91" w:rsidRDefault="004329B9" w:rsidP="00245C91">
      <w:pPr>
        <w:pStyle w:val="prastasiniatinklio"/>
        <w:spacing w:before="240" w:beforeAutospacing="0" w:after="240" w:afterAutospacing="0" w:line="276" w:lineRule="auto"/>
        <w:ind w:firstLine="720"/>
        <w:jc w:val="both"/>
        <w:rPr>
          <w:color w:val="000000" w:themeColor="text1"/>
          <w:kern w:val="24"/>
          <w:lang w:val="lt-LT"/>
        </w:rPr>
      </w:pPr>
      <w:r w:rsidRPr="00245C91">
        <w:rPr>
          <w:color w:val="000000" w:themeColor="text1"/>
          <w:kern w:val="24"/>
          <w:lang w:val="lt-LT"/>
        </w:rPr>
        <w:t xml:space="preserve">Pamokoje skirtingų gebėjimų mokiniams mokytojai turėtų kelti skirtingus mokymosi tikslus, skirti skirtingo sudėtingumo užduotis, siekti, </w:t>
      </w:r>
      <w:r w:rsidRPr="00245C91">
        <w:rPr>
          <w:rFonts w:eastAsia="Calibri"/>
          <w:color w:val="000000" w:themeColor="text1"/>
          <w:kern w:val="24"/>
          <w:lang w:val="lt-LT"/>
        </w:rPr>
        <w:t xml:space="preserve">kad kiekvienas mokinys pasiektų mokymosi sėkmę savo lygyje. </w:t>
      </w:r>
      <w:r w:rsidRPr="00245C91">
        <w:rPr>
          <w:color w:val="000000" w:themeColor="text1"/>
          <w:kern w:val="24"/>
          <w:lang w:val="lt-LT"/>
        </w:rPr>
        <w:t>Mokytojas nuolat turėtų sekti  mokinių veiklą, įtraukti į mokymąsi kiekvieną vaiką, įvairių gebėjimų mokinius.</w:t>
      </w:r>
    </w:p>
    <w:p w14:paraId="21AC2274" w14:textId="3B55BFE1" w:rsidR="004329B9" w:rsidRPr="00245C91" w:rsidRDefault="004329B9" w:rsidP="00245C91">
      <w:pPr>
        <w:pStyle w:val="prastasiniatinklio"/>
        <w:spacing w:before="240" w:beforeAutospacing="0" w:after="240" w:afterAutospacing="0" w:line="276" w:lineRule="auto"/>
        <w:ind w:firstLine="720"/>
        <w:jc w:val="both"/>
        <w:rPr>
          <w:rFonts w:eastAsia="Calibri"/>
          <w:color w:val="000000" w:themeColor="text1"/>
          <w:kern w:val="24"/>
          <w:lang w:val="lt-LT"/>
        </w:rPr>
      </w:pPr>
      <w:r w:rsidRPr="00245C91">
        <w:rPr>
          <w:rFonts w:eastAsia="Calibri"/>
          <w:color w:val="000000" w:themeColor="text1"/>
          <w:kern w:val="24"/>
          <w:lang w:val="lt-LT"/>
        </w:rPr>
        <w:t xml:space="preserve">Kiekvieną darbą sudaryti taip, kad būtų ir lengvesnių ir sudėtingesnių užduočių. Būtina, kad būtų užduočių arba užduočių dalių, kuriose jas atliekant pakaktų tik paprasčiausių </w:t>
      </w:r>
      <w:r w:rsidRPr="00245C91">
        <w:rPr>
          <w:rFonts w:eastAsia="Calibri"/>
          <w:color w:val="000000" w:themeColor="text1"/>
          <w:kern w:val="24"/>
          <w:lang w:val="lt-LT"/>
        </w:rPr>
        <w:lastRenderedPageBreak/>
        <w:t>(elementariausių) žinių taikymo. Tai darant būtina mokiniams akcentuoti tas užduotis arba užduočių dalis, įvardinti mokiniams, kad tokios (lengvesnės ir sudėtingesnės užduotys) yra.</w:t>
      </w:r>
    </w:p>
    <w:p w14:paraId="63AEE969" w14:textId="47742D9F" w:rsidR="004329B9" w:rsidRPr="00245C91" w:rsidRDefault="004329B9" w:rsidP="00245C91">
      <w:pPr>
        <w:pStyle w:val="prastasiniatinklio"/>
        <w:spacing w:before="240" w:beforeAutospacing="0" w:after="240" w:afterAutospacing="0" w:line="276" w:lineRule="auto"/>
        <w:ind w:firstLine="720"/>
        <w:jc w:val="both"/>
        <w:rPr>
          <w:rFonts w:eastAsia="Calibri"/>
          <w:color w:val="000000" w:themeColor="text1"/>
          <w:kern w:val="24"/>
          <w:lang w:val="lt-LT"/>
        </w:rPr>
      </w:pPr>
      <w:r w:rsidRPr="00245C91">
        <w:rPr>
          <w:rFonts w:eastAsia="Calibri"/>
          <w:color w:val="000000" w:themeColor="text1"/>
          <w:kern w:val="24"/>
          <w:lang w:val="lt-LT"/>
        </w:rPr>
        <w:t xml:space="preserve">Įvardinti mokiniams taikomus metodus, supažindinti su jų pavadinimais, kad mokiniai suprastų ir žinotų, kad jie dirba naudojant  įvairius metodus bei taikant įvairias darbo formas. </w:t>
      </w:r>
    </w:p>
    <w:p w14:paraId="4F0700D5" w14:textId="5B8A264A" w:rsidR="004329B9" w:rsidRPr="00245C91" w:rsidRDefault="004329B9" w:rsidP="00245C91">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245C91">
        <w:rPr>
          <w:rFonts w:ascii="Times New Roman" w:eastAsia="Calibri" w:hAnsi="Times New Roman" w:cs="Times New Roman"/>
          <w:color w:val="000000" w:themeColor="text1"/>
          <w:kern w:val="24"/>
          <w:sz w:val="24"/>
          <w:szCs w:val="24"/>
          <w:lang w:val="lt-LT"/>
        </w:rPr>
        <w:t>Taikant bendradarbiavimo metodą turi būti numatyta jo nauda, kiekvieno mokinio įdirbis, įsitraukimas į veiklą, išnaudota pagalbą draugui, numatyta atsakomybė už partnerio veiklą ir už bendrą darbą, vaidmenų paskirstymas, atsiskaitymas.</w:t>
      </w:r>
    </w:p>
    <w:p w14:paraId="5A9BAF97" w14:textId="50064B58" w:rsidR="004329B9" w:rsidRPr="00245C91" w:rsidRDefault="004329B9" w:rsidP="00245C91">
      <w:pPr>
        <w:pStyle w:val="prastasiniatinklio"/>
        <w:spacing w:before="240" w:beforeAutospacing="0" w:after="240" w:afterAutospacing="0" w:line="276" w:lineRule="auto"/>
        <w:ind w:firstLine="720"/>
        <w:jc w:val="both"/>
        <w:rPr>
          <w:lang w:val="lt-LT"/>
        </w:rPr>
      </w:pPr>
      <w:r w:rsidRPr="00245C91">
        <w:rPr>
          <w:rFonts w:eastAsia="Calibri"/>
          <w:color w:val="000000" w:themeColor="text1"/>
          <w:kern w:val="24"/>
          <w:lang w:val="lt-LT"/>
        </w:rPr>
        <w:t>Tuo pačiu skatinti gabesnių mokinių pažangą parenkant jiems įdomesnių užduočių taikant žinių analizę bei sintezę, kūrybiškumą, loginį mąstymą.</w:t>
      </w:r>
    </w:p>
    <w:p w14:paraId="08A5E7FA" w14:textId="77777777" w:rsidR="00065F1B" w:rsidRPr="00245C91" w:rsidRDefault="00065F1B" w:rsidP="00245C91">
      <w:pPr>
        <w:pStyle w:val="prastasiniatinklio"/>
        <w:spacing w:before="240" w:beforeAutospacing="0" w:after="240" w:afterAutospacing="0" w:line="276" w:lineRule="auto"/>
        <w:ind w:firstLine="720"/>
        <w:jc w:val="both"/>
        <w:rPr>
          <w:color w:val="000000" w:themeColor="text1"/>
          <w:kern w:val="24"/>
          <w:lang w:val="lt-LT"/>
        </w:rPr>
      </w:pPr>
      <w:r w:rsidRPr="00245C91">
        <w:rPr>
          <w:rFonts w:eastAsia="Calibri"/>
          <w:color w:val="000000" w:themeColor="text1"/>
          <w:kern w:val="24"/>
          <w:lang w:val="lt-LT"/>
        </w:rPr>
        <w:t>Užduotys mokiniams turėtų būti įvairios, nesikartojančios, nemonotoniškos, žadinančios mokinių dėmesį. Paaiškinama, ką mokiniai turi išmokti, pakartoti ir atlikti. Užduotys, nurodymai ir aiškinimai kiekvienam mokiniui formuluojami aiškiai, tinkamai, suprantamai. Tokiu būdu m</w:t>
      </w:r>
      <w:r w:rsidRPr="00245C91">
        <w:rPr>
          <w:color w:val="000000" w:themeColor="text1"/>
          <w:kern w:val="24"/>
          <w:lang w:val="lt-LT"/>
        </w:rPr>
        <w:t>okytojas ir tinkamai organizuotas mokymo(si) procesas padės pagerinti vaiko pažangą.</w:t>
      </w:r>
    </w:p>
    <w:p w14:paraId="0F5A7F44" w14:textId="4297243B" w:rsidR="00065F1B" w:rsidRPr="00245C91" w:rsidRDefault="00065F1B" w:rsidP="00245C91">
      <w:pPr>
        <w:pStyle w:val="prastasiniatinklio"/>
        <w:spacing w:before="240" w:beforeAutospacing="0" w:after="240" w:afterAutospacing="0" w:line="276" w:lineRule="auto"/>
        <w:ind w:firstLine="720"/>
        <w:jc w:val="both"/>
        <w:rPr>
          <w:lang w:val="lt-LT"/>
        </w:rPr>
      </w:pPr>
      <w:r w:rsidRPr="00245C91">
        <w:rPr>
          <w:rFonts w:eastAsia="Calibri"/>
          <w:color w:val="000000" w:themeColor="text1"/>
          <w:kern w:val="24"/>
          <w:lang w:val="lt-LT"/>
        </w:rPr>
        <w:t>Kiekvieną pamoką  mokytojas turėtų panaudoti bent po 2-3 skirtingus metodus mokinių susidomėjimo sužadinimui, įsitraukimui į veiklas, naujo ugdymo turinio pristatymui, išeitos medžiagos pakartojimui ir įtvirtinimui.</w:t>
      </w:r>
    </w:p>
    <w:p w14:paraId="6B8301C8" w14:textId="6FBB53F5" w:rsidR="00065F1B" w:rsidRPr="00245C91" w:rsidRDefault="00065F1B" w:rsidP="00245C91">
      <w:pPr>
        <w:spacing w:before="240" w:after="240" w:line="276" w:lineRule="auto"/>
        <w:ind w:firstLine="720"/>
        <w:jc w:val="both"/>
        <w:rPr>
          <w:rFonts w:ascii="Times New Roman" w:eastAsia="Times New Roman" w:hAnsi="Times New Roman" w:cs="Times New Roman"/>
          <w:sz w:val="24"/>
          <w:szCs w:val="24"/>
          <w:lang w:val="lt-LT"/>
        </w:rPr>
      </w:pPr>
      <w:r w:rsidRPr="00245C91">
        <w:rPr>
          <w:rFonts w:ascii="Times New Roman" w:eastAsia="Times New Roman" w:hAnsi="Times New Roman" w:cs="Times New Roman"/>
          <w:color w:val="000000" w:themeColor="text1"/>
          <w:kern w:val="24"/>
          <w:sz w:val="24"/>
          <w:szCs w:val="24"/>
          <w:lang w:val="lt-LT"/>
        </w:rPr>
        <w:t>V</w:t>
      </w:r>
      <w:r w:rsidRPr="00245C91">
        <w:rPr>
          <w:rFonts w:ascii="Times New Roman" w:eastAsia="Calibri" w:hAnsi="Times New Roman" w:cs="Times New Roman"/>
          <w:color w:val="000000" w:themeColor="text1"/>
          <w:kern w:val="24"/>
          <w:sz w:val="24"/>
          <w:szCs w:val="24"/>
          <w:lang w:val="lt-LT"/>
        </w:rPr>
        <w:t>isas pamokas galima integruoti su  bet kuriuo gimnazijoje dėstomu dalyku, taip pat karjeros specialistu, bibliotekos vedėja, psichologu. Tokios pamokos gali vykti ne tik gimnazijos teritorijoje, bet ir už jos ribų</w:t>
      </w:r>
      <w:r w:rsidR="00F8228D" w:rsidRPr="00245C91">
        <w:rPr>
          <w:rFonts w:ascii="Times New Roman" w:eastAsia="Calibri" w:hAnsi="Times New Roman" w:cs="Times New Roman"/>
          <w:color w:val="000000" w:themeColor="text1"/>
          <w:kern w:val="24"/>
          <w:sz w:val="24"/>
          <w:szCs w:val="24"/>
          <w:lang w:val="lt-LT"/>
        </w:rPr>
        <w:t>, įvairiose ugdymo erdvėse.</w:t>
      </w:r>
    </w:p>
    <w:p w14:paraId="1BE85809" w14:textId="02521143" w:rsidR="00065F1B" w:rsidRPr="00245C91" w:rsidRDefault="00065F1B" w:rsidP="00245C91">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245C91">
        <w:rPr>
          <w:rFonts w:ascii="Times New Roman" w:eastAsia="Calibri" w:hAnsi="Times New Roman" w:cs="Times New Roman"/>
          <w:color w:val="000000" w:themeColor="text1"/>
          <w:kern w:val="24"/>
          <w:sz w:val="24"/>
          <w:szCs w:val="24"/>
          <w:lang w:val="lt-LT"/>
        </w:rPr>
        <w:t>Pabrėžti kitų dalykų integravimą</w:t>
      </w:r>
      <w:r w:rsidR="00F8228D" w:rsidRPr="00245C91">
        <w:rPr>
          <w:rFonts w:ascii="Times New Roman" w:eastAsia="Calibri" w:hAnsi="Times New Roman" w:cs="Times New Roman"/>
          <w:color w:val="000000" w:themeColor="text1"/>
          <w:kern w:val="24"/>
          <w:sz w:val="24"/>
          <w:szCs w:val="24"/>
          <w:lang w:val="lt-LT"/>
        </w:rPr>
        <w:t xml:space="preserve">, tarpdalykinių ryšių </w:t>
      </w:r>
      <w:r w:rsidRPr="00245C91">
        <w:rPr>
          <w:rFonts w:ascii="Times New Roman" w:eastAsia="Calibri" w:hAnsi="Times New Roman" w:cs="Times New Roman"/>
          <w:color w:val="000000" w:themeColor="text1"/>
          <w:kern w:val="24"/>
          <w:sz w:val="24"/>
          <w:szCs w:val="24"/>
          <w:lang w:val="lt-LT"/>
        </w:rPr>
        <w:t>svarbą,</w:t>
      </w:r>
      <w:r w:rsidR="00F8228D" w:rsidRPr="00245C91">
        <w:rPr>
          <w:rFonts w:ascii="Times New Roman" w:eastAsia="Calibri" w:hAnsi="Times New Roman" w:cs="Times New Roman"/>
          <w:color w:val="000000" w:themeColor="text1"/>
          <w:kern w:val="24"/>
          <w:sz w:val="24"/>
          <w:szCs w:val="24"/>
          <w:lang w:val="lt-LT"/>
        </w:rPr>
        <w:t xml:space="preserve"> naudą. </w:t>
      </w:r>
      <w:r w:rsidRPr="00245C91">
        <w:rPr>
          <w:rFonts w:ascii="Times New Roman" w:eastAsia="Calibri" w:hAnsi="Times New Roman" w:cs="Times New Roman"/>
          <w:color w:val="000000" w:themeColor="text1"/>
          <w:kern w:val="24"/>
          <w:sz w:val="24"/>
          <w:szCs w:val="24"/>
          <w:lang w:val="lt-LT"/>
        </w:rPr>
        <w:t>Būtinai įvardinti integraciją.</w:t>
      </w:r>
    </w:p>
    <w:p w14:paraId="3B8606D8" w14:textId="77777777" w:rsidR="00065F1B" w:rsidRPr="00245C91" w:rsidRDefault="00065F1B" w:rsidP="00245C91">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245C91">
        <w:rPr>
          <w:rFonts w:ascii="Times New Roman" w:eastAsia="Calibri" w:hAnsi="Times New Roman" w:cs="Times New Roman"/>
          <w:color w:val="000000" w:themeColor="text1"/>
          <w:kern w:val="24"/>
          <w:sz w:val="24"/>
          <w:szCs w:val="24"/>
          <w:lang w:val="lt-LT"/>
        </w:rPr>
        <w:t>Taikant mokymąsi įvairiose aplinkose būtina akcentuoti tokių veiklų naudą bei prasmę, iš anksto su mokiniais aptarti mokymosi siekius ir uždavinius, kad vystant į tokią pamoką mokiniai turėtų aišku veiksmų planą, ko išmoks ir ką turės atlikti, ką įsidėmėti, ką atsiminti. Būtina taikyti tokių užsiėmimų refleksiją (grįžtamąjį ryšį), įvardinti mokiniams, kad tai yra veikla kitokiose erdvėse.</w:t>
      </w:r>
    </w:p>
    <w:p w14:paraId="58C3DEC7" w14:textId="77777777" w:rsidR="00065F1B" w:rsidRPr="00245C91" w:rsidRDefault="00065F1B" w:rsidP="00245C91">
      <w:pPr>
        <w:spacing w:before="240" w:after="240" w:line="276" w:lineRule="auto"/>
        <w:ind w:firstLine="720"/>
        <w:jc w:val="both"/>
        <w:rPr>
          <w:rFonts w:ascii="Times New Roman" w:hAnsi="Times New Roman" w:cs="Times New Roman"/>
          <w:color w:val="000000" w:themeColor="text1"/>
          <w:kern w:val="24"/>
          <w:sz w:val="24"/>
          <w:szCs w:val="24"/>
          <w:lang w:val="lt-LT"/>
        </w:rPr>
      </w:pPr>
      <w:r w:rsidRPr="00245C91">
        <w:rPr>
          <w:rFonts w:ascii="Times New Roman" w:hAnsi="Times New Roman" w:cs="Times New Roman"/>
          <w:color w:val="000000" w:themeColor="text1"/>
          <w:kern w:val="24"/>
          <w:sz w:val="24"/>
          <w:szCs w:val="24"/>
          <w:lang w:val="lt-LT"/>
        </w:rPr>
        <w:t>Dalykų mokytojams ir klasių vadovams organizuoti netradicines pamokas, įvairią projektinę veiklą ir taikyti kuo įvairesnius mokymo metodus, kurie padės mokiniams veikti naujose nestandartinėse situacijose.</w:t>
      </w:r>
    </w:p>
    <w:p w14:paraId="0FCD5382" w14:textId="3699BD0F" w:rsidR="00245C91" w:rsidRPr="00D66931" w:rsidRDefault="00245C91" w:rsidP="00245C91">
      <w:pPr>
        <w:spacing w:before="240" w:after="240" w:line="276" w:lineRule="auto"/>
        <w:ind w:firstLine="360"/>
        <w:jc w:val="both"/>
        <w:rPr>
          <w:rFonts w:ascii="Times New Roman" w:hAnsi="Times New Roman" w:cs="Times New Roman"/>
          <w:sz w:val="24"/>
          <w:szCs w:val="24"/>
          <w:lang w:val="lt-LT"/>
        </w:rPr>
      </w:pPr>
      <w:r w:rsidRPr="00D66931">
        <w:rPr>
          <w:rFonts w:ascii="Times New Roman" w:hAnsi="Times New Roman" w:cs="Times New Roman"/>
          <w:sz w:val="24"/>
          <w:szCs w:val="24"/>
          <w:lang w:val="lt-LT"/>
        </w:rPr>
        <w:t xml:space="preserve">Išvados </w:t>
      </w:r>
      <w:r w:rsidR="00D66931">
        <w:rPr>
          <w:rFonts w:ascii="Times New Roman" w:hAnsi="Times New Roman" w:cs="Times New Roman"/>
          <w:sz w:val="24"/>
          <w:szCs w:val="24"/>
          <w:lang w:val="lt-LT"/>
        </w:rPr>
        <w:t>ir rekomendacijos</w:t>
      </w:r>
      <w:r w:rsidR="00BE0A42">
        <w:rPr>
          <w:rFonts w:ascii="Times New Roman" w:hAnsi="Times New Roman" w:cs="Times New Roman"/>
          <w:sz w:val="24"/>
          <w:szCs w:val="24"/>
          <w:lang w:val="lt-LT"/>
        </w:rPr>
        <w:t xml:space="preserve"> </w:t>
      </w:r>
      <w:r w:rsidR="00D66931">
        <w:rPr>
          <w:rFonts w:ascii="Times New Roman" w:hAnsi="Times New Roman" w:cs="Times New Roman"/>
          <w:sz w:val="24"/>
          <w:szCs w:val="24"/>
          <w:lang w:val="lt-LT"/>
        </w:rPr>
        <w:t>aptartos metodinių grupių posėdžiuose</w:t>
      </w:r>
      <w:r w:rsidR="00BE0A42">
        <w:rPr>
          <w:rFonts w:ascii="Times New Roman" w:hAnsi="Times New Roman" w:cs="Times New Roman"/>
          <w:sz w:val="24"/>
          <w:szCs w:val="24"/>
          <w:lang w:val="lt-LT"/>
        </w:rPr>
        <w:t xml:space="preserve"> sausio mėnesį.</w:t>
      </w:r>
    </w:p>
    <w:p w14:paraId="32806A15" w14:textId="78A762E8" w:rsidR="00BA4361" w:rsidRPr="00BE0A42" w:rsidRDefault="00245C91" w:rsidP="00BE0A42">
      <w:pPr>
        <w:spacing w:before="240" w:after="240" w:line="276" w:lineRule="auto"/>
        <w:ind w:firstLine="360"/>
        <w:jc w:val="both"/>
        <w:rPr>
          <w:rFonts w:ascii="Times New Roman" w:hAnsi="Times New Roman" w:cs="Times New Roman"/>
          <w:sz w:val="24"/>
          <w:szCs w:val="24"/>
          <w:lang w:val="lt-LT"/>
        </w:rPr>
      </w:pPr>
      <w:r w:rsidRPr="00245C91">
        <w:rPr>
          <w:rFonts w:ascii="Times New Roman" w:hAnsi="Times New Roman" w:cs="Times New Roman"/>
          <w:sz w:val="24"/>
          <w:szCs w:val="24"/>
          <w:lang w:val="lt-LT"/>
        </w:rPr>
        <w:t>Paskelbta gimnazijos internetinėje svetainėje, skyriuje „Įsivertinimas“</w:t>
      </w:r>
      <w:r w:rsidR="00BE0A42">
        <w:rPr>
          <w:rFonts w:ascii="Times New Roman" w:hAnsi="Times New Roman" w:cs="Times New Roman"/>
          <w:sz w:val="24"/>
          <w:szCs w:val="24"/>
          <w:lang w:val="lt-LT"/>
        </w:rPr>
        <w:t>.</w:t>
      </w:r>
    </w:p>
    <w:sectPr w:rsidR="00BA4361" w:rsidRPr="00BE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628"/>
    <w:multiLevelType w:val="hybridMultilevel"/>
    <w:tmpl w:val="D2A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55A0"/>
    <w:multiLevelType w:val="multilevel"/>
    <w:tmpl w:val="45DEDD48"/>
    <w:lvl w:ilvl="0">
      <w:start w:val="1"/>
      <w:numFmt w:val="bullet"/>
      <w:lvlText w:val="-"/>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1B"/>
    <w:rsid w:val="00065F1B"/>
    <w:rsid w:val="001935F1"/>
    <w:rsid w:val="001A19C6"/>
    <w:rsid w:val="00245C91"/>
    <w:rsid w:val="002C2309"/>
    <w:rsid w:val="002C647E"/>
    <w:rsid w:val="002D3DB3"/>
    <w:rsid w:val="002F5D58"/>
    <w:rsid w:val="00412EE0"/>
    <w:rsid w:val="004329B9"/>
    <w:rsid w:val="00464F3B"/>
    <w:rsid w:val="004F6246"/>
    <w:rsid w:val="0052159A"/>
    <w:rsid w:val="00530211"/>
    <w:rsid w:val="00570188"/>
    <w:rsid w:val="005C0391"/>
    <w:rsid w:val="005F6A53"/>
    <w:rsid w:val="0066699E"/>
    <w:rsid w:val="007050EF"/>
    <w:rsid w:val="007153F8"/>
    <w:rsid w:val="00803B8E"/>
    <w:rsid w:val="008066E0"/>
    <w:rsid w:val="00875686"/>
    <w:rsid w:val="009056E1"/>
    <w:rsid w:val="00906FC6"/>
    <w:rsid w:val="00AE01D2"/>
    <w:rsid w:val="00B172D8"/>
    <w:rsid w:val="00B26AB5"/>
    <w:rsid w:val="00BA4361"/>
    <w:rsid w:val="00BE0A42"/>
    <w:rsid w:val="00C35EB7"/>
    <w:rsid w:val="00D66931"/>
    <w:rsid w:val="00D9527B"/>
    <w:rsid w:val="00DF4C0F"/>
    <w:rsid w:val="00E33B78"/>
    <w:rsid w:val="00F16F80"/>
    <w:rsid w:val="00F76289"/>
    <w:rsid w:val="00F8228D"/>
    <w:rsid w:val="00FA2F27"/>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8E46"/>
  <w15:chartTrackingRefBased/>
  <w15:docId w15:val="{9F68CBF6-9D03-4772-85D2-DC2D4CC6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5F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65F1B"/>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065F1B"/>
    <w:pPr>
      <w:ind w:left="720"/>
      <w:contextualSpacing/>
    </w:pPr>
  </w:style>
  <w:style w:type="paragraph" w:styleId="Debesliotekstas">
    <w:name w:val="Balloon Text"/>
    <w:basedOn w:val="prastasis"/>
    <w:link w:val="DebesliotekstasDiagrama"/>
    <w:uiPriority w:val="99"/>
    <w:semiHidden/>
    <w:unhideWhenUsed/>
    <w:rsid w:val="0057018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0188"/>
    <w:rPr>
      <w:rFonts w:ascii="Segoe UI" w:hAnsi="Segoe UI" w:cs="Segoe UI"/>
      <w:sz w:val="18"/>
      <w:szCs w:val="18"/>
    </w:rPr>
  </w:style>
  <w:style w:type="character" w:styleId="Hipersaitas">
    <w:name w:val="Hyperlink"/>
    <w:basedOn w:val="Numatytasispastraiposriftas"/>
    <w:uiPriority w:val="99"/>
    <w:unhideWhenUsed/>
    <w:rsid w:val="008066E0"/>
    <w:rPr>
      <w:color w:val="0563C1" w:themeColor="hyperlink"/>
      <w:u w:val="single"/>
    </w:rPr>
  </w:style>
  <w:style w:type="character" w:styleId="Perirtashipersaitas">
    <w:name w:val="FollowedHyperlink"/>
    <w:basedOn w:val="Numatytasispastraiposriftas"/>
    <w:uiPriority w:val="99"/>
    <w:semiHidden/>
    <w:unhideWhenUsed/>
    <w:rsid w:val="00FF3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C5F3-54BC-46CD-8A6C-A684D498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5732</Words>
  <Characters>3268</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Bernatavičienė</dc:creator>
  <cp:keywords/>
  <dc:description/>
  <cp:lastModifiedBy>admintg</cp:lastModifiedBy>
  <cp:revision>2</cp:revision>
  <cp:lastPrinted>2023-01-16T12:10:00Z</cp:lastPrinted>
  <dcterms:created xsi:type="dcterms:W3CDTF">2023-01-27T13:27:00Z</dcterms:created>
  <dcterms:modified xsi:type="dcterms:W3CDTF">2023-01-27T13:27:00Z</dcterms:modified>
</cp:coreProperties>
</file>