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5B" w:rsidRDefault="0019322E">
      <w:pPr>
        <w:spacing w:after="1606" w:line="238" w:lineRule="auto"/>
        <w:ind w:left="3323"/>
      </w:pPr>
      <w:r>
        <w:rPr>
          <w:rFonts w:ascii="Times New Roman" w:eastAsia="Times New Roman" w:hAnsi="Times New Roman" w:cs="Times New Roman"/>
          <w:b/>
          <w:sz w:val="28"/>
        </w:rPr>
        <w:t>TRAKŲ GIMNAZIJA</w:t>
      </w:r>
    </w:p>
    <w:p w:rsidR="006E765B" w:rsidRDefault="0019322E">
      <w:pPr>
        <w:spacing w:after="0" w:line="238" w:lineRule="auto"/>
        <w:ind w:left="3443" w:hanging="2669"/>
      </w:pPr>
      <w:bookmarkStart w:id="0" w:name="_GoBack"/>
      <w:r>
        <w:rPr>
          <w:rFonts w:ascii="Times New Roman" w:eastAsia="Times New Roman" w:hAnsi="Times New Roman" w:cs="Times New Roman"/>
          <w:b/>
          <w:sz w:val="28"/>
        </w:rPr>
        <w:t>PRIEŠMOKYKLINĖS GRUPĖS ILGALAIKIS UGDOMOSIOS VEIKLOS PLANAS</w:t>
      </w:r>
    </w:p>
    <w:p w:rsidR="006E765B" w:rsidRDefault="0019322E">
      <w:pPr>
        <w:spacing w:after="2213" w:line="238" w:lineRule="auto"/>
        <w:ind w:left="406" w:right="396" w:hanging="10"/>
        <w:jc w:val="center"/>
      </w:pPr>
      <w:r>
        <w:rPr>
          <w:rFonts w:ascii="Times New Roman" w:eastAsia="Times New Roman" w:hAnsi="Times New Roman" w:cs="Times New Roman"/>
          <w:b/>
          <w:sz w:val="28"/>
        </w:rPr>
        <w:t>2022 – 2023 M.M.</w:t>
      </w:r>
    </w:p>
    <w:bookmarkEnd w:id="0"/>
    <w:p w:rsidR="006E765B" w:rsidRDefault="0019322E">
      <w:pPr>
        <w:spacing w:after="6071" w:line="238" w:lineRule="auto"/>
        <w:ind w:left="6647" w:hanging="1506"/>
      </w:pPr>
      <w:r>
        <w:rPr>
          <w:rFonts w:ascii="Times New Roman" w:eastAsia="Times New Roman" w:hAnsi="Times New Roman" w:cs="Times New Roman"/>
          <w:sz w:val="24"/>
        </w:rPr>
        <w:t xml:space="preserve">Parengė priešmokyklinio ugdymo mokytoja </w:t>
      </w:r>
      <w:proofErr w:type="spellStart"/>
      <w:r>
        <w:rPr>
          <w:rFonts w:ascii="Times New Roman" w:eastAsia="Times New Roman" w:hAnsi="Times New Roman" w:cs="Times New Roman"/>
          <w:sz w:val="24"/>
        </w:rPr>
        <w:t>Veslava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Bosak</w:t>
      </w:r>
      <w:proofErr w:type="spellEnd"/>
    </w:p>
    <w:p w:rsidR="006E765B" w:rsidRDefault="0019322E">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Trakai, 2022</w:t>
      </w:r>
    </w:p>
    <w:p w:rsidR="0020794B" w:rsidRDefault="0020794B">
      <w:pPr>
        <w:spacing w:after="0"/>
        <w:jc w:val="center"/>
        <w:rPr>
          <w:rFonts w:ascii="Times New Roman" w:eastAsia="Times New Roman" w:hAnsi="Times New Roman" w:cs="Times New Roman"/>
          <w:sz w:val="24"/>
        </w:rPr>
      </w:pPr>
    </w:p>
    <w:p w:rsidR="0020794B" w:rsidRDefault="0020794B">
      <w:pPr>
        <w:spacing w:after="0"/>
        <w:jc w:val="center"/>
        <w:rPr>
          <w:rFonts w:ascii="Times New Roman" w:eastAsia="Times New Roman" w:hAnsi="Times New Roman" w:cs="Times New Roman"/>
          <w:sz w:val="24"/>
        </w:rPr>
      </w:pPr>
    </w:p>
    <w:p w:rsidR="0020794B" w:rsidRDefault="0020794B">
      <w:pPr>
        <w:spacing w:after="0"/>
        <w:jc w:val="center"/>
        <w:rPr>
          <w:rFonts w:ascii="Times New Roman" w:eastAsia="Times New Roman" w:hAnsi="Times New Roman" w:cs="Times New Roman"/>
          <w:sz w:val="24"/>
        </w:rPr>
      </w:pPr>
    </w:p>
    <w:p w:rsidR="0020794B" w:rsidRDefault="0020794B">
      <w:pPr>
        <w:spacing w:after="0"/>
        <w:jc w:val="center"/>
        <w:rPr>
          <w:rFonts w:ascii="Times New Roman" w:eastAsia="Times New Roman" w:hAnsi="Times New Roman" w:cs="Times New Roman"/>
          <w:sz w:val="24"/>
        </w:rPr>
      </w:pPr>
    </w:p>
    <w:p w:rsidR="002B4D43" w:rsidRDefault="002B4D43">
      <w:pPr>
        <w:spacing w:after="0"/>
        <w:jc w:val="center"/>
      </w:pPr>
    </w:p>
    <w:p w:rsidR="006E765B" w:rsidRDefault="0019322E">
      <w:pPr>
        <w:spacing w:after="239" w:line="238" w:lineRule="auto"/>
        <w:ind w:left="406" w:right="401" w:hanging="10"/>
        <w:jc w:val="center"/>
      </w:pPr>
      <w:r>
        <w:rPr>
          <w:rFonts w:ascii="Times New Roman" w:eastAsia="Times New Roman" w:hAnsi="Times New Roman" w:cs="Times New Roman"/>
          <w:b/>
          <w:sz w:val="28"/>
        </w:rPr>
        <w:lastRenderedPageBreak/>
        <w:t>ILGALAIKIS UGDOMOSIOS VEIKLOS 2022 – 2023 METŲ PLANAS</w:t>
      </w:r>
    </w:p>
    <w:p w:rsidR="006E765B" w:rsidRDefault="0019322E">
      <w:pPr>
        <w:spacing w:after="0"/>
        <w:jc w:val="center"/>
      </w:pPr>
      <w:r>
        <w:rPr>
          <w:rFonts w:ascii="Times New Roman" w:eastAsia="Times New Roman" w:hAnsi="Times New Roman" w:cs="Times New Roman"/>
          <w:b/>
          <w:sz w:val="24"/>
          <w:u w:val="single" w:color="000000"/>
        </w:rPr>
        <w:t>_5 - 6</w:t>
      </w:r>
      <w:r>
        <w:rPr>
          <w:rFonts w:ascii="Times New Roman" w:eastAsia="Times New Roman" w:hAnsi="Times New Roman" w:cs="Times New Roman"/>
          <w:b/>
          <w:sz w:val="24"/>
        </w:rPr>
        <w:t>_metų vaikų grupė</w:t>
      </w:r>
    </w:p>
    <w:p w:rsidR="006E765B" w:rsidRDefault="0019322E">
      <w:pPr>
        <w:spacing w:after="0"/>
        <w:ind w:right="634"/>
        <w:jc w:val="center"/>
      </w:pPr>
      <w:r>
        <w:rPr>
          <w:rFonts w:ascii="Times New Roman" w:eastAsia="Times New Roman" w:hAnsi="Times New Roman" w:cs="Times New Roman"/>
          <w:i/>
          <w:sz w:val="24"/>
        </w:rPr>
        <w:t>(vaikų amžius)</w:t>
      </w:r>
    </w:p>
    <w:tbl>
      <w:tblPr>
        <w:tblStyle w:val="TableGrid"/>
        <w:tblW w:w="9881" w:type="dxa"/>
        <w:tblInd w:w="-110" w:type="dxa"/>
        <w:tblCellMar>
          <w:top w:w="85" w:type="dxa"/>
          <w:left w:w="110" w:type="dxa"/>
          <w:right w:w="110" w:type="dxa"/>
        </w:tblCellMar>
        <w:tblLook w:val="04A0" w:firstRow="1" w:lastRow="0" w:firstColumn="1" w:lastColumn="0" w:noHBand="0" w:noVBand="1"/>
      </w:tblPr>
      <w:tblGrid>
        <w:gridCol w:w="9881"/>
      </w:tblGrid>
      <w:tr w:rsidR="006E765B" w:rsidTr="0020794B">
        <w:trPr>
          <w:trHeight w:val="1440"/>
        </w:trPr>
        <w:tc>
          <w:tcPr>
            <w:tcW w:w="9881" w:type="dxa"/>
            <w:tcBorders>
              <w:top w:val="single" w:sz="8" w:space="0" w:color="000000"/>
              <w:left w:val="single" w:sz="8" w:space="0" w:color="000000"/>
              <w:bottom w:val="single" w:sz="8" w:space="0" w:color="000000"/>
              <w:right w:val="single" w:sz="8" w:space="0" w:color="000000"/>
            </w:tcBorders>
          </w:tcPr>
          <w:p w:rsidR="006E765B" w:rsidRDefault="0019322E">
            <w:pPr>
              <w:ind w:right="15"/>
              <w:jc w:val="center"/>
            </w:pPr>
            <w:r>
              <w:rPr>
                <w:rFonts w:ascii="Times New Roman" w:eastAsia="Times New Roman" w:hAnsi="Times New Roman" w:cs="Times New Roman"/>
                <w:b/>
                <w:sz w:val="28"/>
              </w:rPr>
              <w:t>VAIKŲ GRUPĖS APRAŠYMAS</w:t>
            </w:r>
          </w:p>
          <w:p w:rsidR="006E765B" w:rsidRDefault="0019322E">
            <w:pPr>
              <w:jc w:val="both"/>
            </w:pPr>
            <w:r>
              <w:rPr>
                <w:rFonts w:ascii="Times New Roman" w:eastAsia="Times New Roman" w:hAnsi="Times New Roman" w:cs="Times New Roman"/>
                <w:i/>
                <w:sz w:val="24"/>
              </w:rPr>
              <w:t>(Aprašomi ugdomajai veiklai svarbūs duomenys apie vaikus ir jų šeimas – kokie vaikų gebėjimai susiformavę gerai, kokie susiformavę prasčiau, kiek yra vaikų turinčių sveikatos problemų, specialiųjų ugdymosi poreikių, gabių vaikų, kokie tėvų (globėjų) lūkesčiai, kokios pagalbos jie tikisi.)</w:t>
            </w:r>
          </w:p>
        </w:tc>
      </w:tr>
      <w:tr w:rsidR="006E765B" w:rsidTr="0020794B">
        <w:trPr>
          <w:trHeight w:val="9120"/>
        </w:trPr>
        <w:tc>
          <w:tcPr>
            <w:tcW w:w="9881" w:type="dxa"/>
            <w:tcBorders>
              <w:top w:val="single" w:sz="8" w:space="0" w:color="000000"/>
              <w:left w:val="single" w:sz="8" w:space="0" w:color="000000"/>
              <w:bottom w:val="single" w:sz="8" w:space="0" w:color="000000"/>
              <w:right w:val="single" w:sz="8" w:space="0" w:color="000000"/>
            </w:tcBorders>
            <w:vAlign w:val="bottom"/>
          </w:tcPr>
          <w:p w:rsidR="006E765B" w:rsidRDefault="0019322E">
            <w:pPr>
              <w:spacing w:line="238" w:lineRule="auto"/>
              <w:ind w:firstLine="240"/>
            </w:pPr>
            <w:r>
              <w:rPr>
                <w:rFonts w:ascii="Times New Roman" w:eastAsia="Times New Roman" w:hAnsi="Times New Roman" w:cs="Times New Roman"/>
                <w:sz w:val="24"/>
              </w:rPr>
              <w:t>Priešmokyklinę grupę lanko 13 vaikų. 6 berniukai ir 7 mergaitės. 9 vaikai lankė ikimokyklinę grupę „Bitutės“, 2 mergaitės atėjo iš namų, 2 liko priešmokyklinėje grupėje.</w:t>
            </w:r>
          </w:p>
          <w:p w:rsidR="006E765B" w:rsidRDefault="0019322E">
            <w:pPr>
              <w:spacing w:line="238" w:lineRule="auto"/>
              <w:ind w:firstLine="180"/>
            </w:pPr>
            <w:r>
              <w:rPr>
                <w:rFonts w:ascii="Times New Roman" w:eastAsia="Times New Roman" w:hAnsi="Times New Roman" w:cs="Times New Roman"/>
                <w:sz w:val="24"/>
              </w:rPr>
              <w:t>Ugdymo programos tikslas - atsižvelgiant į kiekvieno vaiko patirtį, galias, ugdymosi poreikius, vadovaujantis pažangia ugdymosi praktika, humanistinėmis vertybėmis, užtikrinti palankias asmenybės raidos ir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 sąlygas, pastebėti kiekvieno vaiko stiprybes, </w:t>
            </w:r>
            <w:proofErr w:type="spellStart"/>
            <w:r>
              <w:rPr>
                <w:rFonts w:ascii="Times New Roman" w:eastAsia="Times New Roman" w:hAnsi="Times New Roman" w:cs="Times New Roman"/>
                <w:sz w:val="24"/>
              </w:rPr>
              <w:t>ūgtį</w:t>
            </w:r>
            <w:proofErr w:type="spellEnd"/>
            <w:r>
              <w:rPr>
                <w:rFonts w:ascii="Times New Roman" w:eastAsia="Times New Roman" w:hAnsi="Times New Roman" w:cs="Times New Roman"/>
                <w:sz w:val="24"/>
              </w:rPr>
              <w:t xml:space="preserve"> ir padėti pasirengti mokymuisi pagal priešmokyklinio ugdymo programą.</w:t>
            </w:r>
          </w:p>
          <w:p w:rsidR="006E765B" w:rsidRDefault="0019322E">
            <w:pPr>
              <w:spacing w:line="238" w:lineRule="auto"/>
              <w:ind w:firstLine="240"/>
            </w:pPr>
            <w:r>
              <w:rPr>
                <w:rFonts w:ascii="Times New Roman" w:eastAsia="Times New Roman" w:hAnsi="Times New Roman" w:cs="Times New Roman"/>
                <w:sz w:val="24"/>
              </w:rPr>
              <w:t>Ugdymo programos uždaviniai - derinti vaiko ir mokytojo inicijuotas veiklas bei savaiminį ir tikslingą ugdymąsi, padėti vaikui tapti mokiniu. Sukurti ugdymosi sąlygoms pritaikytą ir stimuliuojančią mokymosi aplinką ( fizinę, virtualią, psichologinę, kultūrinę ir kt.). Tikslingai parengti priemones ir/ar mokymo(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metodus, individualizuojant ugdymo turinį ir teikiant mokymosi paramą.</w:t>
            </w:r>
          </w:p>
          <w:p w:rsidR="006E765B" w:rsidRDefault="0019322E">
            <w:pPr>
              <w:spacing w:line="238" w:lineRule="auto"/>
              <w:ind w:firstLine="240"/>
              <w:jc w:val="both"/>
            </w:pPr>
            <w:r>
              <w:rPr>
                <w:rFonts w:ascii="Times New Roman" w:eastAsia="Times New Roman" w:hAnsi="Times New Roman" w:cs="Times New Roman"/>
                <w:sz w:val="24"/>
              </w:rPr>
              <w:t>Mokysimės bendrauti ir bendradarbiauti su bendraamžiais ir suaugusiais, jaustis visaverčiu grupės nariu.</w:t>
            </w:r>
          </w:p>
          <w:p w:rsidR="006E765B" w:rsidRDefault="0019322E">
            <w:pPr>
              <w:spacing w:line="238" w:lineRule="auto"/>
              <w:ind w:firstLine="300"/>
            </w:pPr>
            <w:r>
              <w:rPr>
                <w:rFonts w:ascii="Times New Roman" w:eastAsia="Times New Roman" w:hAnsi="Times New Roman" w:cs="Times New Roman"/>
                <w:sz w:val="24"/>
              </w:rPr>
              <w:t>Stengsimės, kad ugdytiniai pajustų grupinio darbo džiaugsmą, patirtų savo reikšmingumą priimant sprendimus. Būtina stiprinti vaikų pasitikėjimą savimi, nes įgyta patirtis leis vaikui saugiai jaustis pirmoje klasėje, subręsti mokymuisi.</w:t>
            </w:r>
          </w:p>
          <w:p w:rsidR="006E765B" w:rsidRDefault="0019322E">
            <w:pPr>
              <w:spacing w:after="5"/>
              <w:ind w:left="300"/>
            </w:pPr>
            <w:r>
              <w:rPr>
                <w:rFonts w:ascii="Times New Roman" w:eastAsia="Times New Roman" w:hAnsi="Times New Roman" w:cs="Times New Roman"/>
                <w:sz w:val="24"/>
              </w:rPr>
              <w:t>Ugdysime šias kompetencijas:</w:t>
            </w:r>
          </w:p>
          <w:p w:rsidR="006E765B" w:rsidRDefault="0019322E">
            <w:pPr>
              <w:numPr>
                <w:ilvl w:val="0"/>
                <w:numId w:val="1"/>
              </w:numPr>
              <w:spacing w:after="11"/>
              <w:ind w:hanging="360"/>
            </w:pPr>
            <w:r>
              <w:rPr>
                <w:rFonts w:ascii="Times New Roman" w:eastAsia="Times New Roman" w:hAnsi="Times New Roman" w:cs="Times New Roman"/>
                <w:sz w:val="24"/>
              </w:rPr>
              <w:t>Komunikavimo kompetencija – gebėjimas kurti, perduoti ir suprasti žinias.</w:t>
            </w:r>
          </w:p>
          <w:p w:rsidR="006E765B" w:rsidRDefault="0019322E">
            <w:pPr>
              <w:numPr>
                <w:ilvl w:val="0"/>
                <w:numId w:val="1"/>
              </w:numPr>
              <w:spacing w:after="23" w:line="244" w:lineRule="auto"/>
              <w:ind w:hanging="360"/>
            </w:pPr>
            <w:r>
              <w:rPr>
                <w:rFonts w:ascii="Times New Roman" w:eastAsia="Times New Roman" w:hAnsi="Times New Roman" w:cs="Times New Roman"/>
                <w:sz w:val="24"/>
              </w:rPr>
              <w:t>Kultūrinė kompetencija – tai kultūrinės savimonės ugdymas, grįstas žinojimu, aktyvia kultūrine raiška ir kultūriniu sąmoningumu.</w:t>
            </w:r>
          </w:p>
          <w:p w:rsidR="006E765B" w:rsidRDefault="0019322E">
            <w:pPr>
              <w:numPr>
                <w:ilvl w:val="0"/>
                <w:numId w:val="1"/>
              </w:numPr>
              <w:spacing w:after="11"/>
              <w:ind w:hanging="360"/>
            </w:pPr>
            <w:r>
              <w:rPr>
                <w:rFonts w:ascii="Times New Roman" w:eastAsia="Times New Roman" w:hAnsi="Times New Roman" w:cs="Times New Roman"/>
                <w:sz w:val="24"/>
              </w:rPr>
              <w:t>Kūrybiškumo kompetencija - gebėjimas tyrinėti, generuoti, kurti.</w:t>
            </w:r>
          </w:p>
          <w:p w:rsidR="006E765B" w:rsidRDefault="0019322E">
            <w:pPr>
              <w:numPr>
                <w:ilvl w:val="0"/>
                <w:numId w:val="1"/>
              </w:numPr>
              <w:spacing w:after="23" w:line="244" w:lineRule="auto"/>
              <w:ind w:hanging="360"/>
            </w:pPr>
            <w:r>
              <w:rPr>
                <w:rFonts w:ascii="Times New Roman" w:eastAsia="Times New Roman" w:hAnsi="Times New Roman" w:cs="Times New Roman"/>
                <w:sz w:val="24"/>
              </w:rPr>
              <w:t>Skaitmeninė kompetencija – gebėjimas atpažinti ir formuluoti įvairius klausimus; logiškai organizuoti ir analizuoti informaciją.</w:t>
            </w:r>
          </w:p>
          <w:p w:rsidR="006E765B" w:rsidRDefault="0019322E">
            <w:pPr>
              <w:numPr>
                <w:ilvl w:val="0"/>
                <w:numId w:val="1"/>
              </w:numPr>
              <w:spacing w:after="23" w:line="244" w:lineRule="auto"/>
              <w:ind w:hanging="360"/>
            </w:pPr>
            <w:r>
              <w:rPr>
                <w:rFonts w:ascii="Times New Roman" w:eastAsia="Times New Roman" w:hAnsi="Times New Roman" w:cs="Times New Roman"/>
                <w:sz w:val="24"/>
              </w:rPr>
              <w:t>Socialinė, emocinė ir sveikos gyvensenos  kompetencija – tai asmens savimonė ir savitvarda, socialinis sąmoningumas, tarpusavio santykių kūrimo gebėjimai.</w:t>
            </w:r>
          </w:p>
          <w:p w:rsidR="006E765B" w:rsidRDefault="0019322E">
            <w:pPr>
              <w:numPr>
                <w:ilvl w:val="0"/>
                <w:numId w:val="1"/>
              </w:numPr>
              <w:spacing w:after="23" w:line="244" w:lineRule="auto"/>
              <w:ind w:hanging="360"/>
            </w:pPr>
            <w:r>
              <w:rPr>
                <w:rFonts w:ascii="Times New Roman" w:eastAsia="Times New Roman" w:hAnsi="Times New Roman" w:cs="Times New Roman"/>
                <w:sz w:val="24"/>
              </w:rPr>
              <w:t>Pažinimo kompetencija - tai motyvacija ir gebėjimas pažinti save ir pasaulį, įgyjami suvokiant žmonijos kultūrinę patirtį.</w:t>
            </w:r>
          </w:p>
          <w:p w:rsidR="006E765B" w:rsidRDefault="0019322E">
            <w:pPr>
              <w:numPr>
                <w:ilvl w:val="0"/>
                <w:numId w:val="1"/>
              </w:numPr>
              <w:spacing w:after="270" w:line="244" w:lineRule="auto"/>
              <w:ind w:hanging="360"/>
            </w:pPr>
            <w:r>
              <w:rPr>
                <w:rFonts w:ascii="Times New Roman" w:eastAsia="Times New Roman" w:hAnsi="Times New Roman" w:cs="Times New Roman"/>
                <w:sz w:val="24"/>
              </w:rPr>
              <w:t>Pilietiškumo kompetencija - tai vertybės, nuostatos, suvokimas ir praktinio veikimo gebėjimai, įgalinantys ugdytis pilietinį tapatumą ir stiprinti pilietinę galią.</w:t>
            </w:r>
          </w:p>
          <w:p w:rsidR="006E765B" w:rsidRDefault="0019322E">
            <w:r>
              <w:rPr>
                <w:rFonts w:ascii="Times New Roman" w:eastAsia="Times New Roman" w:hAnsi="Times New Roman" w:cs="Times New Roman"/>
                <w:sz w:val="24"/>
              </w:rPr>
              <w:t>TIKSLAS: Plėtojant vaikų komunikavimo, pažinimo, sveikatos saugojimo gebėjimus, tenkinti jų prigimtinius poreikius: norą pažinti, veikti, bendrauti, kurti įgyjant naujos patirties.</w:t>
            </w:r>
          </w:p>
        </w:tc>
      </w:tr>
    </w:tbl>
    <w:tbl>
      <w:tblPr>
        <w:tblStyle w:val="TableGrid"/>
        <w:tblpPr w:leftFromText="180" w:rightFromText="180" w:vertAnchor="text" w:horzAnchor="margin" w:tblpY="1132"/>
        <w:tblW w:w="9771" w:type="dxa"/>
        <w:tblInd w:w="0" w:type="dxa"/>
        <w:tblCellMar>
          <w:top w:w="94" w:type="dxa"/>
          <w:left w:w="110" w:type="dxa"/>
          <w:right w:w="117" w:type="dxa"/>
        </w:tblCellMar>
        <w:tblLook w:val="04A0" w:firstRow="1" w:lastRow="0" w:firstColumn="1" w:lastColumn="0" w:noHBand="0" w:noVBand="1"/>
      </w:tblPr>
      <w:tblGrid>
        <w:gridCol w:w="9771"/>
      </w:tblGrid>
      <w:tr w:rsidR="002B4D43" w:rsidTr="0020794B">
        <w:trPr>
          <w:trHeight w:val="900"/>
        </w:trPr>
        <w:tc>
          <w:tcPr>
            <w:tcW w:w="9771" w:type="dxa"/>
            <w:tcBorders>
              <w:top w:val="single" w:sz="8" w:space="0" w:color="000000"/>
              <w:left w:val="single" w:sz="8" w:space="0" w:color="000000"/>
              <w:bottom w:val="single" w:sz="8" w:space="0" w:color="000000"/>
              <w:right w:val="single" w:sz="8" w:space="0" w:color="000000"/>
            </w:tcBorders>
          </w:tcPr>
          <w:p w:rsidR="002B4D43" w:rsidRDefault="002B4D43" w:rsidP="002B4D43">
            <w:pPr>
              <w:ind w:left="7"/>
              <w:jc w:val="center"/>
            </w:pPr>
            <w:r>
              <w:rPr>
                <w:rFonts w:ascii="Times New Roman" w:eastAsia="Times New Roman" w:hAnsi="Times New Roman" w:cs="Times New Roman"/>
                <w:b/>
                <w:sz w:val="28"/>
              </w:rPr>
              <w:lastRenderedPageBreak/>
              <w:t>UGDYMO PRIORITETAI</w:t>
            </w:r>
          </w:p>
          <w:p w:rsidR="002B4D43" w:rsidRDefault="002B4D43" w:rsidP="002B4D43">
            <w:pPr>
              <w:jc w:val="both"/>
            </w:pPr>
            <w:r>
              <w:rPr>
                <w:rFonts w:ascii="Times New Roman" w:eastAsia="Times New Roman" w:hAnsi="Times New Roman" w:cs="Times New Roman"/>
                <w:i/>
                <w:sz w:val="24"/>
              </w:rPr>
              <w:t>(Remiantis grupės aprašymu, numatoma, kuriems vaikų gebėjimams ugdyti(s) bus skiriama daugiausiai dėmesio.)</w:t>
            </w:r>
          </w:p>
        </w:tc>
      </w:tr>
      <w:tr w:rsidR="002B4D43" w:rsidTr="0020794B">
        <w:trPr>
          <w:trHeight w:val="3366"/>
        </w:trPr>
        <w:tc>
          <w:tcPr>
            <w:tcW w:w="9771" w:type="dxa"/>
            <w:tcBorders>
              <w:top w:val="single" w:sz="8" w:space="0" w:color="000000"/>
              <w:left w:val="single" w:sz="8" w:space="0" w:color="000000"/>
              <w:bottom w:val="single" w:sz="8" w:space="0" w:color="000000"/>
              <w:right w:val="single" w:sz="8" w:space="0" w:color="000000"/>
            </w:tcBorders>
          </w:tcPr>
          <w:p w:rsidR="002B4D43" w:rsidRDefault="002B4D43" w:rsidP="002B4D43">
            <w:pPr>
              <w:numPr>
                <w:ilvl w:val="0"/>
                <w:numId w:val="2"/>
              </w:numPr>
              <w:spacing w:after="25" w:line="280" w:lineRule="auto"/>
              <w:ind w:hanging="360"/>
              <w:jc w:val="both"/>
            </w:pPr>
            <w:r>
              <w:rPr>
                <w:rFonts w:ascii="Times New Roman" w:eastAsia="Times New Roman" w:hAnsi="Times New Roman" w:cs="Times New Roman"/>
                <w:b/>
                <w:sz w:val="24"/>
              </w:rPr>
              <w:t xml:space="preserve">Saugoti ir stiprinti vaikų sveikatą ir saugumą. </w:t>
            </w:r>
            <w:r>
              <w:rPr>
                <w:rFonts w:ascii="Times New Roman" w:eastAsia="Times New Roman" w:hAnsi="Times New Roman" w:cs="Times New Roman"/>
                <w:sz w:val="24"/>
              </w:rPr>
              <w:t>Svarbiausia sudaryti vaikams saugią ir sveiką augimo ir judėjimo aplinką lauke, grupėse, klasėse ir kitose patalpose.</w:t>
            </w:r>
          </w:p>
          <w:p w:rsidR="002B4D43" w:rsidRDefault="002B4D43" w:rsidP="002B4D43">
            <w:pPr>
              <w:numPr>
                <w:ilvl w:val="0"/>
                <w:numId w:val="2"/>
              </w:numPr>
              <w:spacing w:after="7" w:line="296" w:lineRule="auto"/>
              <w:ind w:hanging="360"/>
              <w:jc w:val="both"/>
            </w:pPr>
            <w:r>
              <w:rPr>
                <w:rFonts w:ascii="Times New Roman" w:eastAsia="Times New Roman" w:hAnsi="Times New Roman" w:cs="Times New Roman"/>
                <w:b/>
                <w:sz w:val="24"/>
              </w:rPr>
              <w:t>Gerinti ugdymo(-</w:t>
            </w:r>
            <w:proofErr w:type="spellStart"/>
            <w:r>
              <w:rPr>
                <w:rFonts w:ascii="Times New Roman" w:eastAsia="Times New Roman" w:hAnsi="Times New Roman" w:cs="Times New Roman"/>
                <w:b/>
                <w:sz w:val="24"/>
              </w:rPr>
              <w:t>si</w:t>
            </w:r>
            <w:proofErr w:type="spellEnd"/>
            <w:r>
              <w:rPr>
                <w:rFonts w:ascii="Times New Roman" w:eastAsia="Times New Roman" w:hAnsi="Times New Roman" w:cs="Times New Roman"/>
                <w:b/>
                <w:sz w:val="24"/>
              </w:rPr>
              <w:t xml:space="preserve">) kokybę. </w:t>
            </w:r>
            <w:r>
              <w:rPr>
                <w:rFonts w:ascii="Times New Roman" w:eastAsia="Times New Roman" w:hAnsi="Times New Roman" w:cs="Times New Roman"/>
                <w:sz w:val="24"/>
              </w:rPr>
              <w:t xml:space="preserve">Organizuoti ugdymą, skatinant aktyvų vaikų mokymąsi, siekiant pažangos ir sėkmės, atsižvelgiant į jų individualumą. Ugdomosios veiklos </w:t>
            </w:r>
            <w:proofErr w:type="spellStart"/>
            <w:r>
              <w:rPr>
                <w:rFonts w:ascii="Times New Roman" w:eastAsia="Times New Roman" w:hAnsi="Times New Roman" w:cs="Times New Roman"/>
                <w:sz w:val="24"/>
              </w:rPr>
              <w:t>užsiėmimuose</w:t>
            </w:r>
            <w:proofErr w:type="spellEnd"/>
            <w:r>
              <w:rPr>
                <w:rFonts w:ascii="Times New Roman" w:eastAsia="Times New Roman" w:hAnsi="Times New Roman" w:cs="Times New Roman"/>
                <w:sz w:val="24"/>
              </w:rPr>
              <w:t xml:space="preserve"> efektyviai taikyti netradicinius, aktyviuosius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metodus ir informacines technologijas.</w:t>
            </w:r>
          </w:p>
          <w:p w:rsidR="002B4D43" w:rsidRDefault="002B4D43" w:rsidP="002B4D43">
            <w:pPr>
              <w:numPr>
                <w:ilvl w:val="0"/>
                <w:numId w:val="2"/>
              </w:numPr>
              <w:ind w:hanging="360"/>
              <w:jc w:val="both"/>
            </w:pPr>
            <w:r>
              <w:rPr>
                <w:rFonts w:ascii="Times New Roman" w:eastAsia="Times New Roman" w:hAnsi="Times New Roman" w:cs="Times New Roman"/>
                <w:b/>
                <w:sz w:val="24"/>
              </w:rPr>
              <w:t xml:space="preserve">Kelti mokyklos bendruomenės profesionalumą. </w:t>
            </w:r>
            <w:r>
              <w:rPr>
                <w:rFonts w:ascii="Times New Roman" w:eastAsia="Times New Roman" w:hAnsi="Times New Roman" w:cs="Times New Roman"/>
                <w:sz w:val="24"/>
              </w:rPr>
              <w:t>Tobulinti tėvų švietimo bei informavimo sistemą. Kelti pedagogų kvalifikaciją, dalyvaujant įvairiuose kvalifikacijos kėlimo renginiuose. Dalyvauti gerosios patirties sklaidoje, įvairiuose projektuose, akcijose. Plėsti informacinių technologijų panaudojimo galimybes.</w:t>
            </w:r>
          </w:p>
        </w:tc>
      </w:tr>
    </w:tbl>
    <w:p w:rsidR="006E765B" w:rsidRDefault="0019322E">
      <w:pPr>
        <w:pBdr>
          <w:top w:val="single" w:sz="8" w:space="0" w:color="000000"/>
          <w:left w:val="single" w:sz="8" w:space="0" w:color="000000"/>
          <w:bottom w:val="single" w:sz="8" w:space="0" w:color="000000"/>
          <w:right w:val="single" w:sz="8" w:space="0" w:color="000000"/>
        </w:pBdr>
        <w:spacing w:after="3847"/>
      </w:pPr>
      <w:r>
        <w:rPr>
          <w:rFonts w:ascii="Times New Roman" w:eastAsia="Times New Roman" w:hAnsi="Times New Roman" w:cs="Times New Roman"/>
          <w:sz w:val="24"/>
        </w:rPr>
        <w:t>UŽDAVINIAI: Aktyviai dalyvauti bendrose veiklose. Plėtoti savęs pažinimo gebėjimus, juos pritaikyti kasdieninėse situacijose. Plėtoti gebėjimą išgirsti, klausyti, kalbėti, domėtis tradicijomis. Tyrinėti aplinkos reiškinius, atrasti naujus pažinimo būdus.</w:t>
      </w:r>
    </w:p>
    <w:p w:rsidR="006E765B" w:rsidRDefault="006E765B">
      <w:pPr>
        <w:spacing w:after="0"/>
        <w:ind w:left="-1440" w:right="10800"/>
      </w:pPr>
    </w:p>
    <w:tbl>
      <w:tblPr>
        <w:tblStyle w:val="TableGrid"/>
        <w:tblW w:w="9725" w:type="dxa"/>
        <w:tblInd w:w="-10" w:type="dxa"/>
        <w:tblCellMar>
          <w:top w:w="64" w:type="dxa"/>
          <w:left w:w="105" w:type="dxa"/>
          <w:right w:w="118" w:type="dxa"/>
        </w:tblCellMar>
        <w:tblLook w:val="04A0" w:firstRow="1" w:lastRow="0" w:firstColumn="1" w:lastColumn="0" w:noHBand="0" w:noVBand="1"/>
      </w:tblPr>
      <w:tblGrid>
        <w:gridCol w:w="8505"/>
        <w:gridCol w:w="1220"/>
      </w:tblGrid>
      <w:tr w:rsidR="006E765B" w:rsidTr="0020794B">
        <w:trPr>
          <w:trHeight w:val="860"/>
        </w:trPr>
        <w:tc>
          <w:tcPr>
            <w:tcW w:w="8505" w:type="dxa"/>
            <w:tcBorders>
              <w:top w:val="single" w:sz="8" w:space="0" w:color="000000"/>
              <w:left w:val="single" w:sz="8" w:space="0" w:color="000000"/>
              <w:bottom w:val="single" w:sz="8" w:space="0" w:color="000000"/>
              <w:right w:val="single" w:sz="8" w:space="0" w:color="000000"/>
            </w:tcBorders>
          </w:tcPr>
          <w:p w:rsidR="006E765B" w:rsidRDefault="0019322E">
            <w:pPr>
              <w:ind w:right="3"/>
              <w:jc w:val="center"/>
            </w:pPr>
            <w:r>
              <w:rPr>
                <w:rFonts w:ascii="Times New Roman" w:eastAsia="Times New Roman" w:hAnsi="Times New Roman" w:cs="Times New Roman"/>
                <w:b/>
                <w:sz w:val="28"/>
              </w:rPr>
              <w:t>PLANUOJAMA UGDOMOJI VEIKLA</w:t>
            </w:r>
          </w:p>
          <w:p w:rsidR="006E765B" w:rsidRDefault="0019322E">
            <w:pPr>
              <w:ind w:left="5"/>
              <w:jc w:val="both"/>
            </w:pPr>
            <w:r>
              <w:rPr>
                <w:rFonts w:ascii="Times New Roman" w:eastAsia="Times New Roman" w:hAnsi="Times New Roman" w:cs="Times New Roman"/>
                <w:i/>
              </w:rPr>
              <w:t>(Kūrybiniai projektai, temos, šventės, pramogos, išvykos, ekskursijos, sąveika su šeima, mokykla ir kitais socialiniais partneriais bei kita vaikų grupei aktuali veikla.)</w:t>
            </w:r>
          </w:p>
        </w:tc>
        <w:tc>
          <w:tcPr>
            <w:tcW w:w="1220" w:type="dxa"/>
            <w:tcBorders>
              <w:top w:val="single" w:sz="8" w:space="0" w:color="000000"/>
              <w:left w:val="single" w:sz="8" w:space="0" w:color="000000"/>
              <w:bottom w:val="single" w:sz="8" w:space="0" w:color="000000"/>
              <w:right w:val="single" w:sz="8" w:space="0" w:color="000000"/>
            </w:tcBorders>
            <w:vAlign w:val="center"/>
          </w:tcPr>
          <w:p w:rsidR="006E765B" w:rsidRDefault="0019322E">
            <w:pPr>
              <w:ind w:left="120"/>
            </w:pPr>
            <w:r>
              <w:rPr>
                <w:rFonts w:ascii="Times New Roman" w:eastAsia="Times New Roman" w:hAnsi="Times New Roman" w:cs="Times New Roman"/>
                <w:b/>
                <w:sz w:val="18"/>
              </w:rPr>
              <w:t>MĖNUO</w:t>
            </w:r>
          </w:p>
        </w:tc>
      </w:tr>
      <w:tr w:rsidR="006E765B" w:rsidTr="0020794B">
        <w:trPr>
          <w:trHeight w:val="3449"/>
        </w:trPr>
        <w:tc>
          <w:tcPr>
            <w:tcW w:w="8505" w:type="dxa"/>
            <w:tcBorders>
              <w:top w:val="single" w:sz="8" w:space="0" w:color="000000"/>
              <w:left w:val="single" w:sz="8" w:space="0" w:color="000000"/>
              <w:bottom w:val="single" w:sz="8" w:space="0" w:color="000000"/>
              <w:right w:val="single" w:sz="8" w:space="0" w:color="000000"/>
            </w:tcBorders>
          </w:tcPr>
          <w:p w:rsidR="006E765B" w:rsidRDefault="0019322E" w:rsidP="002B4D43">
            <w:pPr>
              <w:ind w:left="5"/>
            </w:pPr>
            <w:r>
              <w:rPr>
                <w:rFonts w:ascii="Times New Roman" w:eastAsia="Times New Roman" w:hAnsi="Times New Roman" w:cs="Times New Roman"/>
                <w:b/>
                <w:sz w:val="24"/>
              </w:rPr>
              <w:t xml:space="preserve">Rugsėjo pirmosios šventė </w:t>
            </w:r>
            <w:r>
              <w:rPr>
                <w:rFonts w:ascii="Times New Roman" w:eastAsia="Times New Roman" w:hAnsi="Times New Roman" w:cs="Times New Roman"/>
                <w:sz w:val="24"/>
              </w:rPr>
              <w:t>(tėvų susirinkimas).</w:t>
            </w:r>
          </w:p>
          <w:p w:rsidR="006E765B" w:rsidRDefault="0019322E" w:rsidP="002B4D43">
            <w:pPr>
              <w:spacing w:line="244" w:lineRule="auto"/>
              <w:ind w:left="5"/>
            </w:pPr>
            <w:r>
              <w:rPr>
                <w:rFonts w:ascii="Times New Roman" w:eastAsia="Times New Roman" w:hAnsi="Times New Roman" w:cs="Times New Roman"/>
                <w:b/>
                <w:sz w:val="24"/>
              </w:rPr>
              <w:t xml:space="preserve">Aš - </w:t>
            </w:r>
            <w:proofErr w:type="spellStart"/>
            <w:r>
              <w:rPr>
                <w:rFonts w:ascii="Times New Roman" w:eastAsia="Times New Roman" w:hAnsi="Times New Roman" w:cs="Times New Roman"/>
                <w:b/>
                <w:sz w:val="24"/>
              </w:rPr>
              <w:t>priešmokyklinukas</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mano grupės tradicijos. Vaikai susipažįsta. Pokalbis apie tai, kas padeda susidraugauti: mandagūs žodeliai.  Skaičius : 1</w:t>
            </w:r>
            <w:r>
              <w:rPr>
                <w:rFonts w:ascii="Times New Roman" w:eastAsia="Times New Roman" w:hAnsi="Times New Roman" w:cs="Times New Roman"/>
                <w:b/>
                <w:sz w:val="24"/>
              </w:rPr>
              <w:t>.</w:t>
            </w:r>
          </w:p>
          <w:p w:rsidR="006E765B" w:rsidRDefault="0019322E" w:rsidP="002B4D43">
            <w:pPr>
              <w:spacing w:line="239" w:lineRule="auto"/>
              <w:ind w:left="5" w:right="14"/>
            </w:pPr>
            <w:r>
              <w:rPr>
                <w:rFonts w:ascii="Times New Roman" w:eastAsia="Times New Roman" w:hAnsi="Times New Roman" w:cs="Times New Roman"/>
                <w:b/>
                <w:sz w:val="24"/>
              </w:rPr>
              <w:t xml:space="preserve">Ateina ruduo </w:t>
            </w:r>
            <w:r>
              <w:rPr>
                <w:rFonts w:ascii="Times New Roman" w:eastAsia="Times New Roman" w:hAnsi="Times New Roman" w:cs="Times New Roman"/>
                <w:sz w:val="24"/>
              </w:rPr>
              <w:t xml:space="preserve">( aptariama sąvoka „metų laikai“. Vaikai stebi gamtos pokyčius rudenį (orų žymėjimas simboliais), dienos ilgumą. Mokosi suvokti įvykių seką, juos lyginti. Išsiaiškinti, kokie vandens, vėjo, lapų skleidžiami garsai (bandyti tokius garsus sukelti, juos išgirsti), kas apie rudenį pasakojama pasakose. Rudens požymiai; kaip keičiasi medžiai  rudenį; rudeninės spalvos). Garsas ir raidė </w:t>
            </w:r>
            <w:proofErr w:type="spellStart"/>
            <w:r>
              <w:rPr>
                <w:rFonts w:ascii="Times New Roman" w:eastAsia="Times New Roman" w:hAnsi="Times New Roman" w:cs="Times New Roman"/>
                <w:sz w:val="24"/>
              </w:rPr>
              <w:t>A,a</w:t>
            </w:r>
            <w:proofErr w:type="spellEnd"/>
            <w:r>
              <w:rPr>
                <w:rFonts w:ascii="Times New Roman" w:eastAsia="Times New Roman" w:hAnsi="Times New Roman" w:cs="Times New Roman"/>
                <w:sz w:val="24"/>
              </w:rPr>
              <w:t>; skaičius: 2</w:t>
            </w:r>
          </w:p>
          <w:p w:rsidR="006E765B" w:rsidRDefault="0019322E" w:rsidP="002B4D43">
            <w:pPr>
              <w:ind w:left="5"/>
            </w:pPr>
            <w:r>
              <w:rPr>
                <w:rFonts w:ascii="Times New Roman" w:eastAsia="Times New Roman" w:hAnsi="Times New Roman" w:cs="Times New Roman"/>
                <w:b/>
                <w:sz w:val="24"/>
              </w:rPr>
              <w:t xml:space="preserve">Aš pats </w:t>
            </w:r>
            <w:r>
              <w:rPr>
                <w:rFonts w:ascii="Times New Roman" w:eastAsia="Times New Roman" w:hAnsi="Times New Roman" w:cs="Times New Roman"/>
                <w:sz w:val="24"/>
              </w:rPr>
              <w:t>(pokalbis apie žmogaus kūną, jo nepaprastumą, būdo ypatybes, vietą bendruomenėje. Aptariama, kas vaikams patinka, o kas ne, kaip jaučiamasi įvairiose situacijose. Siekti, kad vaikai rodytų fizinį aktyvumą, išgyventų bendravimą, įvairią veiklą, atliktų mankštas, žinotų kaip saugoti sveikatą)</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Garsas ir raidė </w:t>
            </w:r>
            <w:proofErr w:type="spellStart"/>
            <w:r>
              <w:rPr>
                <w:rFonts w:ascii="Times New Roman" w:eastAsia="Times New Roman" w:hAnsi="Times New Roman" w:cs="Times New Roman"/>
                <w:sz w:val="24"/>
              </w:rPr>
              <w:t>E,e</w:t>
            </w:r>
            <w:proofErr w:type="spellEnd"/>
            <w:r>
              <w:rPr>
                <w:rFonts w:ascii="Times New Roman" w:eastAsia="Times New Roman" w:hAnsi="Times New Roman" w:cs="Times New Roman"/>
                <w:sz w:val="24"/>
              </w:rPr>
              <w:t>. Skaičius 3.</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Rugsėjis</w:t>
            </w:r>
          </w:p>
        </w:tc>
      </w:tr>
      <w:tr w:rsidR="006E765B" w:rsidTr="0020794B">
        <w:trPr>
          <w:trHeight w:val="1763"/>
        </w:trPr>
        <w:tc>
          <w:tcPr>
            <w:tcW w:w="8505" w:type="dxa"/>
            <w:tcBorders>
              <w:top w:val="single" w:sz="8" w:space="0" w:color="000000"/>
              <w:left w:val="single" w:sz="8" w:space="0" w:color="000000"/>
              <w:bottom w:val="single" w:sz="8" w:space="0" w:color="000000"/>
              <w:right w:val="single" w:sz="8" w:space="0" w:color="000000"/>
            </w:tcBorders>
          </w:tcPr>
          <w:p w:rsidR="006E765B" w:rsidRDefault="0019322E">
            <w:pPr>
              <w:ind w:left="5"/>
            </w:pPr>
            <w:r>
              <w:rPr>
                <w:rFonts w:ascii="Times New Roman" w:eastAsia="Times New Roman" w:hAnsi="Times New Roman" w:cs="Times New Roman"/>
                <w:b/>
                <w:sz w:val="24"/>
              </w:rPr>
              <w:t>Ruduo darže ir sode (</w:t>
            </w:r>
            <w:r>
              <w:rPr>
                <w:rFonts w:ascii="Times New Roman" w:eastAsia="Times New Roman" w:hAnsi="Times New Roman" w:cs="Times New Roman"/>
                <w:sz w:val="24"/>
              </w:rPr>
              <w:t>kur auga vaisiai ir daržovės; kokie vaisiai auga soduose ir</w:t>
            </w:r>
          </w:p>
          <w:p w:rsidR="006E765B" w:rsidRDefault="0019322E" w:rsidP="002B4D43">
            <w:pPr>
              <w:ind w:left="5"/>
            </w:pPr>
            <w:r>
              <w:rPr>
                <w:rFonts w:ascii="Times New Roman" w:eastAsia="Times New Roman" w:hAnsi="Times New Roman" w:cs="Times New Roman"/>
                <w:sz w:val="24"/>
              </w:rPr>
              <w:t xml:space="preserve">daržuose). Garsas ir raidė </w:t>
            </w:r>
            <w:proofErr w:type="spellStart"/>
            <w:r>
              <w:rPr>
                <w:rFonts w:ascii="Times New Roman" w:eastAsia="Times New Roman" w:hAnsi="Times New Roman" w:cs="Times New Roman"/>
                <w:sz w:val="24"/>
              </w:rPr>
              <w:t>O,o</w:t>
            </w:r>
            <w:proofErr w:type="spellEnd"/>
            <w:r>
              <w:rPr>
                <w:rFonts w:ascii="Times New Roman" w:eastAsia="Times New Roman" w:hAnsi="Times New Roman" w:cs="Times New Roman"/>
                <w:sz w:val="24"/>
              </w:rPr>
              <w:t>; skaičius: 4</w:t>
            </w:r>
          </w:p>
          <w:p w:rsidR="006E765B" w:rsidRDefault="0019322E" w:rsidP="002B4D43">
            <w:pPr>
              <w:spacing w:line="244" w:lineRule="auto"/>
              <w:ind w:left="5"/>
            </w:pPr>
            <w:r>
              <w:rPr>
                <w:rFonts w:ascii="Times New Roman" w:eastAsia="Times New Roman" w:hAnsi="Times New Roman" w:cs="Times New Roman"/>
                <w:b/>
                <w:sz w:val="24"/>
              </w:rPr>
              <w:t>Ruduo parke ir miške (</w:t>
            </w:r>
            <w:r>
              <w:rPr>
                <w:rFonts w:ascii="Times New Roman" w:eastAsia="Times New Roman" w:hAnsi="Times New Roman" w:cs="Times New Roman"/>
                <w:sz w:val="24"/>
              </w:rPr>
              <w:t>kokie medžiai auga miške; kuo skiriasi miškas nuo parko; medžiai, jų vaisiai ir lapo forma). Garsas ir raidė I, i</w:t>
            </w:r>
            <w:r>
              <w:rPr>
                <w:rFonts w:ascii="Times New Roman" w:eastAsia="Times New Roman" w:hAnsi="Times New Roman" w:cs="Times New Roman"/>
                <w:b/>
                <w:sz w:val="24"/>
              </w:rPr>
              <w:t>.</w:t>
            </w:r>
          </w:p>
          <w:p w:rsidR="0020794B" w:rsidRDefault="0019322E">
            <w:pPr>
              <w:ind w:left="5" w:right="118"/>
              <w:jc w:val="both"/>
              <w:rPr>
                <w:rFonts w:ascii="Times New Roman" w:eastAsia="Times New Roman" w:hAnsi="Times New Roman" w:cs="Times New Roman"/>
                <w:b/>
                <w:sz w:val="24"/>
              </w:rPr>
            </w:pPr>
            <w:r>
              <w:rPr>
                <w:rFonts w:ascii="Times New Roman" w:eastAsia="Times New Roman" w:hAnsi="Times New Roman" w:cs="Times New Roman"/>
                <w:b/>
                <w:sz w:val="24"/>
              </w:rPr>
              <w:t>Rūpinamės savo sveikata (</w:t>
            </w:r>
            <w:r>
              <w:rPr>
                <w:rFonts w:ascii="Times New Roman" w:eastAsia="Times New Roman" w:hAnsi="Times New Roman" w:cs="Times New Roman"/>
                <w:sz w:val="24"/>
              </w:rPr>
              <w:t xml:space="preserve">kaip reikia rengtis rudenį; sportas padeda būti sveikam; sveikas maistas; garsas ir raidė </w:t>
            </w:r>
            <w:proofErr w:type="spellStart"/>
            <w:r>
              <w:rPr>
                <w:rFonts w:ascii="Times New Roman" w:eastAsia="Times New Roman" w:hAnsi="Times New Roman" w:cs="Times New Roman"/>
                <w:sz w:val="24"/>
              </w:rPr>
              <w:t>Y,y</w:t>
            </w:r>
            <w:proofErr w:type="spellEnd"/>
            <w:r>
              <w:rPr>
                <w:rFonts w:ascii="Times New Roman" w:eastAsia="Times New Roman" w:hAnsi="Times New Roman" w:cs="Times New Roman"/>
                <w:sz w:val="24"/>
              </w:rPr>
              <w:t>; skaičius: 0</w:t>
            </w:r>
            <w:r>
              <w:rPr>
                <w:rFonts w:ascii="Times New Roman" w:eastAsia="Times New Roman" w:hAnsi="Times New Roman" w:cs="Times New Roman"/>
                <w:b/>
                <w:sz w:val="24"/>
              </w:rPr>
              <w:t xml:space="preserve">, </w:t>
            </w:r>
            <w:r>
              <w:rPr>
                <w:rFonts w:ascii="Times New Roman" w:eastAsia="Times New Roman" w:hAnsi="Times New Roman" w:cs="Times New Roman"/>
                <w:sz w:val="24"/>
              </w:rPr>
              <w:t>sąvoka “tiek pat”, “trikampis”.</w:t>
            </w:r>
            <w:r w:rsidR="0020794B">
              <w:rPr>
                <w:rFonts w:ascii="Times New Roman" w:eastAsia="Times New Roman" w:hAnsi="Times New Roman" w:cs="Times New Roman"/>
                <w:b/>
                <w:sz w:val="24"/>
              </w:rPr>
              <w:t xml:space="preserve"> </w:t>
            </w:r>
          </w:p>
          <w:p w:rsidR="006E765B" w:rsidRDefault="0020794B">
            <w:pPr>
              <w:ind w:left="5" w:right="118"/>
              <w:jc w:val="both"/>
            </w:pPr>
            <w:r>
              <w:rPr>
                <w:rFonts w:ascii="Times New Roman" w:eastAsia="Times New Roman" w:hAnsi="Times New Roman" w:cs="Times New Roman"/>
                <w:b/>
                <w:sz w:val="24"/>
              </w:rPr>
              <w:t>Dienos, mėnesiai, metai (</w:t>
            </w:r>
            <w:r>
              <w:rPr>
                <w:rFonts w:ascii="Times New Roman" w:eastAsia="Times New Roman" w:hAnsi="Times New Roman" w:cs="Times New Roman"/>
                <w:sz w:val="24"/>
              </w:rPr>
              <w:t xml:space="preserve">metų laikų, jų pavadinimų, požymių prisiminimas; metų laikų, mėnesių, savaitės dienų skaičiavimas). Garsas ir raidė </w:t>
            </w:r>
            <w:proofErr w:type="spellStart"/>
            <w:r>
              <w:rPr>
                <w:rFonts w:ascii="Times New Roman" w:eastAsia="Times New Roman" w:hAnsi="Times New Roman" w:cs="Times New Roman"/>
                <w:sz w:val="24"/>
              </w:rPr>
              <w:t>U,u</w:t>
            </w:r>
            <w:proofErr w:type="spellEnd"/>
            <w:r>
              <w:rPr>
                <w:rFonts w:ascii="Times New Roman" w:eastAsia="Times New Roman" w:hAnsi="Times New Roman" w:cs="Times New Roman"/>
                <w:sz w:val="24"/>
              </w:rPr>
              <w:t>; skaičius: 5</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Spalis</w:t>
            </w:r>
          </w:p>
        </w:tc>
      </w:tr>
    </w:tbl>
    <w:p w:rsidR="006E765B" w:rsidRDefault="006E765B">
      <w:pPr>
        <w:spacing w:after="0"/>
        <w:ind w:left="-1440" w:right="10800"/>
      </w:pPr>
    </w:p>
    <w:tbl>
      <w:tblPr>
        <w:tblStyle w:val="TableGrid"/>
        <w:tblW w:w="9825" w:type="dxa"/>
        <w:tblInd w:w="-110" w:type="dxa"/>
        <w:tblCellMar>
          <w:top w:w="68" w:type="dxa"/>
          <w:left w:w="105" w:type="dxa"/>
          <w:right w:w="110" w:type="dxa"/>
        </w:tblCellMar>
        <w:tblLook w:val="04A0" w:firstRow="1" w:lastRow="0" w:firstColumn="1" w:lastColumn="0" w:noHBand="0" w:noVBand="1"/>
      </w:tblPr>
      <w:tblGrid>
        <w:gridCol w:w="8605"/>
        <w:gridCol w:w="1220"/>
      </w:tblGrid>
      <w:tr w:rsidR="006E765B" w:rsidTr="0020794B">
        <w:trPr>
          <w:trHeight w:val="3202"/>
        </w:trPr>
        <w:tc>
          <w:tcPr>
            <w:tcW w:w="8605" w:type="dxa"/>
            <w:tcBorders>
              <w:top w:val="single" w:sz="8" w:space="0" w:color="000000"/>
              <w:left w:val="single" w:sz="8" w:space="0" w:color="000000"/>
              <w:bottom w:val="single" w:sz="8" w:space="0" w:color="000000"/>
              <w:right w:val="single" w:sz="8" w:space="0" w:color="000000"/>
            </w:tcBorders>
          </w:tcPr>
          <w:p w:rsidR="006E765B" w:rsidRDefault="0019322E" w:rsidP="002B4D43">
            <w:pPr>
              <w:spacing w:line="256" w:lineRule="auto"/>
              <w:ind w:left="5"/>
              <w:jc w:val="both"/>
            </w:pPr>
            <w:r>
              <w:rPr>
                <w:rFonts w:ascii="Times New Roman" w:eastAsia="Times New Roman" w:hAnsi="Times New Roman" w:cs="Times New Roman"/>
                <w:b/>
                <w:sz w:val="24"/>
              </w:rPr>
              <w:lastRenderedPageBreak/>
              <w:t>Daiktai įvairūs savo forma, spalva ir dydžiu (</w:t>
            </w:r>
            <w:r>
              <w:rPr>
                <w:rFonts w:ascii="Times New Roman" w:eastAsia="Times New Roman" w:hAnsi="Times New Roman" w:cs="Times New Roman"/>
                <w:sz w:val="24"/>
              </w:rPr>
              <w:t xml:space="preserve">veiksime su spalvingais daiktais; įtvirtinsime spalvas, atspalvius mokysimės vartoti daikto ypatybes nusakančias sąvokas). Garsas ir raidė: </w:t>
            </w:r>
            <w:proofErr w:type="spellStart"/>
            <w:r>
              <w:rPr>
                <w:rFonts w:ascii="Times New Roman" w:eastAsia="Times New Roman" w:hAnsi="Times New Roman" w:cs="Times New Roman"/>
                <w:sz w:val="24"/>
              </w:rPr>
              <w:t>F,f</w:t>
            </w:r>
            <w:proofErr w:type="spellEnd"/>
            <w:r>
              <w:rPr>
                <w:rFonts w:ascii="Times New Roman" w:eastAsia="Times New Roman" w:hAnsi="Times New Roman" w:cs="Times New Roman"/>
                <w:sz w:val="24"/>
              </w:rPr>
              <w:t>. Sąvoka “kvadratas”.</w:t>
            </w:r>
          </w:p>
          <w:p w:rsidR="006E765B" w:rsidRDefault="0019322E" w:rsidP="002B4D43">
            <w:pPr>
              <w:spacing w:line="244" w:lineRule="auto"/>
              <w:ind w:left="5"/>
            </w:pPr>
            <w:r>
              <w:rPr>
                <w:rFonts w:ascii="Times New Roman" w:eastAsia="Times New Roman" w:hAnsi="Times New Roman" w:cs="Times New Roman"/>
                <w:b/>
                <w:sz w:val="24"/>
              </w:rPr>
              <w:t>Mažasis patriotas (</w:t>
            </w:r>
            <w:r>
              <w:rPr>
                <w:rFonts w:ascii="Times New Roman" w:eastAsia="Times New Roman" w:hAnsi="Times New Roman" w:cs="Times New Roman"/>
                <w:sz w:val="24"/>
              </w:rPr>
              <w:t xml:space="preserve">kur yra mano namai; esu lenkas, bet gyvenu Lietuvoje; Lietuvos ir Lenkijos tautų simboliai). Garsas ir raidė: </w:t>
            </w:r>
            <w:proofErr w:type="spellStart"/>
            <w:r>
              <w:rPr>
                <w:rFonts w:ascii="Times New Roman" w:eastAsia="Times New Roman" w:hAnsi="Times New Roman" w:cs="Times New Roman"/>
                <w:sz w:val="24"/>
              </w:rPr>
              <w:t>F,f</w:t>
            </w:r>
            <w:proofErr w:type="spellEnd"/>
            <w:r>
              <w:rPr>
                <w:rFonts w:ascii="Times New Roman" w:eastAsia="Times New Roman" w:hAnsi="Times New Roman" w:cs="Times New Roman"/>
                <w:sz w:val="24"/>
              </w:rPr>
              <w:t>; skaičius: 6</w:t>
            </w:r>
          </w:p>
          <w:p w:rsidR="006E765B" w:rsidRDefault="0019322E" w:rsidP="002B4D43">
            <w:pPr>
              <w:ind w:left="5" w:right="8"/>
            </w:pPr>
            <w:r>
              <w:rPr>
                <w:rFonts w:ascii="Times New Roman" w:eastAsia="Times New Roman" w:hAnsi="Times New Roman" w:cs="Times New Roman"/>
                <w:b/>
                <w:sz w:val="24"/>
              </w:rPr>
              <w:t xml:space="preserve">Kas kuo vilki? ( </w:t>
            </w:r>
            <w:r>
              <w:rPr>
                <w:rFonts w:ascii="Times New Roman" w:eastAsia="Times New Roman" w:hAnsi="Times New Roman" w:cs="Times New Roman"/>
                <w:sz w:val="24"/>
              </w:rPr>
              <w:t xml:space="preserve">Aptariama rūbai, jų dėvėjimas, reikalingumas, tinkamumas įvairiais metų laikais. Vaikai supažindinami su drabužių istorija, tradiciniais lietuvių bei lenkų rūbais. Aptariama, kas yra aprangos kūrėjai, , kokie rūbai ir avalynė tinka rudeniui. Vaikai būna rūbų kūrėjais – dizaineriais). Garsas ir raidė </w:t>
            </w:r>
            <w:proofErr w:type="spellStart"/>
            <w:r>
              <w:rPr>
                <w:rFonts w:ascii="Times New Roman" w:eastAsia="Times New Roman" w:hAnsi="Times New Roman" w:cs="Times New Roman"/>
                <w:sz w:val="24"/>
              </w:rPr>
              <w:t>L,l</w:t>
            </w:r>
            <w:proofErr w:type="spellEnd"/>
            <w:r>
              <w:rPr>
                <w:rFonts w:ascii="Times New Roman" w:eastAsia="Times New Roman" w:hAnsi="Times New Roman" w:cs="Times New Roman"/>
                <w:sz w:val="24"/>
              </w:rPr>
              <w:t>.</w:t>
            </w:r>
          </w:p>
          <w:p w:rsidR="006E765B" w:rsidRDefault="0019322E" w:rsidP="002B4D43">
            <w:pPr>
              <w:ind w:left="5"/>
            </w:pPr>
            <w:r>
              <w:rPr>
                <w:rFonts w:ascii="Times New Roman" w:eastAsia="Times New Roman" w:hAnsi="Times New Roman" w:cs="Times New Roman"/>
                <w:b/>
                <w:sz w:val="24"/>
              </w:rPr>
              <w:t>Mes rūpinamės gyvūnais (</w:t>
            </w:r>
            <w:r>
              <w:rPr>
                <w:rFonts w:ascii="Times New Roman" w:eastAsia="Times New Roman" w:hAnsi="Times New Roman" w:cs="Times New Roman"/>
                <w:sz w:val="24"/>
              </w:rPr>
              <w:t xml:space="preserve">naminiai gyvūnai; garsas ir raidė </w:t>
            </w:r>
            <w:proofErr w:type="spellStart"/>
            <w:r>
              <w:rPr>
                <w:rFonts w:ascii="Times New Roman" w:eastAsia="Times New Roman" w:hAnsi="Times New Roman" w:cs="Times New Roman"/>
                <w:sz w:val="24"/>
              </w:rPr>
              <w:t>K,k</w:t>
            </w:r>
            <w:proofErr w:type="spellEnd"/>
            <w:r>
              <w:rPr>
                <w:rFonts w:ascii="Times New Roman" w:eastAsia="Times New Roman" w:hAnsi="Times New Roman" w:cs="Times New Roman"/>
                <w:sz w:val="24"/>
              </w:rPr>
              <w:t>; ženklai: &lt;,&gt;,=</w:t>
            </w:r>
            <w:r>
              <w:rPr>
                <w:rFonts w:ascii="Times New Roman" w:eastAsia="Times New Roman" w:hAnsi="Times New Roman" w:cs="Times New Roman"/>
                <w:b/>
                <w:sz w:val="24"/>
              </w:rPr>
              <w:t>.</w:t>
            </w:r>
          </w:p>
          <w:p w:rsidR="006E765B" w:rsidRDefault="0019322E" w:rsidP="002B4D43">
            <w:pPr>
              <w:ind w:left="5"/>
            </w:pPr>
            <w:r>
              <w:rPr>
                <w:rFonts w:ascii="Times New Roman" w:eastAsia="Times New Roman" w:hAnsi="Times New Roman" w:cs="Times New Roman"/>
                <w:sz w:val="24"/>
              </w:rPr>
              <w:t>Sąvoka “didesnis”, “mažesnis”. Skaičiuojama pirmyn ir atgal.</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Lapkritis</w:t>
            </w:r>
          </w:p>
        </w:tc>
      </w:tr>
      <w:tr w:rsidR="006E765B" w:rsidTr="0020794B">
        <w:trPr>
          <w:trHeight w:val="4028"/>
        </w:trPr>
        <w:tc>
          <w:tcPr>
            <w:tcW w:w="8605" w:type="dxa"/>
            <w:tcBorders>
              <w:top w:val="single" w:sz="8" w:space="0" w:color="000000"/>
              <w:left w:val="single" w:sz="8" w:space="0" w:color="000000"/>
              <w:bottom w:val="single" w:sz="8" w:space="0" w:color="000000"/>
              <w:right w:val="single" w:sz="8" w:space="0" w:color="000000"/>
            </w:tcBorders>
          </w:tcPr>
          <w:p w:rsidR="006E765B" w:rsidRDefault="0019322E" w:rsidP="002B4D43">
            <w:pPr>
              <w:spacing w:line="239" w:lineRule="auto"/>
              <w:ind w:left="5" w:right="49"/>
            </w:pPr>
            <w:r>
              <w:rPr>
                <w:rFonts w:ascii="Times New Roman" w:eastAsia="Times New Roman" w:hAnsi="Times New Roman" w:cs="Times New Roman"/>
                <w:b/>
                <w:sz w:val="24"/>
              </w:rPr>
              <w:t>Žiema (</w:t>
            </w:r>
            <w:r>
              <w:rPr>
                <w:rFonts w:ascii="Times New Roman" w:eastAsia="Times New Roman" w:hAnsi="Times New Roman" w:cs="Times New Roman"/>
                <w:sz w:val="24"/>
              </w:rPr>
              <w:t>Pakartotinai aptariami metų laikai. Aptariama, kas būdinga žiemai, kuo ji skiriasi nuo rudens, koks dienos ilgumas, oro temperatūra. Supažindinama su žiemos sporto šakomis. Prisimenami žiemos mėnesių pavadinimai. Stebėti žiemos orus, išsiaiškinti, kaip gyvūnai ir augalai prisitaiko prie žiemos. Tyrinėti ledo ir sniego savybes. Globoti paukštelius ir žvėrelius. Supažindinti, kaip elgtis ant pirmojo ledo). Skaičius: 7</w:t>
            </w:r>
          </w:p>
          <w:p w:rsidR="006E765B" w:rsidRDefault="0019322E" w:rsidP="002B4D43">
            <w:pPr>
              <w:ind w:left="5" w:right="29"/>
            </w:pPr>
            <w:r>
              <w:rPr>
                <w:rFonts w:ascii="Times New Roman" w:eastAsia="Times New Roman" w:hAnsi="Times New Roman" w:cs="Times New Roman"/>
                <w:b/>
                <w:sz w:val="24"/>
              </w:rPr>
              <w:t>Sesutės spalvos (</w:t>
            </w:r>
            <w:r>
              <w:rPr>
                <w:rFonts w:ascii="Times New Roman" w:eastAsia="Times New Roman" w:hAnsi="Times New Roman" w:cs="Times New Roman"/>
                <w:sz w:val="24"/>
              </w:rPr>
              <w:t xml:space="preserve">Vaikai susipažįsta su spalvų pavadinimais, spalvų ir atspalvių sudarymu. Mokosi atpažinti spalvas juos supančioje aplinkoje, gamtoje. Aptariama ir palyginama šiltų ir šaltų spalvų paveikslai. Eksperimentai su spalvomis naudojant įvairias medžiagas, būdu, metodus). Raidė ir garsas </w:t>
            </w:r>
            <w:proofErr w:type="spellStart"/>
            <w:r>
              <w:rPr>
                <w:rFonts w:ascii="Times New Roman" w:eastAsia="Times New Roman" w:hAnsi="Times New Roman" w:cs="Times New Roman"/>
                <w:sz w:val="24"/>
              </w:rPr>
              <w:t>B,b</w:t>
            </w:r>
            <w:proofErr w:type="spellEnd"/>
            <w:r>
              <w:rPr>
                <w:rFonts w:ascii="Times New Roman" w:eastAsia="Times New Roman" w:hAnsi="Times New Roman" w:cs="Times New Roman"/>
                <w:sz w:val="24"/>
              </w:rPr>
              <w:t>.</w:t>
            </w:r>
          </w:p>
          <w:p w:rsidR="006E765B" w:rsidRDefault="0019322E">
            <w:pPr>
              <w:ind w:left="5"/>
            </w:pPr>
            <w:r>
              <w:rPr>
                <w:rFonts w:ascii="Times New Roman" w:eastAsia="Times New Roman" w:hAnsi="Times New Roman" w:cs="Times New Roman"/>
                <w:b/>
                <w:sz w:val="24"/>
              </w:rPr>
              <w:t>Švenčių belaukiant (</w:t>
            </w:r>
            <w:r>
              <w:rPr>
                <w:rFonts w:ascii="Times New Roman" w:eastAsia="Times New Roman" w:hAnsi="Times New Roman" w:cs="Times New Roman"/>
                <w:sz w:val="24"/>
              </w:rPr>
              <w:t>Paaiškinama, kas yra Kalėdos, aptariamos Kalėdų tradicijos.</w:t>
            </w:r>
          </w:p>
          <w:p w:rsidR="006E765B" w:rsidRDefault="0019322E">
            <w:pPr>
              <w:ind w:left="5" w:right="16"/>
            </w:pPr>
            <w:r>
              <w:rPr>
                <w:rFonts w:ascii="Times New Roman" w:eastAsia="Times New Roman" w:hAnsi="Times New Roman" w:cs="Times New Roman"/>
                <w:sz w:val="24"/>
              </w:rPr>
              <w:t>Ruošiamasi šventei. Palaikoma atitinkama nuotaika besiruošiant Kalėdų šventei. Ugdomas meilės, pagarbos, supratimo ir užuojautos jausmą. Aptariama, kaip suteikti kitam džiaugsmą. Lavinti estetinę sąvoką. Kaip saugiai elgtis su žvakutėmis, petardomis, ugnimi). Skaičius: 8. Išmoktų raidžių kartojimas.</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Gruodis</w:t>
            </w:r>
          </w:p>
        </w:tc>
      </w:tr>
      <w:tr w:rsidR="006E765B" w:rsidTr="0020794B">
        <w:trPr>
          <w:trHeight w:val="1181"/>
        </w:trPr>
        <w:tc>
          <w:tcPr>
            <w:tcW w:w="8605" w:type="dxa"/>
            <w:tcBorders>
              <w:top w:val="single" w:sz="8" w:space="0" w:color="000000"/>
              <w:left w:val="single" w:sz="8" w:space="0" w:color="000000"/>
              <w:bottom w:val="single" w:sz="8" w:space="0" w:color="000000"/>
              <w:right w:val="single" w:sz="8" w:space="0" w:color="000000"/>
            </w:tcBorders>
          </w:tcPr>
          <w:p w:rsidR="0020794B" w:rsidRDefault="0019322E" w:rsidP="0020794B">
            <w:pPr>
              <w:spacing w:line="256" w:lineRule="auto"/>
              <w:ind w:left="5" w:right="133"/>
              <w:jc w:val="both"/>
              <w:rPr>
                <w:rFonts w:ascii="Times New Roman" w:eastAsia="Times New Roman" w:hAnsi="Times New Roman" w:cs="Times New Roman"/>
                <w:b/>
                <w:sz w:val="24"/>
              </w:rPr>
            </w:pPr>
            <w:r>
              <w:rPr>
                <w:rFonts w:ascii="Times New Roman" w:eastAsia="Times New Roman" w:hAnsi="Times New Roman" w:cs="Times New Roman"/>
                <w:b/>
                <w:sz w:val="24"/>
              </w:rPr>
              <w:t>Apie pinigus (</w:t>
            </w:r>
            <w:r>
              <w:rPr>
                <w:rFonts w:ascii="Times New Roman" w:eastAsia="Times New Roman" w:hAnsi="Times New Roman" w:cs="Times New Roman"/>
                <w:sz w:val="24"/>
              </w:rPr>
              <w:t xml:space="preserve">Aptariamos sąvokos „pinigai“, „piniginis vienetas“, „brangus“, „pigus“, supažindinama su pinigų pavadinimais. Vaikams parodoma, kaip atrodo pinigai, paaiškinama jų vertė, papasakojama pinigų atsiradimo istorija. Aptariamas Lietuvos piniginis vienetas). Raidė ir garsas </w:t>
            </w:r>
            <w:proofErr w:type="spellStart"/>
            <w:r>
              <w:rPr>
                <w:rFonts w:ascii="Times New Roman" w:eastAsia="Times New Roman" w:hAnsi="Times New Roman" w:cs="Times New Roman"/>
                <w:sz w:val="24"/>
              </w:rPr>
              <w:t>D,d</w:t>
            </w:r>
            <w:proofErr w:type="spellEnd"/>
            <w:r>
              <w:rPr>
                <w:rFonts w:ascii="Times New Roman" w:eastAsia="Times New Roman" w:hAnsi="Times New Roman" w:cs="Times New Roman"/>
                <w:sz w:val="24"/>
              </w:rPr>
              <w:t>.</w:t>
            </w:r>
            <w:r w:rsidR="0020794B">
              <w:rPr>
                <w:rFonts w:ascii="Times New Roman" w:eastAsia="Times New Roman" w:hAnsi="Times New Roman" w:cs="Times New Roman"/>
                <w:b/>
                <w:sz w:val="24"/>
              </w:rPr>
              <w:t xml:space="preserve"> </w:t>
            </w:r>
          </w:p>
          <w:p w:rsidR="0020794B" w:rsidRDefault="0020794B" w:rsidP="0020794B">
            <w:pPr>
              <w:spacing w:line="256" w:lineRule="auto"/>
              <w:ind w:left="5" w:right="133"/>
              <w:jc w:val="both"/>
            </w:pPr>
            <w:r>
              <w:rPr>
                <w:rFonts w:ascii="Times New Roman" w:eastAsia="Times New Roman" w:hAnsi="Times New Roman" w:cs="Times New Roman"/>
                <w:b/>
                <w:sz w:val="24"/>
              </w:rPr>
              <w:t>Žiemos žaidimai (</w:t>
            </w:r>
            <w:r>
              <w:rPr>
                <w:rFonts w:ascii="Times New Roman" w:eastAsia="Times New Roman" w:hAnsi="Times New Roman" w:cs="Times New Roman"/>
                <w:sz w:val="24"/>
              </w:rPr>
              <w:t xml:space="preserve">Supažindinti, kokie yra sporto žaidimai žiemą, kokios yra olimpinės sporto šakos). Garsas ir raidė </w:t>
            </w:r>
            <w:proofErr w:type="spellStart"/>
            <w:r>
              <w:rPr>
                <w:rFonts w:ascii="Times New Roman" w:eastAsia="Times New Roman" w:hAnsi="Times New Roman" w:cs="Times New Roman"/>
                <w:sz w:val="24"/>
              </w:rPr>
              <w:t>C,c</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Atliekami atimties ir sudėties veiksmai.</w:t>
            </w:r>
          </w:p>
          <w:p w:rsidR="0020794B" w:rsidRDefault="0020794B" w:rsidP="0020794B">
            <w:pPr>
              <w:spacing w:line="256" w:lineRule="auto"/>
              <w:ind w:left="5" w:right="9"/>
              <w:jc w:val="both"/>
            </w:pPr>
            <w:r>
              <w:rPr>
                <w:rFonts w:ascii="Times New Roman" w:eastAsia="Times New Roman" w:hAnsi="Times New Roman" w:cs="Times New Roman"/>
                <w:b/>
                <w:sz w:val="24"/>
              </w:rPr>
              <w:t>Sveikas kaip ridikas (</w:t>
            </w:r>
            <w:r>
              <w:rPr>
                <w:rFonts w:ascii="Times New Roman" w:eastAsia="Times New Roman" w:hAnsi="Times New Roman" w:cs="Times New Roman"/>
                <w:sz w:val="24"/>
              </w:rPr>
              <w:t>vaikai susipažįsta su sveikos gyvensenos principais, sveiku maistu; aptariama, kaip reikia save prižiūrėti; susipažįstama su sveiko maisto piramide). Skaičius 9.</w:t>
            </w:r>
          </w:p>
          <w:p w:rsidR="006E765B" w:rsidRDefault="0020794B" w:rsidP="0020794B">
            <w:pPr>
              <w:ind w:left="5"/>
            </w:pPr>
            <w:r>
              <w:rPr>
                <w:rFonts w:ascii="Times New Roman" w:eastAsia="Times New Roman" w:hAnsi="Times New Roman" w:cs="Times New Roman"/>
                <w:b/>
                <w:sz w:val="24"/>
              </w:rPr>
              <w:t>Mano seneliai (</w:t>
            </w:r>
            <w:r>
              <w:rPr>
                <w:rFonts w:ascii="Times New Roman" w:eastAsia="Times New Roman" w:hAnsi="Times New Roman" w:cs="Times New Roman"/>
                <w:sz w:val="24"/>
              </w:rPr>
              <w:t xml:space="preserve">kas yra seneliai; kur gyvena seneliai; ką jie veikia, dovanėlių ruošimas). Garsas ir raidė: </w:t>
            </w:r>
            <w:proofErr w:type="spellStart"/>
            <w:r>
              <w:rPr>
                <w:rFonts w:ascii="Times New Roman" w:eastAsia="Times New Roman" w:hAnsi="Times New Roman" w:cs="Times New Roman"/>
                <w:sz w:val="24"/>
              </w:rPr>
              <w:t>G,g</w:t>
            </w:r>
            <w:proofErr w:type="spellEnd"/>
            <w:r>
              <w:rPr>
                <w:rFonts w:ascii="Times New Roman" w:eastAsia="Times New Roman" w:hAnsi="Times New Roman" w:cs="Times New Roman"/>
                <w:sz w:val="24"/>
              </w:rPr>
              <w:t>; skaičius 10</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Sausis</w:t>
            </w:r>
          </w:p>
        </w:tc>
      </w:tr>
      <w:tr w:rsidR="006E765B" w:rsidTr="0020794B">
        <w:tblPrEx>
          <w:tblCellMar>
            <w:top w:w="63" w:type="dxa"/>
            <w:right w:w="105" w:type="dxa"/>
          </w:tblCellMar>
        </w:tblPrEx>
        <w:trPr>
          <w:trHeight w:val="638"/>
        </w:trPr>
        <w:tc>
          <w:tcPr>
            <w:tcW w:w="8605" w:type="dxa"/>
            <w:tcBorders>
              <w:top w:val="single" w:sz="8" w:space="0" w:color="000000"/>
              <w:left w:val="single" w:sz="8" w:space="0" w:color="000000"/>
              <w:bottom w:val="single" w:sz="8" w:space="0" w:color="000000"/>
              <w:right w:val="single" w:sz="8" w:space="0" w:color="000000"/>
            </w:tcBorders>
          </w:tcPr>
          <w:p w:rsidR="006E765B" w:rsidRDefault="0019322E" w:rsidP="002B4D43">
            <w:pPr>
              <w:spacing w:line="244" w:lineRule="auto"/>
              <w:ind w:left="5"/>
              <w:jc w:val="both"/>
            </w:pPr>
            <w:r>
              <w:rPr>
                <w:rFonts w:ascii="Times New Roman" w:eastAsia="Times New Roman" w:hAnsi="Times New Roman" w:cs="Times New Roman"/>
                <w:b/>
                <w:sz w:val="24"/>
              </w:rPr>
              <w:t>Geometrinių figūrų pasaulyje (</w:t>
            </w:r>
            <w:r>
              <w:rPr>
                <w:rFonts w:ascii="Times New Roman" w:eastAsia="Times New Roman" w:hAnsi="Times New Roman" w:cs="Times New Roman"/>
                <w:sz w:val="24"/>
              </w:rPr>
              <w:t>geometrinių figūrų ieškojimas klasėje; žaidimai su geometrinėmis figūromis; ką galima sukurti iš jų</w:t>
            </w:r>
            <w:r>
              <w:rPr>
                <w:rFonts w:ascii="Times New Roman" w:eastAsia="Times New Roman" w:hAnsi="Times New Roman" w:cs="Times New Roman"/>
                <w:b/>
                <w:sz w:val="24"/>
              </w:rPr>
              <w:t>)</w:t>
            </w:r>
            <w:r>
              <w:rPr>
                <w:rFonts w:ascii="Times New Roman" w:eastAsia="Times New Roman" w:hAnsi="Times New Roman" w:cs="Times New Roman"/>
                <w:sz w:val="24"/>
              </w:rPr>
              <w:t>.</w:t>
            </w:r>
          </w:p>
          <w:p w:rsidR="006E765B" w:rsidRDefault="0019322E" w:rsidP="002B4D43">
            <w:pPr>
              <w:spacing w:line="261" w:lineRule="auto"/>
              <w:ind w:left="5" w:right="2" w:firstLine="300"/>
              <w:jc w:val="both"/>
            </w:pPr>
            <w:r>
              <w:rPr>
                <w:rFonts w:ascii="Times New Roman" w:eastAsia="Times New Roman" w:hAnsi="Times New Roman" w:cs="Times New Roman"/>
                <w:b/>
                <w:sz w:val="24"/>
              </w:rPr>
              <w:t xml:space="preserve">Į kurią pusę? </w:t>
            </w:r>
            <w:r>
              <w:rPr>
                <w:rFonts w:ascii="Times New Roman" w:eastAsia="Times New Roman" w:hAnsi="Times New Roman" w:cs="Times New Roman"/>
                <w:sz w:val="24"/>
              </w:rPr>
              <w:t xml:space="preserve">(Ugdomas gebėjimas orientuotis patalpoje, nustatyti kryptį. Aptariamos sąvokos „į dešinę“, „į kairę“, „į viršų“, „į apačią“, „į priekį“, „atgal“, „tarp“, „virš“, „po“. Mokomasi duoti ir atlikti nurodymus, įvertinti savo darbą). Garsas ir raidė </w:t>
            </w:r>
            <w:proofErr w:type="spellStart"/>
            <w:r>
              <w:rPr>
                <w:rFonts w:ascii="Times New Roman" w:eastAsia="Times New Roman" w:hAnsi="Times New Roman" w:cs="Times New Roman"/>
                <w:sz w:val="24"/>
              </w:rPr>
              <w:t>M,m</w:t>
            </w:r>
            <w:proofErr w:type="spellEnd"/>
            <w:r>
              <w:rPr>
                <w:rFonts w:ascii="Times New Roman" w:eastAsia="Times New Roman" w:hAnsi="Times New Roman" w:cs="Times New Roman"/>
                <w:b/>
                <w:sz w:val="24"/>
              </w:rPr>
              <w:t>.</w:t>
            </w:r>
          </w:p>
          <w:p w:rsidR="006E765B" w:rsidRDefault="0019322E" w:rsidP="002B4D43">
            <w:pPr>
              <w:spacing w:line="256" w:lineRule="auto"/>
              <w:ind w:left="5" w:right="10"/>
              <w:jc w:val="both"/>
            </w:pPr>
            <w:r>
              <w:rPr>
                <w:rFonts w:ascii="Times New Roman" w:eastAsia="Times New Roman" w:hAnsi="Times New Roman" w:cs="Times New Roman"/>
                <w:b/>
                <w:sz w:val="24"/>
              </w:rPr>
              <w:t>Mano Lietuva (</w:t>
            </w:r>
            <w:r>
              <w:rPr>
                <w:rFonts w:ascii="Times New Roman" w:eastAsia="Times New Roman" w:hAnsi="Times New Roman" w:cs="Times New Roman"/>
                <w:sz w:val="24"/>
              </w:rPr>
              <w:t xml:space="preserve">aptariama tai, kad vaikai jaustų turį gimtinę, Tėvynę, gerbtų, brangintų jos simbolius, papročius; Lietuvos žemėlapio kūrimas). Garsas ir raidė: </w:t>
            </w:r>
            <w:proofErr w:type="spellStart"/>
            <w:r>
              <w:rPr>
                <w:rFonts w:ascii="Times New Roman" w:eastAsia="Times New Roman" w:hAnsi="Times New Roman" w:cs="Times New Roman"/>
                <w:sz w:val="24"/>
              </w:rPr>
              <w:t>H,h</w:t>
            </w:r>
            <w:proofErr w:type="spellEnd"/>
            <w:r>
              <w:rPr>
                <w:rFonts w:ascii="Times New Roman" w:eastAsia="Times New Roman" w:hAnsi="Times New Roman" w:cs="Times New Roman"/>
                <w:sz w:val="24"/>
              </w:rPr>
              <w:t>.</w:t>
            </w:r>
          </w:p>
          <w:p w:rsidR="006E765B" w:rsidRDefault="0019322E">
            <w:pPr>
              <w:ind w:left="5"/>
              <w:jc w:val="both"/>
            </w:pPr>
            <w:r>
              <w:rPr>
                <w:rFonts w:ascii="Times New Roman" w:eastAsia="Times New Roman" w:hAnsi="Times New Roman" w:cs="Times New Roman"/>
                <w:b/>
                <w:sz w:val="24"/>
              </w:rPr>
              <w:lastRenderedPageBreak/>
              <w:t>Sekam pasakas (</w:t>
            </w:r>
            <w:r>
              <w:rPr>
                <w:rFonts w:ascii="Times New Roman" w:eastAsia="Times New Roman" w:hAnsi="Times New Roman" w:cs="Times New Roman"/>
                <w:sz w:val="24"/>
              </w:rPr>
              <w:t xml:space="preserve">pasakų šalyje; populiariausios pasakos; žaidžiam teatrą). Garsas ir raidė </w:t>
            </w:r>
            <w:proofErr w:type="spellStart"/>
            <w:r>
              <w:rPr>
                <w:rFonts w:ascii="Times New Roman" w:eastAsia="Times New Roman" w:hAnsi="Times New Roman" w:cs="Times New Roman"/>
                <w:sz w:val="24"/>
              </w:rPr>
              <w:t>S,s</w:t>
            </w:r>
            <w:proofErr w:type="spellEnd"/>
            <w:r>
              <w:rPr>
                <w:rFonts w:ascii="Times New Roman" w:eastAsia="Times New Roman" w:hAnsi="Times New Roman" w:cs="Times New Roman"/>
                <w:b/>
                <w:sz w:val="24"/>
              </w:rPr>
              <w:t>.</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lastRenderedPageBreak/>
              <w:t>Vasaris</w:t>
            </w:r>
          </w:p>
        </w:tc>
      </w:tr>
      <w:tr w:rsidR="006E765B" w:rsidTr="0020794B">
        <w:tblPrEx>
          <w:tblCellMar>
            <w:top w:w="63" w:type="dxa"/>
            <w:right w:w="105" w:type="dxa"/>
          </w:tblCellMar>
        </w:tblPrEx>
        <w:trPr>
          <w:trHeight w:val="3032"/>
        </w:trPr>
        <w:tc>
          <w:tcPr>
            <w:tcW w:w="8605" w:type="dxa"/>
            <w:tcBorders>
              <w:top w:val="single" w:sz="8" w:space="0" w:color="000000"/>
              <w:left w:val="single" w:sz="8" w:space="0" w:color="000000"/>
              <w:bottom w:val="single" w:sz="8" w:space="0" w:color="000000"/>
              <w:right w:val="single" w:sz="8" w:space="0" w:color="000000"/>
            </w:tcBorders>
          </w:tcPr>
          <w:p w:rsidR="006E765B" w:rsidRDefault="0019322E" w:rsidP="002B4D43">
            <w:pPr>
              <w:spacing w:line="269" w:lineRule="auto"/>
              <w:ind w:left="5"/>
            </w:pPr>
            <w:r>
              <w:rPr>
                <w:rFonts w:ascii="Times New Roman" w:eastAsia="Times New Roman" w:hAnsi="Times New Roman" w:cs="Times New Roman"/>
                <w:b/>
                <w:sz w:val="24"/>
              </w:rPr>
              <w:t>Ateina pavasaris (</w:t>
            </w:r>
            <w:r>
              <w:rPr>
                <w:rFonts w:ascii="Times New Roman" w:eastAsia="Times New Roman" w:hAnsi="Times New Roman" w:cs="Times New Roman"/>
                <w:sz w:val="24"/>
              </w:rPr>
              <w:t xml:space="preserve">pavasario pranašai parskrenda paukščiai; sveikiname pavasarį; jau atskrido gandrai). Garsas ir raidė </w:t>
            </w:r>
            <w:proofErr w:type="spellStart"/>
            <w:r>
              <w:rPr>
                <w:rFonts w:ascii="Times New Roman" w:eastAsia="Times New Roman" w:hAnsi="Times New Roman" w:cs="Times New Roman"/>
                <w:sz w:val="24"/>
              </w:rPr>
              <w:t>W,w</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Atliekami sudėties ir atimties veiksmai.</w:t>
            </w:r>
          </w:p>
          <w:p w:rsidR="006E765B" w:rsidRDefault="0019322E">
            <w:pPr>
              <w:spacing w:line="269" w:lineRule="auto"/>
              <w:ind w:left="5"/>
              <w:jc w:val="both"/>
            </w:pPr>
            <w:r>
              <w:rPr>
                <w:rFonts w:ascii="Times New Roman" w:eastAsia="Times New Roman" w:hAnsi="Times New Roman" w:cs="Times New Roman"/>
                <w:b/>
                <w:sz w:val="24"/>
              </w:rPr>
              <w:t>Paukščiai sugrįžta (</w:t>
            </w:r>
            <w:r>
              <w:rPr>
                <w:rFonts w:ascii="Times New Roman" w:eastAsia="Times New Roman" w:hAnsi="Times New Roman" w:cs="Times New Roman"/>
                <w:sz w:val="24"/>
              </w:rPr>
              <w:t xml:space="preserve">pavasarį grįžtančių paukščių stebėjimas; filmuotų medžiagų, enciklopedijų, paveikslėlių žiūrėjimas ir aptarimas; paukščio vaizdavimas raiškos priemonėmis (kūno judesiais, balsų </w:t>
            </w:r>
            <w:proofErr w:type="spellStart"/>
            <w:r>
              <w:rPr>
                <w:rFonts w:ascii="Times New Roman" w:eastAsia="Times New Roman" w:hAnsi="Times New Roman" w:cs="Times New Roman"/>
                <w:sz w:val="24"/>
              </w:rPr>
              <w:t>pamėgdžiojimais</w:t>
            </w:r>
            <w:proofErr w:type="spellEnd"/>
            <w:r>
              <w:rPr>
                <w:rFonts w:ascii="Times New Roman" w:eastAsia="Times New Roman" w:hAnsi="Times New Roman" w:cs="Times New Roman"/>
                <w:sz w:val="24"/>
              </w:rPr>
              <w:t>) ir dailės priemonėmis</w:t>
            </w:r>
          </w:p>
          <w:p w:rsidR="006E765B" w:rsidRDefault="0019322E" w:rsidP="002B4D43">
            <w:pPr>
              <w:ind w:left="5"/>
            </w:pPr>
            <w:r>
              <w:rPr>
                <w:rFonts w:ascii="Times New Roman" w:eastAsia="Times New Roman" w:hAnsi="Times New Roman" w:cs="Times New Roman"/>
                <w:sz w:val="24"/>
              </w:rPr>
              <w:t>(piešimas, koliažas, aplikavimas).</w:t>
            </w:r>
          </w:p>
          <w:p w:rsidR="006E765B" w:rsidRDefault="0019322E" w:rsidP="002B4D43">
            <w:pPr>
              <w:spacing w:line="256" w:lineRule="auto"/>
              <w:ind w:left="5" w:right="2"/>
              <w:jc w:val="both"/>
            </w:pPr>
            <w:r>
              <w:rPr>
                <w:rFonts w:ascii="Times New Roman" w:eastAsia="Times New Roman" w:hAnsi="Times New Roman" w:cs="Times New Roman"/>
                <w:b/>
                <w:sz w:val="24"/>
              </w:rPr>
              <w:t>Į pagalbą gamtai (</w:t>
            </w:r>
            <w:r>
              <w:rPr>
                <w:rFonts w:ascii="Times New Roman" w:eastAsia="Times New Roman" w:hAnsi="Times New Roman" w:cs="Times New Roman"/>
                <w:sz w:val="24"/>
              </w:rPr>
              <w:t xml:space="preserve">suvoks, kodėl reikia tausoti gamtą; susipažins su šiukšlių rūšiavimo tvarka; ugdysis vaizduotę ir kūrybiškumą, kurdami iš antrinių žaliavų pasirinktą </w:t>
            </w:r>
            <w:proofErr w:type="spellStart"/>
            <w:r>
              <w:rPr>
                <w:rFonts w:ascii="Times New Roman" w:eastAsia="Times New Roman" w:hAnsi="Times New Roman" w:cs="Times New Roman"/>
                <w:sz w:val="24"/>
              </w:rPr>
              <w:t>erdinį</w:t>
            </w:r>
            <w:proofErr w:type="spellEnd"/>
            <w:r>
              <w:rPr>
                <w:rFonts w:ascii="Times New Roman" w:eastAsia="Times New Roman" w:hAnsi="Times New Roman" w:cs="Times New Roman"/>
                <w:sz w:val="24"/>
              </w:rPr>
              <w:t xml:space="preserve"> darbelį). Garsas ir raidė </w:t>
            </w:r>
            <w:proofErr w:type="spellStart"/>
            <w:r>
              <w:rPr>
                <w:rFonts w:ascii="Times New Roman" w:eastAsia="Times New Roman" w:hAnsi="Times New Roman" w:cs="Times New Roman"/>
                <w:sz w:val="24"/>
              </w:rPr>
              <w:t>P,p</w:t>
            </w:r>
            <w:proofErr w:type="spellEnd"/>
            <w:r>
              <w:rPr>
                <w:rFonts w:ascii="Times New Roman" w:eastAsia="Times New Roman" w:hAnsi="Times New Roman" w:cs="Times New Roman"/>
                <w:sz w:val="24"/>
              </w:rPr>
              <w:t>.</w:t>
            </w:r>
          </w:p>
          <w:p w:rsidR="006E765B" w:rsidRDefault="0019322E">
            <w:pPr>
              <w:ind w:left="5"/>
            </w:pPr>
            <w:r>
              <w:rPr>
                <w:rFonts w:ascii="Times New Roman" w:eastAsia="Times New Roman" w:hAnsi="Times New Roman" w:cs="Times New Roman"/>
                <w:b/>
                <w:sz w:val="24"/>
              </w:rPr>
              <w:t>Užgavėnės (</w:t>
            </w:r>
            <w:r>
              <w:rPr>
                <w:rFonts w:ascii="Times New Roman" w:eastAsia="Times New Roman" w:hAnsi="Times New Roman" w:cs="Times New Roman"/>
                <w:sz w:val="24"/>
              </w:rPr>
              <w:t>tradicijų ugdymas; kaukių darymas</w:t>
            </w:r>
            <w:r>
              <w:rPr>
                <w:rFonts w:ascii="Times New Roman" w:eastAsia="Times New Roman" w:hAnsi="Times New Roman" w:cs="Times New Roman"/>
                <w:b/>
                <w:sz w:val="24"/>
              </w:rPr>
              <w:t>).</w:t>
            </w:r>
          </w:p>
        </w:tc>
        <w:tc>
          <w:tcPr>
            <w:tcW w:w="1220" w:type="dxa"/>
            <w:tcBorders>
              <w:top w:val="single" w:sz="8" w:space="0" w:color="000000"/>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Kovas</w:t>
            </w:r>
          </w:p>
        </w:tc>
      </w:tr>
      <w:tr w:rsidR="002B4D43" w:rsidTr="0020794B">
        <w:tblPrEx>
          <w:tblCellMar>
            <w:top w:w="63" w:type="dxa"/>
            <w:right w:w="105" w:type="dxa"/>
          </w:tblCellMar>
        </w:tblPrEx>
        <w:trPr>
          <w:trHeight w:val="4155"/>
        </w:trPr>
        <w:tc>
          <w:tcPr>
            <w:tcW w:w="8605" w:type="dxa"/>
            <w:tcBorders>
              <w:top w:val="single" w:sz="8" w:space="0" w:color="000000"/>
              <w:left w:val="single" w:sz="8" w:space="0" w:color="000000"/>
              <w:bottom w:val="single" w:sz="4" w:space="0" w:color="auto"/>
              <w:right w:val="single" w:sz="8" w:space="0" w:color="000000"/>
            </w:tcBorders>
          </w:tcPr>
          <w:p w:rsidR="002B4D43" w:rsidRDefault="002B4D43" w:rsidP="002B4D43">
            <w:pPr>
              <w:spacing w:line="244" w:lineRule="auto"/>
              <w:ind w:left="5"/>
            </w:pPr>
            <w:r>
              <w:rPr>
                <w:rFonts w:ascii="Times New Roman" w:eastAsia="Times New Roman" w:hAnsi="Times New Roman" w:cs="Times New Roman"/>
                <w:b/>
                <w:sz w:val="24"/>
              </w:rPr>
              <w:t>Profesijos (</w:t>
            </w:r>
            <w:r>
              <w:rPr>
                <w:rFonts w:ascii="Times New Roman" w:eastAsia="Times New Roman" w:hAnsi="Times New Roman" w:cs="Times New Roman"/>
                <w:sz w:val="24"/>
              </w:rPr>
              <w:t xml:space="preserve">žmonių profesijos, kokios yra reikalingiausios, kokios yra tėvų profesijos, žaidžiame ir vaidiname, įvairias profesijas). Garsas ir raidė </w:t>
            </w:r>
            <w:proofErr w:type="spellStart"/>
            <w:r>
              <w:rPr>
                <w:rFonts w:ascii="Times New Roman" w:eastAsia="Times New Roman" w:hAnsi="Times New Roman" w:cs="Times New Roman"/>
                <w:sz w:val="24"/>
              </w:rPr>
              <w:t>N,n</w:t>
            </w:r>
            <w:proofErr w:type="spellEnd"/>
            <w:r>
              <w:rPr>
                <w:rFonts w:ascii="Times New Roman" w:eastAsia="Times New Roman" w:hAnsi="Times New Roman" w:cs="Times New Roman"/>
                <w:sz w:val="24"/>
              </w:rPr>
              <w:t>.</w:t>
            </w:r>
          </w:p>
          <w:p w:rsidR="002B4D43" w:rsidRDefault="002B4D43" w:rsidP="002B4D43">
            <w:pPr>
              <w:ind w:left="5"/>
            </w:pPr>
            <w:r>
              <w:rPr>
                <w:rFonts w:ascii="Times New Roman" w:eastAsia="Times New Roman" w:hAnsi="Times New Roman" w:cs="Times New Roman"/>
                <w:b/>
                <w:sz w:val="24"/>
              </w:rPr>
              <w:t>Velykos (</w:t>
            </w:r>
            <w:r>
              <w:rPr>
                <w:rFonts w:ascii="Times New Roman" w:eastAsia="Times New Roman" w:hAnsi="Times New Roman" w:cs="Times New Roman"/>
                <w:sz w:val="24"/>
              </w:rPr>
              <w:t xml:space="preserve">Susipažįstama su Velykų papročiais, tradicijomis, kiaušinių marginimo būdais. Remiantis asmenine patirtimi įvardijami 2-3 Velykų papročiai. </w:t>
            </w:r>
            <w:proofErr w:type="spellStart"/>
            <w:r>
              <w:rPr>
                <w:rFonts w:ascii="Times New Roman" w:eastAsia="Times New Roman" w:hAnsi="Times New Roman" w:cs="Times New Roman"/>
                <w:sz w:val="24"/>
              </w:rPr>
              <w:t>Pagalpedagogo</w:t>
            </w:r>
            <w:proofErr w:type="spellEnd"/>
            <w:r>
              <w:rPr>
                <w:rFonts w:ascii="Times New Roman" w:eastAsia="Times New Roman" w:hAnsi="Times New Roman" w:cs="Times New Roman"/>
                <w:sz w:val="24"/>
              </w:rPr>
              <w:t xml:space="preserve"> demonstruojamus tradicinius margučių raštų pavyzdžius vaikai margina popierinius ar tikrus margučius. Garsas ir raidė </w:t>
            </w:r>
            <w:proofErr w:type="spellStart"/>
            <w:r>
              <w:rPr>
                <w:rFonts w:ascii="Times New Roman" w:eastAsia="Times New Roman" w:hAnsi="Times New Roman" w:cs="Times New Roman"/>
                <w:sz w:val="24"/>
              </w:rPr>
              <w:t>J,j</w:t>
            </w:r>
            <w:proofErr w:type="spellEnd"/>
            <w:r>
              <w:rPr>
                <w:rFonts w:ascii="Times New Roman" w:eastAsia="Times New Roman" w:hAnsi="Times New Roman" w:cs="Times New Roman"/>
                <w:b/>
                <w:sz w:val="24"/>
              </w:rPr>
              <w:t>.</w:t>
            </w:r>
          </w:p>
          <w:p w:rsidR="002B4D43" w:rsidRDefault="002B4D43" w:rsidP="002B4D43">
            <w:pPr>
              <w:spacing w:line="256" w:lineRule="auto"/>
              <w:ind w:left="5" w:right="6"/>
              <w:jc w:val="both"/>
            </w:pPr>
            <w:r>
              <w:rPr>
                <w:rFonts w:ascii="Times New Roman" w:eastAsia="Times New Roman" w:hAnsi="Times New Roman" w:cs="Times New Roman"/>
                <w:b/>
                <w:sz w:val="24"/>
              </w:rPr>
              <w:t>Visos mano juslės (</w:t>
            </w:r>
            <w:r>
              <w:rPr>
                <w:rFonts w:ascii="Times New Roman" w:eastAsia="Times New Roman" w:hAnsi="Times New Roman" w:cs="Times New Roman"/>
                <w:sz w:val="24"/>
              </w:rPr>
              <w:t xml:space="preserve">Vaikai sužino, kas yra žmogaus juslės, išmoksta jas pavadinti. Aptariama, kam jos reikalingos, ką duoda žmonėms. Išsiaiškinama, kas vaikams skanu, kas maloniai kvepia, ką malonu liesti). Garsas ir raidė </w:t>
            </w:r>
            <w:proofErr w:type="spellStart"/>
            <w:r>
              <w:rPr>
                <w:rFonts w:ascii="Times New Roman" w:eastAsia="Times New Roman" w:hAnsi="Times New Roman" w:cs="Times New Roman"/>
                <w:sz w:val="24"/>
              </w:rPr>
              <w:t>T,t</w:t>
            </w:r>
            <w:proofErr w:type="spellEnd"/>
            <w:r>
              <w:rPr>
                <w:rFonts w:ascii="Times New Roman" w:eastAsia="Times New Roman" w:hAnsi="Times New Roman" w:cs="Times New Roman"/>
                <w:sz w:val="24"/>
              </w:rPr>
              <w:t>.</w:t>
            </w:r>
          </w:p>
          <w:p w:rsidR="002B4D43" w:rsidRDefault="002B4D43" w:rsidP="008D057A">
            <w:pPr>
              <w:ind w:left="5" w:firstLine="120"/>
              <w:jc w:val="both"/>
            </w:pPr>
            <w:r>
              <w:rPr>
                <w:rFonts w:ascii="Times New Roman" w:eastAsia="Times New Roman" w:hAnsi="Times New Roman" w:cs="Times New Roman"/>
                <w:b/>
                <w:sz w:val="24"/>
              </w:rPr>
              <w:t>Ką pavasarį pasėsi, tą rudenį turėsi (</w:t>
            </w:r>
            <w:r>
              <w:rPr>
                <w:rFonts w:ascii="Times New Roman" w:eastAsia="Times New Roman" w:hAnsi="Times New Roman" w:cs="Times New Roman"/>
                <w:sz w:val="24"/>
              </w:rPr>
              <w:t xml:space="preserve">Vaikai </w:t>
            </w:r>
            <w:r>
              <w:rPr>
                <w:rFonts w:ascii="Times New Roman" w:eastAsia="Times New Roman" w:hAnsi="Times New Roman" w:cs="Times New Roman"/>
                <w:b/>
                <w:sz w:val="24"/>
              </w:rPr>
              <w:t>s</w:t>
            </w:r>
            <w:r>
              <w:rPr>
                <w:rFonts w:ascii="Times New Roman" w:eastAsia="Times New Roman" w:hAnsi="Times New Roman" w:cs="Times New Roman"/>
                <w:sz w:val="24"/>
              </w:rPr>
              <w:t xml:space="preserve">užino, kas būtina, kad augalai išdygtų ir galėtų augti. Siekiama, kad vaikai mokėtų pasėti sėklas, jas prižiūrėti; sužinotų, išsiaiškintų, kurie augalai kuo ir kaip mus maitina, rengia, gydo, džiugina, turtina. Stebimas sėklų dygimas. Eksperimentuodami vaikai patys pamato, kaip „gyvena“ augalai, mokosi juos prižiūrėti. Aptariami, kokie darbai pavasarį dirbami sode ir darže). Garsas ir raidė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w:t>
            </w:r>
          </w:p>
        </w:tc>
        <w:tc>
          <w:tcPr>
            <w:tcW w:w="1220" w:type="dxa"/>
            <w:tcBorders>
              <w:top w:val="single" w:sz="8" w:space="0" w:color="000000"/>
              <w:left w:val="single" w:sz="8" w:space="0" w:color="000000"/>
              <w:bottom w:val="single" w:sz="4" w:space="0" w:color="auto"/>
              <w:right w:val="single" w:sz="8" w:space="0" w:color="000000"/>
            </w:tcBorders>
          </w:tcPr>
          <w:p w:rsidR="002B4D43" w:rsidRDefault="002B4D43">
            <w:r>
              <w:rPr>
                <w:rFonts w:ascii="Times New Roman" w:eastAsia="Times New Roman" w:hAnsi="Times New Roman" w:cs="Times New Roman"/>
                <w:sz w:val="24"/>
              </w:rPr>
              <w:t>Balandis</w:t>
            </w:r>
          </w:p>
        </w:tc>
      </w:tr>
      <w:tr w:rsidR="002B4D43" w:rsidTr="0020794B">
        <w:tblPrEx>
          <w:tblCellMar>
            <w:top w:w="63" w:type="dxa"/>
            <w:right w:w="105" w:type="dxa"/>
          </w:tblCellMar>
        </w:tblPrEx>
        <w:trPr>
          <w:trHeight w:val="3319"/>
        </w:trPr>
        <w:tc>
          <w:tcPr>
            <w:tcW w:w="8605" w:type="dxa"/>
            <w:tcBorders>
              <w:top w:val="single" w:sz="8" w:space="0" w:color="000000"/>
              <w:left w:val="single" w:sz="8" w:space="0" w:color="000000"/>
              <w:bottom w:val="single" w:sz="4" w:space="0" w:color="auto"/>
              <w:right w:val="single" w:sz="8" w:space="0" w:color="000000"/>
            </w:tcBorders>
          </w:tcPr>
          <w:p w:rsidR="002B4D43" w:rsidRDefault="002B4D43" w:rsidP="002B4D43">
            <w:pPr>
              <w:spacing w:line="269" w:lineRule="auto"/>
              <w:ind w:left="5"/>
              <w:jc w:val="both"/>
            </w:pPr>
            <w:r>
              <w:rPr>
                <w:rFonts w:ascii="Times New Roman" w:eastAsia="Times New Roman" w:hAnsi="Times New Roman" w:cs="Times New Roman"/>
                <w:b/>
                <w:sz w:val="24"/>
              </w:rPr>
              <w:t>Mano tėvai (</w:t>
            </w:r>
            <w:r>
              <w:rPr>
                <w:rFonts w:ascii="Times New Roman" w:eastAsia="Times New Roman" w:hAnsi="Times New Roman" w:cs="Times New Roman"/>
                <w:sz w:val="24"/>
              </w:rPr>
              <w:t xml:space="preserve">mano šeima; tėvų profesijos; kaip vaikai padeda tėvams). Garsas ir raidė </w:t>
            </w:r>
            <w:proofErr w:type="spellStart"/>
            <w:r>
              <w:rPr>
                <w:rFonts w:ascii="Times New Roman" w:eastAsia="Times New Roman" w:hAnsi="Times New Roman" w:cs="Times New Roman"/>
                <w:sz w:val="24"/>
              </w:rPr>
              <w:t>R,r</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Geometrinių figūrų kartojimas.</w:t>
            </w:r>
          </w:p>
          <w:p w:rsidR="002B4D43" w:rsidRDefault="002B4D43" w:rsidP="002B4D43">
            <w:pPr>
              <w:spacing w:line="269" w:lineRule="auto"/>
              <w:ind w:left="5" w:right="125"/>
              <w:jc w:val="both"/>
            </w:pPr>
            <w:r>
              <w:rPr>
                <w:rFonts w:ascii="Times New Roman" w:eastAsia="Times New Roman" w:hAnsi="Times New Roman" w:cs="Times New Roman"/>
                <w:b/>
                <w:sz w:val="24"/>
              </w:rPr>
              <w:t xml:space="preserve">Eime apsipirkti! </w:t>
            </w:r>
            <w:r>
              <w:rPr>
                <w:rFonts w:ascii="Times New Roman" w:eastAsia="Times New Roman" w:hAnsi="Times New Roman" w:cs="Times New Roman"/>
                <w:sz w:val="24"/>
              </w:rPr>
              <w:t>(Kalbama apie pirkimą ir pardavimą, prekybos centrų darbą. Vaikai mokomi atsiskaityti pinigais, sužinoti prekės kainą. Aptariama, kiek kainuoja būtiniausios prekės, ką kokioje parduotuvėje galima nusipirkti.</w:t>
            </w:r>
          </w:p>
          <w:p w:rsidR="002B4D43" w:rsidRDefault="002B4D43" w:rsidP="002B4D43">
            <w:pPr>
              <w:ind w:left="5"/>
            </w:pPr>
            <w:r>
              <w:rPr>
                <w:rFonts w:ascii="Times New Roman" w:eastAsia="Times New Roman" w:hAnsi="Times New Roman" w:cs="Times New Roman"/>
                <w:sz w:val="24"/>
              </w:rPr>
              <w:t>Orientavimasis erdvėje).</w:t>
            </w:r>
          </w:p>
          <w:p w:rsidR="002B4D43" w:rsidRDefault="002B4D43" w:rsidP="002B4D43">
            <w:pPr>
              <w:spacing w:line="244" w:lineRule="auto"/>
              <w:ind w:left="5"/>
              <w:jc w:val="both"/>
            </w:pPr>
            <w:r>
              <w:rPr>
                <w:rFonts w:ascii="Times New Roman" w:eastAsia="Times New Roman" w:hAnsi="Times New Roman" w:cs="Times New Roman"/>
                <w:b/>
                <w:sz w:val="24"/>
              </w:rPr>
              <w:t>Kelionės (</w:t>
            </w:r>
            <w:r>
              <w:rPr>
                <w:rFonts w:ascii="Times New Roman" w:eastAsia="Times New Roman" w:hAnsi="Times New Roman" w:cs="Times New Roman"/>
                <w:sz w:val="24"/>
              </w:rPr>
              <w:t xml:space="preserve">įvairios transporto priemonės). Garsas ir raidė </w:t>
            </w:r>
            <w:proofErr w:type="spellStart"/>
            <w:r>
              <w:rPr>
                <w:rFonts w:ascii="Times New Roman" w:eastAsia="Times New Roman" w:hAnsi="Times New Roman" w:cs="Times New Roman"/>
                <w:sz w:val="24"/>
              </w:rPr>
              <w:t>Ą,ą</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Sudaromi sakiniai, gausinamas žodynas, atliekamos klausymo užduotys, skirtos dėmesio lavinimui.</w:t>
            </w:r>
          </w:p>
          <w:p w:rsidR="002B4D43" w:rsidRPr="002B4D43" w:rsidRDefault="002B4D43" w:rsidP="0020794B">
            <w:pPr>
              <w:spacing w:line="256" w:lineRule="auto"/>
              <w:ind w:left="5" w:right="122"/>
              <w:jc w:val="both"/>
            </w:pPr>
            <w:r>
              <w:rPr>
                <w:rFonts w:ascii="Times New Roman" w:eastAsia="Times New Roman" w:hAnsi="Times New Roman" w:cs="Times New Roman"/>
                <w:b/>
                <w:sz w:val="24"/>
              </w:rPr>
              <w:t xml:space="preserve">Kas kokius turi namus? </w:t>
            </w:r>
            <w:r>
              <w:rPr>
                <w:rFonts w:ascii="Times New Roman" w:eastAsia="Times New Roman" w:hAnsi="Times New Roman" w:cs="Times New Roman"/>
                <w:sz w:val="24"/>
              </w:rPr>
              <w:t>(Vaikams pasakojama apie įvairius būstus. Jie iš įvairių figūrų konstruoja namus. Aptariama namų statybos istorija. Gausinamas žodynas, aptariamos įvairios figūros, mokomasi jas atpažinti aplinkoje).</w:t>
            </w:r>
          </w:p>
        </w:tc>
        <w:tc>
          <w:tcPr>
            <w:tcW w:w="1220" w:type="dxa"/>
            <w:tcBorders>
              <w:top w:val="single" w:sz="8" w:space="0" w:color="000000"/>
              <w:left w:val="single" w:sz="8" w:space="0" w:color="000000"/>
              <w:bottom w:val="single" w:sz="4" w:space="0" w:color="auto"/>
              <w:right w:val="single" w:sz="8" w:space="0" w:color="000000"/>
            </w:tcBorders>
          </w:tcPr>
          <w:p w:rsidR="002B4D43" w:rsidRPr="002B4D43" w:rsidRDefault="002B4D43" w:rsidP="002B4D43">
            <w:pPr>
              <w:spacing w:after="2735"/>
            </w:pPr>
            <w:r>
              <w:rPr>
                <w:rFonts w:ascii="Times New Roman" w:eastAsia="Times New Roman" w:hAnsi="Times New Roman" w:cs="Times New Roman"/>
                <w:sz w:val="24"/>
              </w:rPr>
              <w:t>Gegužė</w:t>
            </w:r>
          </w:p>
        </w:tc>
      </w:tr>
      <w:tr w:rsidR="006E765B" w:rsidTr="0020794B">
        <w:tblPrEx>
          <w:tblCellMar>
            <w:top w:w="63" w:type="dxa"/>
            <w:right w:w="105" w:type="dxa"/>
          </w:tblCellMar>
        </w:tblPrEx>
        <w:trPr>
          <w:trHeight w:val="805"/>
        </w:trPr>
        <w:tc>
          <w:tcPr>
            <w:tcW w:w="8605" w:type="dxa"/>
            <w:tcBorders>
              <w:top w:val="single" w:sz="4" w:space="0" w:color="auto"/>
              <w:left w:val="single" w:sz="8" w:space="0" w:color="000000"/>
              <w:bottom w:val="single" w:sz="8" w:space="0" w:color="000000"/>
              <w:right w:val="single" w:sz="8" w:space="0" w:color="000000"/>
            </w:tcBorders>
          </w:tcPr>
          <w:p w:rsidR="006E765B" w:rsidRDefault="0019322E">
            <w:pPr>
              <w:ind w:left="5"/>
            </w:pPr>
            <w:r>
              <w:rPr>
                <w:rFonts w:ascii="Times New Roman" w:eastAsia="Times New Roman" w:hAnsi="Times New Roman" w:cs="Times New Roman"/>
                <w:b/>
                <w:sz w:val="24"/>
              </w:rPr>
              <w:t xml:space="preserve">Atostogos </w:t>
            </w:r>
            <w:r>
              <w:rPr>
                <w:rFonts w:ascii="Times New Roman" w:eastAsia="Times New Roman" w:hAnsi="Times New Roman" w:cs="Times New Roman"/>
                <w:sz w:val="24"/>
              </w:rPr>
              <w:t>(prie jūros, kalnuose ar kaime ). Skaitymas skiemenimis. Skaitomas ir suvokiamas trumpas tekstas, kartojamos visos raidės, lavinami skaičiavimo įgūdžiai.</w:t>
            </w:r>
          </w:p>
        </w:tc>
        <w:tc>
          <w:tcPr>
            <w:tcW w:w="1220" w:type="dxa"/>
            <w:tcBorders>
              <w:top w:val="single" w:sz="4" w:space="0" w:color="auto"/>
              <w:left w:val="single" w:sz="8" w:space="0" w:color="000000"/>
              <w:bottom w:val="single" w:sz="8" w:space="0" w:color="000000"/>
              <w:right w:val="single" w:sz="8" w:space="0" w:color="000000"/>
            </w:tcBorders>
          </w:tcPr>
          <w:p w:rsidR="006E765B" w:rsidRDefault="0019322E">
            <w:r>
              <w:rPr>
                <w:rFonts w:ascii="Times New Roman" w:eastAsia="Times New Roman" w:hAnsi="Times New Roman" w:cs="Times New Roman"/>
                <w:sz w:val="24"/>
              </w:rPr>
              <w:t>Birželis</w:t>
            </w:r>
          </w:p>
        </w:tc>
      </w:tr>
    </w:tbl>
    <w:p w:rsidR="006E765B" w:rsidRDefault="0019322E" w:rsidP="0020794B">
      <w:pPr>
        <w:pBdr>
          <w:top w:val="single" w:sz="8" w:space="31" w:color="000000"/>
          <w:left w:val="single" w:sz="8" w:space="0" w:color="000000"/>
          <w:bottom w:val="single" w:sz="4" w:space="0" w:color="auto"/>
          <w:right w:val="single" w:sz="8" w:space="0" w:color="000000"/>
        </w:pBdr>
        <w:spacing w:after="0"/>
        <w:ind w:left="10" w:right="6" w:hanging="10"/>
        <w:jc w:val="center"/>
      </w:pPr>
      <w:r>
        <w:rPr>
          <w:rFonts w:ascii="Times New Roman" w:eastAsia="Times New Roman" w:hAnsi="Times New Roman" w:cs="Times New Roman"/>
          <w:b/>
          <w:sz w:val="28"/>
        </w:rPr>
        <w:t>UGDOMOSIOS VEIKLOS APMĄSTYMAI</w:t>
      </w:r>
    </w:p>
    <w:p w:rsidR="006E765B" w:rsidRDefault="0019322E" w:rsidP="0020794B">
      <w:pPr>
        <w:pBdr>
          <w:top w:val="single" w:sz="8" w:space="31" w:color="000000"/>
          <w:left w:val="single" w:sz="8" w:space="0" w:color="000000"/>
          <w:bottom w:val="single" w:sz="4" w:space="0" w:color="auto"/>
          <w:right w:val="single" w:sz="8" w:space="0" w:color="000000"/>
        </w:pBdr>
        <w:spacing w:after="0"/>
        <w:ind w:left="10" w:right="6" w:hanging="10"/>
        <w:jc w:val="center"/>
      </w:pPr>
      <w:r>
        <w:rPr>
          <w:rFonts w:ascii="Times New Roman" w:eastAsia="Times New Roman" w:hAnsi="Times New Roman" w:cs="Times New Roman"/>
          <w:b/>
          <w:sz w:val="28"/>
        </w:rPr>
        <w:lastRenderedPageBreak/>
        <w:t>POKYČIŲ ĮVERTINIMAS</w:t>
      </w:r>
    </w:p>
    <w:p w:rsidR="0020794B" w:rsidRDefault="0019322E" w:rsidP="0020794B">
      <w:pPr>
        <w:pBdr>
          <w:top w:val="single" w:sz="8" w:space="31" w:color="000000"/>
          <w:left w:val="single" w:sz="8" w:space="0" w:color="000000"/>
          <w:bottom w:val="single" w:sz="4" w:space="0" w:color="auto"/>
          <w:right w:val="single" w:sz="8" w:space="0" w:color="000000"/>
        </w:pBdr>
        <w:spacing w:after="1"/>
        <w:ind w:right="6"/>
        <w:jc w:val="center"/>
        <w:rPr>
          <w:rFonts w:ascii="Times New Roman" w:eastAsia="Times New Roman" w:hAnsi="Times New Roman" w:cs="Times New Roman"/>
          <w:i/>
          <w:sz w:val="24"/>
        </w:rPr>
      </w:pPr>
      <w:r>
        <w:rPr>
          <w:rFonts w:ascii="Times New Roman" w:eastAsia="Times New Roman" w:hAnsi="Times New Roman" w:cs="Times New Roman"/>
          <w:i/>
          <w:sz w:val="24"/>
        </w:rPr>
        <w:t>(Kaip sekėsi realizuoti ugdymo tikslus ir uždavinius)</w:t>
      </w:r>
    </w:p>
    <w:p w:rsidR="0020794B" w:rsidRPr="0020794B" w:rsidRDefault="0020794B" w:rsidP="0020794B">
      <w:pPr>
        <w:pBdr>
          <w:top w:val="single" w:sz="8" w:space="31" w:color="000000"/>
          <w:left w:val="single" w:sz="8" w:space="0" w:color="000000"/>
          <w:bottom w:val="single" w:sz="4" w:space="0" w:color="auto"/>
          <w:right w:val="single" w:sz="8" w:space="0" w:color="000000"/>
        </w:pBdr>
        <w:spacing w:after="1"/>
        <w:ind w:right="6"/>
        <w:jc w:val="center"/>
        <w:rPr>
          <w:rFonts w:ascii="Times New Roman" w:eastAsia="Times New Roman" w:hAnsi="Times New Roman" w:cs="Times New Roman"/>
          <w:i/>
          <w:sz w:val="24"/>
        </w:rPr>
      </w:pPr>
    </w:p>
    <w:p w:rsidR="0020794B" w:rsidRDefault="0019322E" w:rsidP="0020794B">
      <w:pPr>
        <w:pBdr>
          <w:top w:val="single" w:sz="8" w:space="31" w:color="000000"/>
          <w:left w:val="single" w:sz="8" w:space="0" w:color="000000"/>
          <w:bottom w:val="single" w:sz="8" w:space="0" w:color="000000"/>
          <w:right w:val="single" w:sz="8" w:space="0" w:color="000000"/>
        </w:pBdr>
        <w:spacing w:after="0" w:line="254" w:lineRule="auto"/>
        <w:ind w:right="6"/>
        <w:jc w:val="both"/>
        <w:rPr>
          <w:rFonts w:ascii="Times New Roman" w:eastAsia="Times New Roman" w:hAnsi="Times New Roman" w:cs="Times New Roman"/>
          <w:i/>
          <w:sz w:val="24"/>
        </w:rPr>
      </w:pPr>
      <w:r>
        <w:rPr>
          <w:rFonts w:ascii="Times New Roman" w:eastAsia="Times New Roman" w:hAnsi="Times New Roman" w:cs="Times New Roman"/>
          <w:i/>
          <w:sz w:val="24"/>
        </w:rPr>
        <w:t>(Atskleidžiama, kaip sekėsi, atsižvelgiant į grupės vaikų gebėjimus, poreikius, galimybes, realizuoti įstaigos programoje numatytus ugdymo tikslus ir uždavinius: kas, kaip pavyko, kokie iškilo sunkumai, kodėl tai įvyko, ką ir kaip reikėtų keisti.)</w:t>
      </w:r>
      <w:r w:rsidR="0020794B" w:rsidRPr="0020794B">
        <w:rPr>
          <w:rFonts w:ascii="Times New Roman" w:eastAsia="Times New Roman" w:hAnsi="Times New Roman" w:cs="Times New Roman"/>
          <w:i/>
          <w:sz w:val="24"/>
        </w:rPr>
        <w:t xml:space="preserve"> </w:t>
      </w:r>
    </w:p>
    <w:p w:rsidR="006E765B" w:rsidRDefault="0020794B" w:rsidP="0020794B">
      <w:pPr>
        <w:pBdr>
          <w:top w:val="single" w:sz="8" w:space="31" w:color="000000"/>
          <w:left w:val="single" w:sz="8" w:space="0" w:color="000000"/>
          <w:bottom w:val="single" w:sz="8" w:space="0" w:color="000000"/>
          <w:right w:val="single" w:sz="8" w:space="0" w:color="000000"/>
        </w:pBdr>
        <w:spacing w:after="0" w:line="254" w:lineRule="auto"/>
        <w:ind w:right="6"/>
        <w:jc w:val="both"/>
        <w:rPr>
          <w:rFonts w:ascii="Times New Roman" w:eastAsia="Times New Roman" w:hAnsi="Times New Roman" w:cs="Times New Roman"/>
          <w:i/>
          <w:sz w:val="24"/>
        </w:rPr>
      </w:pPr>
      <w:r>
        <w:rPr>
          <w:rFonts w:ascii="Times New Roman" w:eastAsia="Times New Roman" w:hAnsi="Times New Roman" w:cs="Times New Roman"/>
          <w:i/>
          <w:sz w:val="24"/>
        </w:rPr>
        <w:t>Vaiko kompetencijos vertinamos objektyviai, siekiant geriau pažinti vaiką, jo individualybę, poreikius ir pomėgius.</w:t>
      </w:r>
    </w:p>
    <w:p w:rsidR="006E765B" w:rsidRDefault="0020794B" w:rsidP="0020794B">
      <w:pPr>
        <w:pBdr>
          <w:top w:val="single" w:sz="8" w:space="31" w:color="000000"/>
          <w:left w:val="single" w:sz="8" w:space="0" w:color="000000"/>
          <w:bottom w:val="single" w:sz="8" w:space="0" w:color="000000"/>
          <w:right w:val="single" w:sz="8" w:space="0" w:color="000000"/>
        </w:pBdr>
        <w:spacing w:after="0" w:line="254" w:lineRule="auto"/>
        <w:ind w:right="6"/>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Tėvams bei bendruomenei pateikiama informacija apie vaiką, pabrėžiami vaikų ypatingi </w:t>
      </w:r>
      <w:proofErr w:type="spellStart"/>
      <w:r>
        <w:rPr>
          <w:rFonts w:ascii="Times New Roman" w:eastAsia="Times New Roman" w:hAnsi="Times New Roman" w:cs="Times New Roman"/>
          <w:i/>
          <w:sz w:val="24"/>
        </w:rPr>
        <w:t>privalumai</w:t>
      </w:r>
      <w:proofErr w:type="spellEnd"/>
      <w:r>
        <w:rPr>
          <w:rFonts w:ascii="Times New Roman" w:eastAsia="Times New Roman" w:hAnsi="Times New Roman" w:cs="Times New Roman"/>
          <w:i/>
          <w:sz w:val="24"/>
        </w:rPr>
        <w:t>.</w:t>
      </w:r>
    </w:p>
    <w:p w:rsidR="0020794B" w:rsidRDefault="0020794B" w:rsidP="0020794B">
      <w:pPr>
        <w:pBdr>
          <w:top w:val="single" w:sz="8" w:space="31" w:color="000000"/>
          <w:left w:val="single" w:sz="8" w:space="0" w:color="000000"/>
          <w:bottom w:val="single" w:sz="8" w:space="0" w:color="000000"/>
          <w:right w:val="single" w:sz="8" w:space="0" w:color="000000"/>
        </w:pBdr>
        <w:spacing w:after="0" w:line="254" w:lineRule="auto"/>
        <w:ind w:right="6"/>
        <w:jc w:val="both"/>
        <w:rPr>
          <w:rFonts w:ascii="Times New Roman" w:eastAsia="Times New Roman" w:hAnsi="Times New Roman" w:cs="Times New Roman"/>
          <w:i/>
          <w:sz w:val="24"/>
        </w:rPr>
      </w:pPr>
    </w:p>
    <w:p w:rsidR="0020794B" w:rsidRDefault="0020794B" w:rsidP="0020794B">
      <w:pPr>
        <w:pBdr>
          <w:top w:val="single" w:sz="8" w:space="31" w:color="000000"/>
          <w:left w:val="single" w:sz="8" w:space="0" w:color="000000"/>
          <w:bottom w:val="single" w:sz="8" w:space="0" w:color="000000"/>
          <w:right w:val="single" w:sz="8" w:space="0" w:color="000000"/>
        </w:pBdr>
        <w:spacing w:after="0" w:line="254" w:lineRule="auto"/>
        <w:ind w:right="6"/>
        <w:jc w:val="both"/>
      </w:pPr>
    </w:p>
    <w:sectPr w:rsidR="0020794B" w:rsidSect="0020794B">
      <w:pgSz w:w="12240" w:h="15840"/>
      <w:pgMar w:top="1134" w:right="758"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11E5"/>
    <w:multiLevelType w:val="hybridMultilevel"/>
    <w:tmpl w:val="49D87088"/>
    <w:lvl w:ilvl="0" w:tplc="854E91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87CF6">
      <w:start w:val="1"/>
      <w:numFmt w:val="bullet"/>
      <w:lvlText w:val="o"/>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DAF6BE">
      <w:start w:val="1"/>
      <w:numFmt w:val="bullet"/>
      <w:lvlText w:val="▪"/>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6CAB1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26B66">
      <w:start w:val="1"/>
      <w:numFmt w:val="bullet"/>
      <w:lvlText w:val="o"/>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30182A">
      <w:start w:val="1"/>
      <w:numFmt w:val="bullet"/>
      <w:lvlText w:val="▪"/>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063AE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C86C0">
      <w:start w:val="1"/>
      <w:numFmt w:val="bullet"/>
      <w:lvlText w:val="o"/>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E0B50E">
      <w:start w:val="1"/>
      <w:numFmt w:val="bullet"/>
      <w:lvlText w:val="▪"/>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47A67"/>
    <w:multiLevelType w:val="hybridMultilevel"/>
    <w:tmpl w:val="39B2B626"/>
    <w:lvl w:ilvl="0" w:tplc="601696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A3E9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ED660">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2CA0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6EE4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635A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4B88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C007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EE29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5B"/>
    <w:rsid w:val="0019322E"/>
    <w:rsid w:val="0020794B"/>
    <w:rsid w:val="002B4D43"/>
    <w:rsid w:val="006E765B"/>
    <w:rsid w:val="00D93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4F2F3-4B79-42A4-8552-B87ACC31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Calibri" w:eastAsia="Calibri" w:hAnsi="Calibri" w:cs="Calibri"/>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2079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79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8238-45C7-49E9-BC1F-C68E1379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7928</Words>
  <Characters>4520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priešmokyklinės-grupės-planas-2020-2021-1-1 (1).docx</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priešmokyklinės-grupės-planas-2020-2021-1-1 (1).docx</dc:title>
  <dc:subject/>
  <dc:creator>admintg</dc:creator>
  <cp:keywords/>
  <cp:lastModifiedBy>Admn</cp:lastModifiedBy>
  <cp:revision>2</cp:revision>
  <cp:lastPrinted>2022-09-08T07:18:00Z</cp:lastPrinted>
  <dcterms:created xsi:type="dcterms:W3CDTF">2022-11-17T17:49:00Z</dcterms:created>
  <dcterms:modified xsi:type="dcterms:W3CDTF">2022-11-17T17:49:00Z</dcterms:modified>
</cp:coreProperties>
</file>