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C0" w:rsidRPr="00F45FC0" w:rsidRDefault="00F45FC0" w:rsidP="00954C38">
      <w:pPr>
        <w:spacing w:after="0" w:line="276" w:lineRule="auto"/>
        <w:ind w:left="5245" w:right="-5"/>
      </w:pPr>
      <w:r w:rsidRPr="00F45FC0">
        <w:t xml:space="preserve">PATVIRTINTA </w:t>
      </w:r>
    </w:p>
    <w:p w:rsidR="00F45FC0" w:rsidRPr="00F45FC0" w:rsidRDefault="00F45FC0" w:rsidP="00954C38">
      <w:pPr>
        <w:spacing w:after="0" w:line="276" w:lineRule="auto"/>
        <w:ind w:left="5245" w:right="-5"/>
      </w:pPr>
      <w:r w:rsidRPr="00F45FC0">
        <w:t xml:space="preserve">Trakų gimnazijos direktoriaus </w:t>
      </w:r>
    </w:p>
    <w:p w:rsidR="00F45FC0" w:rsidRPr="00F45FC0" w:rsidRDefault="00F45FC0" w:rsidP="00954C38">
      <w:pPr>
        <w:spacing w:after="0" w:line="276" w:lineRule="auto"/>
        <w:ind w:left="5245" w:right="-5"/>
      </w:pPr>
      <w:r w:rsidRPr="00F45FC0">
        <w:t>2021 m. rugsėjo 1 d. įsakymu Nr. V-62</w:t>
      </w:r>
    </w:p>
    <w:p w:rsidR="00F45FC0" w:rsidRPr="00F45FC0" w:rsidRDefault="00F45FC0">
      <w:pPr>
        <w:spacing w:after="12" w:line="248" w:lineRule="auto"/>
        <w:ind w:left="708" w:right="130" w:hanging="10"/>
        <w:jc w:val="center"/>
        <w:rPr>
          <w:sz w:val="26"/>
        </w:rPr>
      </w:pPr>
    </w:p>
    <w:p w:rsidR="00F375C3" w:rsidRPr="00954C38" w:rsidRDefault="00765FED" w:rsidP="00954C38">
      <w:pPr>
        <w:spacing w:after="0" w:line="276" w:lineRule="auto"/>
        <w:ind w:left="0" w:right="130" w:hanging="10"/>
        <w:jc w:val="center"/>
        <w:rPr>
          <w:b/>
          <w:szCs w:val="24"/>
        </w:rPr>
      </w:pPr>
      <w:r w:rsidRPr="00954C38">
        <w:rPr>
          <w:b/>
          <w:szCs w:val="24"/>
        </w:rPr>
        <w:t>TRAKŲ GIMNAZIJOS</w:t>
      </w:r>
    </w:p>
    <w:p w:rsidR="00F375C3" w:rsidRPr="00954C38" w:rsidRDefault="00765FED" w:rsidP="00954C38">
      <w:pPr>
        <w:spacing w:after="0" w:line="276" w:lineRule="auto"/>
        <w:ind w:left="0" w:right="130" w:hanging="10"/>
        <w:jc w:val="center"/>
        <w:rPr>
          <w:b/>
          <w:szCs w:val="24"/>
        </w:rPr>
      </w:pPr>
      <w:r w:rsidRPr="00954C38">
        <w:rPr>
          <w:b/>
          <w:szCs w:val="24"/>
        </w:rPr>
        <w:t>DARBUOTOJŲ</w:t>
      </w:r>
      <w:r w:rsidR="00C109AB" w:rsidRPr="00954C38">
        <w:rPr>
          <w:b/>
          <w:szCs w:val="24"/>
        </w:rPr>
        <w:t xml:space="preserve"> SAUGOS IR SVEIKATOS KOMITETO NUOSTATAI</w:t>
      </w:r>
    </w:p>
    <w:p w:rsidR="003867E2" w:rsidRPr="00954C38" w:rsidRDefault="003867E2" w:rsidP="003867E2">
      <w:pPr>
        <w:spacing w:after="0" w:line="259" w:lineRule="auto"/>
        <w:ind w:left="0" w:right="130" w:hanging="10"/>
        <w:jc w:val="center"/>
        <w:rPr>
          <w:b/>
          <w:szCs w:val="24"/>
        </w:rPr>
      </w:pPr>
    </w:p>
    <w:p w:rsidR="00765FED" w:rsidRPr="00954C38" w:rsidRDefault="00765FED" w:rsidP="003867E2">
      <w:pPr>
        <w:pStyle w:val="Antrat1"/>
        <w:spacing w:after="0"/>
        <w:ind w:left="0" w:right="130"/>
        <w:rPr>
          <w:b/>
          <w:sz w:val="24"/>
          <w:szCs w:val="24"/>
        </w:rPr>
      </w:pPr>
      <w:r w:rsidRPr="00954C38">
        <w:rPr>
          <w:b/>
          <w:sz w:val="24"/>
          <w:szCs w:val="24"/>
        </w:rPr>
        <w:t>I</w:t>
      </w:r>
      <w:r w:rsidR="00C109AB" w:rsidRPr="00954C38">
        <w:rPr>
          <w:b/>
          <w:sz w:val="24"/>
          <w:szCs w:val="24"/>
        </w:rPr>
        <w:t xml:space="preserve"> SKYRIUS</w:t>
      </w:r>
    </w:p>
    <w:p w:rsidR="00F375C3" w:rsidRPr="00954C38" w:rsidRDefault="00C109AB" w:rsidP="003867E2">
      <w:pPr>
        <w:pStyle w:val="Antrat1"/>
        <w:spacing w:after="0"/>
        <w:ind w:left="0" w:right="130"/>
        <w:rPr>
          <w:b/>
          <w:sz w:val="24"/>
          <w:szCs w:val="24"/>
        </w:rPr>
      </w:pPr>
      <w:r w:rsidRPr="00954C38">
        <w:rPr>
          <w:b/>
          <w:sz w:val="24"/>
          <w:szCs w:val="24"/>
        </w:rPr>
        <w:t>BENDROSIOS NUOSTATOS</w:t>
      </w:r>
    </w:p>
    <w:p w:rsidR="003867E2" w:rsidRPr="00954C38" w:rsidRDefault="003867E2" w:rsidP="003867E2">
      <w:pPr>
        <w:rPr>
          <w:szCs w:val="24"/>
        </w:rPr>
      </w:pPr>
    </w:p>
    <w:p w:rsidR="00F375C3" w:rsidRPr="003867E2" w:rsidRDefault="003867E2" w:rsidP="005A28F9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21" w:firstLine="720"/>
        <w:rPr>
          <w:szCs w:val="24"/>
        </w:rPr>
      </w:pPr>
      <w:r w:rsidRPr="003867E2">
        <w:rPr>
          <w:szCs w:val="24"/>
        </w:rPr>
        <w:t>Trakų gimnazijos darbuotojų</w:t>
      </w:r>
      <w:r w:rsidR="00C109AB" w:rsidRPr="003867E2">
        <w:rPr>
          <w:szCs w:val="24"/>
        </w:rPr>
        <w:t xml:space="preserve"> saugos ir sveikatos komiteto (toliau — Komitetas) nuostatai (toliau — Nuostatai) nustato Komiteto steigimo </w:t>
      </w:r>
      <w:r w:rsidRPr="003867E2">
        <w:rPr>
          <w:szCs w:val="24"/>
        </w:rPr>
        <w:t>tvarką</w:t>
      </w:r>
      <w:r w:rsidR="00C109AB" w:rsidRPr="003867E2">
        <w:rPr>
          <w:szCs w:val="24"/>
        </w:rPr>
        <w:t xml:space="preserve">, </w:t>
      </w:r>
      <w:r w:rsidRPr="003867E2">
        <w:rPr>
          <w:szCs w:val="24"/>
        </w:rPr>
        <w:t>kompetenciją</w:t>
      </w:r>
      <w:r w:rsidR="00C109AB" w:rsidRPr="003867E2">
        <w:rPr>
          <w:szCs w:val="24"/>
        </w:rPr>
        <w:t xml:space="preserve">, darbo organizavimo </w:t>
      </w:r>
      <w:r w:rsidRPr="003867E2">
        <w:rPr>
          <w:szCs w:val="24"/>
        </w:rPr>
        <w:t>tvarką</w:t>
      </w:r>
      <w:r w:rsidR="00C109AB" w:rsidRPr="003867E2">
        <w:rPr>
          <w:szCs w:val="24"/>
        </w:rPr>
        <w:t>.</w:t>
      </w:r>
    </w:p>
    <w:p w:rsidR="00F375C3" w:rsidRPr="003867E2" w:rsidRDefault="00C109AB" w:rsidP="005A28F9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21" w:firstLine="720"/>
        <w:rPr>
          <w:szCs w:val="24"/>
        </w:rPr>
      </w:pPr>
      <w:r w:rsidRPr="003867E2">
        <w:rPr>
          <w:szCs w:val="24"/>
        </w:rPr>
        <w:t>Nuostatai parengti vadovaujantis Lietuvos Respublikos darbuotoj</w:t>
      </w:r>
      <w:r w:rsidR="003867E2" w:rsidRPr="003867E2">
        <w:rPr>
          <w:szCs w:val="24"/>
        </w:rPr>
        <w:t>ų</w:t>
      </w:r>
      <w:r w:rsidRPr="003867E2">
        <w:rPr>
          <w:szCs w:val="24"/>
        </w:rPr>
        <w:t xml:space="preserve"> saugos ir sveikatos </w:t>
      </w:r>
      <w:r w:rsidR="003867E2" w:rsidRPr="003867E2">
        <w:rPr>
          <w:szCs w:val="24"/>
        </w:rPr>
        <w:t>įstatymo (toliau — Darbuotojų</w:t>
      </w:r>
      <w:r w:rsidRPr="003867E2">
        <w:rPr>
          <w:szCs w:val="24"/>
        </w:rPr>
        <w:t xml:space="preserve"> saugos ir sveikatos </w:t>
      </w:r>
      <w:r w:rsidR="003867E2" w:rsidRPr="003867E2">
        <w:rPr>
          <w:szCs w:val="24"/>
        </w:rPr>
        <w:t>įstatymas) nuostatomis ir Darbuotojų</w:t>
      </w:r>
      <w:r w:rsidRPr="003867E2">
        <w:rPr>
          <w:szCs w:val="24"/>
        </w:rPr>
        <w:t xml:space="preserve"> saugos ir sveikatos komitetu bendraisiais nuostatais, patvirtintais Lietuvos Respublikos </w:t>
      </w:r>
      <w:r w:rsidR="003867E2" w:rsidRPr="003867E2">
        <w:rPr>
          <w:szCs w:val="24"/>
        </w:rPr>
        <w:t>socialinės</w:t>
      </w:r>
      <w:r w:rsidRPr="003867E2">
        <w:rPr>
          <w:szCs w:val="24"/>
        </w:rPr>
        <w:t xml:space="preserve"> apsaugos ir darbo ministro 2013 m. </w:t>
      </w:r>
      <w:r w:rsidR="003867E2" w:rsidRPr="003867E2">
        <w:rPr>
          <w:szCs w:val="24"/>
        </w:rPr>
        <w:t>rugsėjo</w:t>
      </w:r>
      <w:r w:rsidRPr="003867E2">
        <w:rPr>
          <w:szCs w:val="24"/>
        </w:rPr>
        <w:t xml:space="preserve"> 9 d. </w:t>
      </w:r>
      <w:r w:rsidR="003867E2" w:rsidRPr="003867E2">
        <w:rPr>
          <w:szCs w:val="24"/>
        </w:rPr>
        <w:t>įsakymu</w:t>
      </w:r>
      <w:r w:rsidRPr="003867E2">
        <w:rPr>
          <w:szCs w:val="24"/>
        </w:rPr>
        <w:t xml:space="preserve"> Nr. A 1-502 „</w:t>
      </w:r>
      <w:r w:rsidR="003867E2" w:rsidRPr="003867E2">
        <w:rPr>
          <w:szCs w:val="24"/>
        </w:rPr>
        <w:t>Dėl Darbuotojų saugos ir sveikatos komitetų</w:t>
      </w:r>
      <w:r w:rsidRPr="003867E2">
        <w:rPr>
          <w:szCs w:val="24"/>
        </w:rPr>
        <w:t xml:space="preserve"> ben</w:t>
      </w:r>
      <w:r w:rsidR="003867E2" w:rsidRPr="003867E2">
        <w:rPr>
          <w:szCs w:val="24"/>
        </w:rPr>
        <w:t>drųjų</w:t>
      </w:r>
      <w:r w:rsidRPr="003867E2">
        <w:rPr>
          <w:szCs w:val="24"/>
        </w:rPr>
        <w:t xml:space="preserve"> nuostat</w:t>
      </w:r>
      <w:r w:rsidR="003867E2" w:rsidRPr="003867E2">
        <w:rPr>
          <w:szCs w:val="24"/>
        </w:rPr>
        <w:t>ų</w:t>
      </w:r>
      <w:r w:rsidRPr="003867E2">
        <w:rPr>
          <w:szCs w:val="24"/>
        </w:rPr>
        <w:t xml:space="preserve"> </w:t>
      </w:r>
      <w:r w:rsidR="003867E2" w:rsidRPr="003867E2">
        <w:rPr>
          <w:szCs w:val="24"/>
        </w:rPr>
        <w:t>patvirtinimo“ (toliau — Darbuotojų</w:t>
      </w:r>
      <w:r w:rsidRPr="003867E2">
        <w:rPr>
          <w:szCs w:val="24"/>
        </w:rPr>
        <w:t xml:space="preserve"> saugos ir sveikatos komitet</w:t>
      </w:r>
      <w:r w:rsidR="003867E2" w:rsidRPr="003867E2">
        <w:rPr>
          <w:szCs w:val="24"/>
        </w:rPr>
        <w:t>ų</w:t>
      </w:r>
      <w:r w:rsidRPr="003867E2">
        <w:rPr>
          <w:szCs w:val="24"/>
        </w:rPr>
        <w:t xml:space="preserve"> bendrieji nuostatai).</w:t>
      </w:r>
      <w:r w:rsidRPr="003867E2">
        <w:rPr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2785" name="Picture 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" name="Picture 27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3867E2" w:rsidRDefault="00C109AB" w:rsidP="005A28F9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21" w:firstLine="720"/>
        <w:rPr>
          <w:szCs w:val="24"/>
        </w:rPr>
      </w:pPr>
      <w:r w:rsidRPr="003867E2">
        <w:rPr>
          <w:szCs w:val="24"/>
        </w:rPr>
        <w:t xml:space="preserve">šiuose Nuostatuose vartojamos </w:t>
      </w:r>
      <w:r w:rsidR="003867E2" w:rsidRPr="003867E2">
        <w:rPr>
          <w:szCs w:val="24"/>
        </w:rPr>
        <w:t>sąvokos</w:t>
      </w:r>
      <w:r w:rsidRPr="003867E2">
        <w:rPr>
          <w:szCs w:val="24"/>
        </w:rPr>
        <w:t>:</w:t>
      </w:r>
    </w:p>
    <w:p w:rsidR="00F375C3" w:rsidRPr="003867E2" w:rsidRDefault="003867E2" w:rsidP="005A28F9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0" w:right="21" w:firstLine="720"/>
        <w:rPr>
          <w:szCs w:val="24"/>
        </w:rPr>
      </w:pPr>
      <w:r w:rsidRPr="003867E2">
        <w:rPr>
          <w:noProof/>
          <w:szCs w:val="24"/>
        </w:rPr>
        <w:t xml:space="preserve">Darbdavys </w:t>
      </w:r>
      <w:r w:rsidRPr="003867E2">
        <w:rPr>
          <w:szCs w:val="24"/>
        </w:rPr>
        <w:t>– Trakų gimnazija.</w:t>
      </w:r>
    </w:p>
    <w:p w:rsidR="00F375C3" w:rsidRPr="003867E2" w:rsidRDefault="005A28F9" w:rsidP="005A28F9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0" w:right="21" w:firstLine="720"/>
        <w:rPr>
          <w:szCs w:val="24"/>
        </w:rPr>
      </w:pPr>
      <w:r>
        <w:rPr>
          <w:szCs w:val="24"/>
        </w:rPr>
        <w:t>Darbuotojas -</w:t>
      </w:r>
      <w:r w:rsidR="00C109AB" w:rsidRPr="003867E2">
        <w:rPr>
          <w:szCs w:val="24"/>
        </w:rPr>
        <w:t xml:space="preserve"> </w:t>
      </w:r>
      <w:r w:rsidR="00DD7A05">
        <w:rPr>
          <w:szCs w:val="24"/>
        </w:rPr>
        <w:t xml:space="preserve">Trakų gimnazijos mokytojas </w:t>
      </w:r>
      <w:r w:rsidR="00C109AB" w:rsidRPr="003867E2">
        <w:rPr>
          <w:szCs w:val="24"/>
        </w:rPr>
        <w:t>ar darbuotoja</w:t>
      </w:r>
      <w:r w:rsidR="00DD7A05">
        <w:rPr>
          <w:szCs w:val="24"/>
        </w:rPr>
        <w:t>s, dirbantis pagal darbo sutartį</w:t>
      </w:r>
      <w:r w:rsidR="00C109AB" w:rsidRPr="003867E2">
        <w:rPr>
          <w:szCs w:val="24"/>
        </w:rPr>
        <w:t>.</w:t>
      </w:r>
    </w:p>
    <w:p w:rsidR="00F375C3" w:rsidRPr="003867E2" w:rsidRDefault="00DD7A05" w:rsidP="005A28F9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0" w:right="21" w:firstLine="720"/>
        <w:rPr>
          <w:szCs w:val="24"/>
        </w:rPr>
      </w:pPr>
      <w:r>
        <w:rPr>
          <w:szCs w:val="24"/>
        </w:rPr>
        <w:t>Trakų gimnazijos</w:t>
      </w:r>
      <w:r w:rsidR="005A28F9">
        <w:rPr>
          <w:szCs w:val="24"/>
        </w:rPr>
        <w:t xml:space="preserve"> darbo taryba -</w:t>
      </w:r>
      <w:r w:rsidR="00C109AB" w:rsidRPr="003867E2">
        <w:rPr>
          <w:szCs w:val="24"/>
        </w:rPr>
        <w:t xml:space="preserve"> nepriklausomas Lietuvos Respublikos darbo kodekse nustatytais atvejais ir tvarka </w:t>
      </w:r>
      <w:r>
        <w:rPr>
          <w:szCs w:val="24"/>
        </w:rPr>
        <w:t>Trakų gimnazijos</w:t>
      </w:r>
      <w:r w:rsidR="00C109AB" w:rsidRPr="003867E2">
        <w:rPr>
          <w:szCs w:val="24"/>
        </w:rPr>
        <w:t xml:space="preserve"> darbuotojams atstovaujantis organas.</w:t>
      </w:r>
    </w:p>
    <w:p w:rsidR="00F375C3" w:rsidRPr="003867E2" w:rsidRDefault="00C109AB" w:rsidP="005A28F9">
      <w:pPr>
        <w:tabs>
          <w:tab w:val="left" w:pos="993"/>
        </w:tabs>
        <w:spacing w:after="0" w:line="276" w:lineRule="auto"/>
        <w:ind w:left="0" w:right="21" w:firstLine="720"/>
        <w:rPr>
          <w:szCs w:val="24"/>
        </w:rPr>
      </w:pPr>
      <w:r w:rsidRPr="003867E2">
        <w:rPr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2786" name="Picture 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" name="Picture 27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A05">
        <w:rPr>
          <w:szCs w:val="24"/>
        </w:rPr>
        <w:t>3.4. Darbuotojų</w:t>
      </w:r>
      <w:r w:rsidRPr="003867E2">
        <w:rPr>
          <w:szCs w:val="24"/>
        </w:rPr>
        <w:t xml:space="preserve"> sa</w:t>
      </w:r>
      <w:r w:rsidR="00DD7A05">
        <w:rPr>
          <w:szCs w:val="24"/>
        </w:rPr>
        <w:t>ugos ir sveikatos specialistas -</w:t>
      </w:r>
      <w:r w:rsidRPr="003867E2">
        <w:rPr>
          <w:szCs w:val="24"/>
        </w:rPr>
        <w:t xml:space="preserve"> asmuo, atitinkantis Kvalifikacini</w:t>
      </w:r>
      <w:r w:rsidR="00DD7A05">
        <w:rPr>
          <w:szCs w:val="24"/>
        </w:rPr>
        <w:t>ų reikalavimų darbuotojų</w:t>
      </w:r>
      <w:r w:rsidRPr="003867E2">
        <w:rPr>
          <w:szCs w:val="24"/>
        </w:rPr>
        <w:t xml:space="preserve"> saugos ir sveikatos specialistams apraše, patvirtintame Lietuvos Respublikos </w:t>
      </w:r>
      <w:r w:rsidR="00DD7A05" w:rsidRPr="003867E2">
        <w:rPr>
          <w:szCs w:val="24"/>
        </w:rPr>
        <w:t>socialinės</w:t>
      </w:r>
      <w:r w:rsidRPr="003867E2">
        <w:rPr>
          <w:szCs w:val="24"/>
        </w:rPr>
        <w:t xml:space="preserve"> apsaugos ir darbo ministro 2016 m. vasario 1 d. </w:t>
      </w:r>
      <w:r w:rsidR="00DD7A05" w:rsidRPr="003867E2">
        <w:rPr>
          <w:szCs w:val="24"/>
        </w:rPr>
        <w:t>įsakymu</w:t>
      </w:r>
      <w:r w:rsidRPr="003867E2">
        <w:rPr>
          <w:szCs w:val="24"/>
        </w:rPr>
        <w:t xml:space="preserve"> Nr. Al -</w:t>
      </w:r>
      <w:r w:rsidR="005A28F9">
        <w:rPr>
          <w:szCs w:val="24"/>
        </w:rPr>
        <w:t xml:space="preserve"> </w:t>
      </w:r>
      <w:r w:rsidRPr="003867E2">
        <w:rPr>
          <w:szCs w:val="24"/>
        </w:rPr>
        <w:t>60 „</w:t>
      </w:r>
      <w:r w:rsidR="00DD7A05" w:rsidRPr="003867E2">
        <w:rPr>
          <w:szCs w:val="24"/>
        </w:rPr>
        <w:t>Dėl</w:t>
      </w:r>
      <w:r w:rsidRPr="003867E2">
        <w:rPr>
          <w:szCs w:val="24"/>
        </w:rPr>
        <w:t xml:space="preserve"> kvalifikacini</w:t>
      </w:r>
      <w:r w:rsidR="00DD7A05">
        <w:rPr>
          <w:szCs w:val="24"/>
        </w:rPr>
        <w:t>ų reikalavimų</w:t>
      </w:r>
      <w:r w:rsidRPr="003867E2">
        <w:rPr>
          <w:szCs w:val="24"/>
        </w:rPr>
        <w:t xml:space="preserve"> darbuotoj</w:t>
      </w:r>
      <w:r w:rsidR="00DD7A05">
        <w:rPr>
          <w:szCs w:val="24"/>
        </w:rPr>
        <w:t>ų</w:t>
      </w:r>
      <w:r w:rsidRPr="003867E2">
        <w:rPr>
          <w:szCs w:val="24"/>
        </w:rPr>
        <w:t xml:space="preserve"> saugos ir sve</w:t>
      </w:r>
      <w:r w:rsidR="00DD7A05">
        <w:rPr>
          <w:szCs w:val="24"/>
        </w:rPr>
        <w:t>ikatos specialistams, darbuotojų</w:t>
      </w:r>
      <w:r w:rsidRPr="003867E2">
        <w:rPr>
          <w:szCs w:val="24"/>
        </w:rPr>
        <w:t xml:space="preserve"> saugos </w:t>
      </w:r>
      <w:r w:rsidR="00DD7A05">
        <w:rPr>
          <w:szCs w:val="24"/>
        </w:rPr>
        <w:t>ir sveikatos tarnybos darbuotojų</w:t>
      </w:r>
      <w:r w:rsidRPr="003867E2">
        <w:rPr>
          <w:szCs w:val="24"/>
        </w:rPr>
        <w:t xml:space="preserve"> saugos ir sveikatos specialistams, juridinio asm</w:t>
      </w:r>
      <w:r w:rsidR="00DD7A05">
        <w:rPr>
          <w:szCs w:val="24"/>
        </w:rPr>
        <w:t>ens darbuotojų</w:t>
      </w:r>
      <w:r w:rsidRPr="003867E2">
        <w:rPr>
          <w:szCs w:val="24"/>
        </w:rPr>
        <w:t xml:space="preserve"> saugos ir sveikatos specialistams ar fiziniams as</w:t>
      </w:r>
      <w:r w:rsidR="00DD7A05">
        <w:rPr>
          <w:szCs w:val="24"/>
        </w:rPr>
        <w:t>menims, atliekantiems darbuotojų</w:t>
      </w:r>
      <w:r w:rsidRPr="003867E2">
        <w:rPr>
          <w:szCs w:val="24"/>
        </w:rPr>
        <w:t xml:space="preserve"> saugos ir sveikatos tarnybos funkcijas</w:t>
      </w:r>
      <w:r w:rsidR="00DD7A05">
        <w:rPr>
          <w:szCs w:val="24"/>
        </w:rPr>
        <w:t xml:space="preserve"> ar jų dalį, nustatymo“</w:t>
      </w:r>
      <w:r w:rsidRPr="003867E2">
        <w:rPr>
          <w:szCs w:val="24"/>
        </w:rPr>
        <w:t xml:space="preserve"> nustatytus kvalifikacinius reikalavimus.</w:t>
      </w:r>
      <w:r w:rsidRPr="003867E2">
        <w:rPr>
          <w:noProof/>
          <w:szCs w:val="24"/>
        </w:rPr>
        <w:drawing>
          <wp:inline distT="0" distB="0" distL="0" distR="0">
            <wp:extent cx="13716" cy="36576"/>
            <wp:effectExtent l="0" t="0" r="0" b="0"/>
            <wp:docPr id="17457" name="Picture 17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" name="Picture 174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Default="00C109AB" w:rsidP="005A28F9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21" w:firstLine="720"/>
        <w:rPr>
          <w:szCs w:val="24"/>
        </w:rPr>
      </w:pPr>
      <w:r w:rsidRPr="003867E2">
        <w:rPr>
          <w:szCs w:val="24"/>
        </w:rPr>
        <w:t xml:space="preserve">Kitos Nuostatuose vartojamos </w:t>
      </w:r>
      <w:r w:rsidR="00DD7A05" w:rsidRPr="003867E2">
        <w:rPr>
          <w:szCs w:val="24"/>
        </w:rPr>
        <w:t>sąvokos</w:t>
      </w:r>
      <w:r w:rsidRPr="003867E2">
        <w:rPr>
          <w:szCs w:val="24"/>
        </w:rPr>
        <w:t xml:space="preserve"> suprantamos taip, kaip jos </w:t>
      </w:r>
      <w:r w:rsidR="00DD7A05" w:rsidRPr="003867E2">
        <w:rPr>
          <w:szCs w:val="24"/>
        </w:rPr>
        <w:t>apibrėžtos</w:t>
      </w:r>
      <w:r w:rsidRPr="003867E2">
        <w:rPr>
          <w:szCs w:val="24"/>
        </w:rPr>
        <w:t xml:space="preserve"> ar vartojamos Lietuvos Respublikos darbo kodekse, Darbuotoj</w:t>
      </w:r>
      <w:r w:rsidR="00DD7A05">
        <w:rPr>
          <w:szCs w:val="24"/>
        </w:rPr>
        <w:t>ų</w:t>
      </w:r>
      <w:r w:rsidRPr="003867E2">
        <w:rPr>
          <w:szCs w:val="24"/>
        </w:rPr>
        <w:t xml:space="preserve"> saugos ir sveikatos </w:t>
      </w:r>
      <w:r w:rsidR="00DD7A05" w:rsidRPr="003867E2">
        <w:rPr>
          <w:szCs w:val="24"/>
        </w:rPr>
        <w:t>įstatyme</w:t>
      </w:r>
      <w:r w:rsidRPr="003867E2">
        <w:rPr>
          <w:szCs w:val="24"/>
        </w:rPr>
        <w:t>.</w:t>
      </w:r>
    </w:p>
    <w:p w:rsidR="005A28F9" w:rsidRPr="003867E2" w:rsidRDefault="005A28F9" w:rsidP="005A28F9">
      <w:pPr>
        <w:tabs>
          <w:tab w:val="left" w:pos="993"/>
        </w:tabs>
        <w:spacing w:after="0"/>
        <w:ind w:left="720" w:right="21" w:firstLine="0"/>
        <w:rPr>
          <w:szCs w:val="24"/>
        </w:rPr>
      </w:pPr>
    </w:p>
    <w:p w:rsidR="00F375C3" w:rsidRPr="00954C38" w:rsidRDefault="00DD7A05" w:rsidP="005A28F9">
      <w:pPr>
        <w:pStyle w:val="Antrat1"/>
        <w:spacing w:after="0"/>
        <w:ind w:left="0" w:right="22"/>
        <w:rPr>
          <w:b/>
          <w:sz w:val="24"/>
          <w:szCs w:val="24"/>
        </w:rPr>
      </w:pPr>
      <w:r w:rsidRPr="00954C38">
        <w:rPr>
          <w:b/>
          <w:sz w:val="24"/>
          <w:szCs w:val="24"/>
        </w:rPr>
        <w:t>II</w:t>
      </w:r>
      <w:r w:rsidR="00C109AB" w:rsidRPr="00954C38">
        <w:rPr>
          <w:b/>
          <w:sz w:val="24"/>
          <w:szCs w:val="24"/>
        </w:rPr>
        <w:t xml:space="preserve"> SKYRIUS</w:t>
      </w:r>
    </w:p>
    <w:p w:rsidR="00F375C3" w:rsidRPr="00954C38" w:rsidRDefault="00C109AB" w:rsidP="00DD7A05">
      <w:pPr>
        <w:spacing w:after="252" w:line="265" w:lineRule="auto"/>
        <w:ind w:left="0" w:right="266" w:hanging="10"/>
        <w:jc w:val="center"/>
        <w:rPr>
          <w:b/>
          <w:szCs w:val="24"/>
        </w:rPr>
      </w:pPr>
      <w:r w:rsidRPr="00954C38">
        <w:rPr>
          <w:b/>
          <w:szCs w:val="24"/>
        </w:rPr>
        <w:t>KOMITETO SUDARYMO TVARKA</w:t>
      </w:r>
    </w:p>
    <w:p w:rsidR="00F375C3" w:rsidRPr="00F45FC0" w:rsidRDefault="00C109AB" w:rsidP="005A28F9">
      <w:pPr>
        <w:numPr>
          <w:ilvl w:val="0"/>
          <w:numId w:val="2"/>
        </w:numPr>
        <w:spacing w:after="0" w:line="276" w:lineRule="auto"/>
        <w:ind w:right="21" w:firstLine="720"/>
      </w:pPr>
      <w:r w:rsidRPr="00F45FC0">
        <w:t>Komitetas sudaromas dvišaliu principu</w:t>
      </w:r>
      <w:r w:rsidR="00DD7A05">
        <w:t xml:space="preserve"> -</w:t>
      </w:r>
      <w:r w:rsidRPr="00F45FC0">
        <w:t xml:space="preserve"> iš vienodo </w:t>
      </w:r>
      <w:r w:rsidR="00DD7A05" w:rsidRPr="00F45FC0">
        <w:t>skaičiaus</w:t>
      </w:r>
      <w:r w:rsidR="00DD7A05">
        <w:t xml:space="preserve"> darbdavio atstovų ir darbuotojų atstovų</w:t>
      </w:r>
      <w:r w:rsidRPr="00F45FC0">
        <w:t xml:space="preserve"> sau</w:t>
      </w:r>
      <w:r w:rsidR="00DD7A05">
        <w:t>gai ir sveikatai. Komiteto narių</w:t>
      </w:r>
      <w:r w:rsidRPr="00F45FC0">
        <w:t xml:space="preserve"> </w:t>
      </w:r>
      <w:r w:rsidR="00DD7A05" w:rsidRPr="00F45FC0">
        <w:t>skaičių</w:t>
      </w:r>
      <w:r w:rsidRPr="00F45FC0">
        <w:t xml:space="preserve"> bendru sutarimu nustato </w:t>
      </w:r>
      <w:r w:rsidR="00DD7A05">
        <w:t xml:space="preserve">Trakų gimnazijos </w:t>
      </w:r>
      <w:r w:rsidRPr="00F45FC0">
        <w:t xml:space="preserve">direktorius ir </w:t>
      </w:r>
      <w:r w:rsidR="00DD7A05">
        <w:t>Trakų gimnazijos</w:t>
      </w:r>
      <w:r w:rsidRPr="00F45FC0">
        <w:t xml:space="preserve"> darbo taryba.</w:t>
      </w:r>
    </w:p>
    <w:p w:rsidR="00F375C3" w:rsidRPr="00F45FC0" w:rsidRDefault="00C109AB" w:rsidP="005A28F9">
      <w:pPr>
        <w:numPr>
          <w:ilvl w:val="0"/>
          <w:numId w:val="2"/>
        </w:numPr>
        <w:spacing w:after="0" w:line="276" w:lineRule="auto"/>
        <w:ind w:right="21" w:firstLine="720"/>
      </w:pPr>
      <w:r w:rsidRPr="00F45FC0">
        <w:t xml:space="preserve">Darbdavio atstovais komitete </w:t>
      </w:r>
      <w:r w:rsidR="00DD7A05">
        <w:t xml:space="preserve">T gimnazijos </w:t>
      </w:r>
      <w:r w:rsidRPr="00F45FC0">
        <w:t xml:space="preserve">direktoriaus </w:t>
      </w:r>
      <w:r w:rsidR="00DD7A05" w:rsidRPr="00F45FC0">
        <w:t>įsakymu</w:t>
      </w:r>
      <w:r w:rsidRPr="00F45FC0">
        <w:t xml:space="preserve"> skiriami </w:t>
      </w:r>
      <w:r w:rsidR="00DD7A05">
        <w:t>gimnazijos</w:t>
      </w:r>
      <w:r w:rsidRPr="00F45FC0">
        <w:t xml:space="preserve"> administracijos darbuotojai, kurie </w:t>
      </w:r>
      <w:r w:rsidR="00DD7A05" w:rsidRPr="00F45FC0">
        <w:t>įgyvendina</w:t>
      </w:r>
      <w:r w:rsidRPr="00F45FC0">
        <w:t xml:space="preserve"> darbuotoj</w:t>
      </w:r>
      <w:r w:rsidR="00DD7A05">
        <w:t>ų</w:t>
      </w:r>
      <w:r w:rsidRPr="00F45FC0">
        <w:t xml:space="preserve"> saugos ir sveikatos reikalavimus </w:t>
      </w:r>
      <w:r w:rsidR="00DD7A05">
        <w:t>Trakų gimnazijoje</w:t>
      </w:r>
      <w:r w:rsidRPr="00F45FC0">
        <w:t>.</w:t>
      </w:r>
    </w:p>
    <w:p w:rsidR="00F375C3" w:rsidRPr="00F45FC0" w:rsidRDefault="00C109AB" w:rsidP="005A28F9">
      <w:pPr>
        <w:numPr>
          <w:ilvl w:val="0"/>
          <w:numId w:val="2"/>
        </w:numPr>
        <w:spacing w:after="0" w:line="276" w:lineRule="auto"/>
        <w:ind w:right="21" w:firstLine="720"/>
      </w:pPr>
      <w:r w:rsidRPr="00F45FC0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4914900</wp:posOffset>
            </wp:positionH>
            <wp:positionV relativeFrom="paragraph">
              <wp:posOffset>687023</wp:posOffset>
            </wp:positionV>
            <wp:extent cx="22860" cy="13716"/>
            <wp:effectExtent l="0" t="0" r="0" b="0"/>
            <wp:wrapSquare wrapText="bothSides"/>
            <wp:docPr id="17459" name="Picture 1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9" name="Picture 174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A05">
        <w:t>Darbuotojų</w:t>
      </w:r>
      <w:r w:rsidRPr="00F45FC0">
        <w:t xml:space="preserve"> kolektyvo </w:t>
      </w:r>
      <w:r w:rsidR="00DD7A05" w:rsidRPr="00F45FC0">
        <w:t>susirinkimą</w:t>
      </w:r>
      <w:r w:rsidRPr="00F45FC0">
        <w:t xml:space="preserve"> (toliau — susirinkimas) organizuoja </w:t>
      </w:r>
      <w:r w:rsidR="00DD7A05">
        <w:t>Trakų gimnazijos</w:t>
      </w:r>
      <w:r w:rsidRPr="00F45FC0">
        <w:t xml:space="preserve"> dir</w:t>
      </w:r>
      <w:r w:rsidR="00DD7A05">
        <w:t>ektorius. Susirinkime darbuotojų atstovų</w:t>
      </w:r>
      <w:r w:rsidRPr="00F45FC0">
        <w:t xml:space="preserve"> saugai ir sveikatai rinkimus i </w:t>
      </w:r>
      <w:r w:rsidR="00DD7A05" w:rsidRPr="00F45FC0">
        <w:t>komitetą</w:t>
      </w:r>
      <w:r w:rsidRPr="00F45FC0">
        <w:t xml:space="preserve"> organizuoja </w:t>
      </w:r>
      <w:r w:rsidR="00DD7A05">
        <w:t>Trakų gimnazijos</w:t>
      </w:r>
      <w:r w:rsidRPr="00F45FC0">
        <w:t xml:space="preserve"> darbo taryba </w:t>
      </w:r>
      <w:r w:rsidRPr="00F45FC0">
        <w:rPr>
          <w:noProof/>
        </w:rPr>
        <w:drawing>
          <wp:inline distT="0" distB="0" distL="0" distR="0">
            <wp:extent cx="4573" cy="4572"/>
            <wp:effectExtent l="0" t="0" r="0" b="0"/>
            <wp:docPr id="2791" name="Picture 2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1" name="Picture 27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FC0">
        <w:t>Darbuotoj</w:t>
      </w:r>
      <w:r w:rsidR="00DD7A05">
        <w:t>ų</w:t>
      </w:r>
      <w:r w:rsidRPr="00F45FC0">
        <w:t xml:space="preserve"> saugos ir sveikatos komitet</w:t>
      </w:r>
      <w:r w:rsidR="00DD7A05">
        <w:t>ų</w:t>
      </w:r>
      <w:r w:rsidRPr="00F45FC0">
        <w:t xml:space="preserve"> ben</w:t>
      </w:r>
      <w:r w:rsidR="00DD7A05">
        <w:t>drųjų</w:t>
      </w:r>
      <w:r w:rsidRPr="00F45FC0">
        <w:t xml:space="preserve"> nuostat</w:t>
      </w:r>
      <w:r w:rsidR="00DD7A05">
        <w:t>ų</w:t>
      </w:r>
      <w:r w:rsidRPr="00F45FC0">
        <w:t xml:space="preserve"> 8 punkte nustatyta</w:t>
      </w:r>
      <w:r w:rsidR="00DD7A05">
        <w:t xml:space="preserve"> tvarka. Iš susirinkime išrinktų darbuotojų</w:t>
      </w:r>
      <w:r w:rsidRPr="00F45FC0">
        <w:t xml:space="preserve"> atstov</w:t>
      </w:r>
      <w:r w:rsidR="00DD7A05">
        <w:t>ų</w:t>
      </w:r>
      <w:r w:rsidRPr="00F45FC0">
        <w:t xml:space="preserve"> saugai ir </w:t>
      </w:r>
      <w:r w:rsidRPr="00F45FC0">
        <w:lastRenderedPageBreak/>
        <w:t xml:space="preserve">sveikatai </w:t>
      </w:r>
      <w:r w:rsidR="00DD7A05">
        <w:t>išrenkamas vyresnysis darbuotojų</w:t>
      </w:r>
      <w:r w:rsidRPr="00F45FC0">
        <w:t xml:space="preserve"> atstovas saugai ir sveikatai, kuris koordinuoja vis</w:t>
      </w:r>
      <w:r w:rsidR="00DD7A05">
        <w:t>ų</w:t>
      </w:r>
      <w:r w:rsidRPr="00F45FC0">
        <w:t xml:space="preserve"> darbuotoj</w:t>
      </w:r>
      <w:r w:rsidR="00DD7A05">
        <w:t>ų</w:t>
      </w:r>
      <w:r w:rsidRPr="00F45FC0">
        <w:t xml:space="preserve"> atstov</w:t>
      </w:r>
      <w:r w:rsidR="00DD7A05">
        <w:t>ų</w:t>
      </w:r>
      <w:r w:rsidRPr="00F45FC0">
        <w:t xml:space="preserve"> saugai ir sveikatai </w:t>
      </w:r>
      <w:r w:rsidR="00DD7A05" w:rsidRPr="00F45FC0">
        <w:t>veiklą</w:t>
      </w:r>
      <w:r w:rsidRPr="00F45FC0">
        <w:t>.</w:t>
      </w:r>
    </w:p>
    <w:p w:rsidR="00F375C3" w:rsidRPr="00F45FC0" w:rsidRDefault="006E050E" w:rsidP="005A28F9">
      <w:pPr>
        <w:numPr>
          <w:ilvl w:val="0"/>
          <w:numId w:val="2"/>
        </w:numPr>
        <w:spacing w:after="0" w:line="276" w:lineRule="auto"/>
        <w:ind w:right="21" w:firstLine="720"/>
      </w:pPr>
      <w:r>
        <w:t>Trakų gimnazijos</w:t>
      </w:r>
      <w:r w:rsidR="00C109AB" w:rsidRPr="00F45FC0">
        <w:t xml:space="preserve"> darbo taryba informuoja </w:t>
      </w:r>
      <w:r>
        <w:t>gimnazijos</w:t>
      </w:r>
      <w:r w:rsidR="00C109AB" w:rsidRPr="00F45FC0">
        <w:t xml:space="preserve"> direktori</w:t>
      </w:r>
      <w:r>
        <w:t>ų</w:t>
      </w:r>
      <w:r w:rsidR="00C109AB" w:rsidRPr="00F45FC0">
        <w:t xml:space="preserve"> apie darbuotoj</w:t>
      </w:r>
      <w:r>
        <w:t>ų</w:t>
      </w:r>
      <w:r w:rsidR="002E4BF0">
        <w:t xml:space="preserve"> atstovų</w:t>
      </w:r>
      <w:r w:rsidR="00C109AB" w:rsidRPr="00F45FC0">
        <w:t xml:space="preserve"> saugai ir sveikatai išrinkimą Komiteto nariais ir kartu su juo nustato Komiteto pirmojo </w:t>
      </w:r>
      <w:r w:rsidR="00E75965" w:rsidRPr="00F45FC0">
        <w:t>posėdžio</w:t>
      </w:r>
      <w:r w:rsidR="00C109AB" w:rsidRPr="00F45FC0">
        <w:t xml:space="preserve">, kuriame numatoma spręsti Komiteto veiklos organizacinius klausimus (išrinkti Komiteto pirmininką ir Komiteto </w:t>
      </w:r>
      <w:r w:rsidR="00C109AB" w:rsidRPr="00F45FC0">
        <w:rPr>
          <w:noProof/>
        </w:rPr>
        <w:drawing>
          <wp:inline distT="0" distB="0" distL="0" distR="0">
            <wp:extent cx="4573" cy="64008"/>
            <wp:effectExtent l="0" t="0" r="0" b="0"/>
            <wp:docPr id="17463" name="Picture 17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3" name="Picture 174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965" w:rsidRPr="00F45FC0">
        <w:t>sekretorių</w:t>
      </w:r>
      <w:r w:rsidR="00C109AB" w:rsidRPr="00F45FC0">
        <w:t xml:space="preserve">, tvirtinti Komiteto veiklos planą), datą. </w:t>
      </w:r>
      <w:r w:rsidR="00E75965">
        <w:t>Gimnazijos direktorius įsakymų patvirti</w:t>
      </w:r>
      <w:r w:rsidR="00C109AB" w:rsidRPr="00F45FC0">
        <w:t xml:space="preserve">na Komiteto </w:t>
      </w:r>
      <w:r w:rsidR="00E75965" w:rsidRPr="00F45FC0">
        <w:t>sudėtį</w:t>
      </w:r>
      <w:r w:rsidR="00C109AB" w:rsidRPr="00F45FC0">
        <w:t>.</w:t>
      </w:r>
    </w:p>
    <w:p w:rsidR="00F375C3" w:rsidRPr="00F45FC0" w:rsidRDefault="00C109AB" w:rsidP="005A28F9">
      <w:pPr>
        <w:spacing w:after="0" w:line="276" w:lineRule="auto"/>
        <w:ind w:left="71" w:right="21" w:firstLine="713"/>
      </w:pPr>
      <w:r w:rsidRPr="00F45FC0">
        <w:rPr>
          <w:noProof/>
        </w:rPr>
        <w:drawing>
          <wp:inline distT="0" distB="0" distL="0" distR="0">
            <wp:extent cx="4572" cy="4572"/>
            <wp:effectExtent l="0" t="0" r="0" b="0"/>
            <wp:docPr id="5712" name="Picture 5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" name="Picture 57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FC0">
        <w:t xml:space="preserve">9. Komiteto veiklą organizuoja ir jam vadovauja Komiteto pirmininkas — </w:t>
      </w:r>
      <w:r w:rsidR="00E75965">
        <w:t xml:space="preserve">gimnazijos </w:t>
      </w:r>
      <w:r w:rsidRPr="00F45FC0">
        <w:t xml:space="preserve">direktorius arba jo </w:t>
      </w:r>
      <w:r w:rsidR="00E75965" w:rsidRPr="00F45FC0">
        <w:t>įgaliotas</w:t>
      </w:r>
      <w:r w:rsidRPr="00F45FC0">
        <w:t xml:space="preserve"> asmuo. Komit</w:t>
      </w:r>
      <w:r w:rsidR="00E75965">
        <w:t>eto nariais išrinkti darbuotojų</w:t>
      </w:r>
      <w:r w:rsidRPr="00F45FC0">
        <w:t xml:space="preserve"> atstovai saugai ir sveikatai tarpusavyje išsirenka Komiteto </w:t>
      </w:r>
      <w:r w:rsidR="00E75965" w:rsidRPr="00F45FC0">
        <w:t>sekretorių</w:t>
      </w:r>
      <w:r w:rsidRPr="00F45FC0">
        <w:t>.</w:t>
      </w:r>
    </w:p>
    <w:p w:rsidR="00F375C3" w:rsidRDefault="00C109AB" w:rsidP="005A28F9">
      <w:pPr>
        <w:spacing w:after="0" w:line="276" w:lineRule="auto"/>
        <w:ind w:left="828" w:right="21"/>
      </w:pPr>
      <w:r w:rsidRPr="00F45FC0">
        <w:t xml:space="preserve">10. Komiteto veiklos forma — </w:t>
      </w:r>
      <w:r w:rsidR="00E75965" w:rsidRPr="00F45FC0">
        <w:t>posėdžiai</w:t>
      </w:r>
      <w:r w:rsidRPr="00F45FC0">
        <w:t>.</w:t>
      </w:r>
    </w:p>
    <w:p w:rsidR="005A28F9" w:rsidRPr="00F45FC0" w:rsidRDefault="005A28F9" w:rsidP="005A28F9">
      <w:pPr>
        <w:spacing w:after="0" w:line="276" w:lineRule="auto"/>
        <w:ind w:left="828" w:right="21"/>
      </w:pPr>
    </w:p>
    <w:p w:rsidR="00E75965" w:rsidRPr="00954C38" w:rsidRDefault="00E75965" w:rsidP="00E75965">
      <w:pPr>
        <w:pStyle w:val="Antrat1"/>
        <w:spacing w:after="0"/>
        <w:ind w:left="0"/>
        <w:rPr>
          <w:b/>
          <w:sz w:val="24"/>
          <w:szCs w:val="24"/>
        </w:rPr>
      </w:pPr>
      <w:r w:rsidRPr="00954C38">
        <w:rPr>
          <w:b/>
          <w:sz w:val="24"/>
          <w:szCs w:val="24"/>
        </w:rPr>
        <w:t>III</w:t>
      </w:r>
      <w:r w:rsidR="00C109AB" w:rsidRPr="00954C38">
        <w:rPr>
          <w:b/>
          <w:sz w:val="24"/>
          <w:szCs w:val="24"/>
        </w:rPr>
        <w:t xml:space="preserve"> SKYRIUS </w:t>
      </w:r>
    </w:p>
    <w:p w:rsidR="00F375C3" w:rsidRPr="00954C38" w:rsidRDefault="00C109AB" w:rsidP="00E75965">
      <w:pPr>
        <w:pStyle w:val="Antrat1"/>
        <w:spacing w:after="0"/>
        <w:ind w:left="0"/>
        <w:rPr>
          <w:b/>
          <w:sz w:val="24"/>
          <w:szCs w:val="24"/>
        </w:rPr>
      </w:pPr>
      <w:r w:rsidRPr="00954C38">
        <w:rPr>
          <w:b/>
          <w:sz w:val="24"/>
          <w:szCs w:val="24"/>
        </w:rPr>
        <w:t>KOMITETO KOMPETENCIJA</w:t>
      </w:r>
    </w:p>
    <w:p w:rsidR="00E75965" w:rsidRPr="00E75965" w:rsidRDefault="00E75965" w:rsidP="00E75965"/>
    <w:p w:rsidR="00F375C3" w:rsidRPr="00F45FC0" w:rsidRDefault="00C109AB" w:rsidP="005A28F9">
      <w:pPr>
        <w:numPr>
          <w:ilvl w:val="0"/>
          <w:numId w:val="3"/>
        </w:numPr>
        <w:spacing w:after="0" w:line="276" w:lineRule="auto"/>
        <w:ind w:left="0" w:right="21" w:firstLine="709"/>
      </w:pPr>
      <w:r w:rsidRPr="00F45FC0">
        <w:t>Komitetas pagal savo kompetenciją:</w:t>
      </w:r>
    </w:p>
    <w:p w:rsidR="00F375C3" w:rsidRPr="00F45FC0" w:rsidRDefault="00E75965" w:rsidP="005A28F9">
      <w:pPr>
        <w:numPr>
          <w:ilvl w:val="1"/>
          <w:numId w:val="3"/>
        </w:numPr>
        <w:spacing w:after="0" w:line="276" w:lineRule="auto"/>
        <w:ind w:left="0" w:right="21" w:firstLine="709"/>
      </w:pPr>
      <w:r w:rsidRPr="00F45FC0">
        <w:t>nagrinėja</w:t>
      </w:r>
      <w:r>
        <w:t xml:space="preserve"> nelaimingų atsitikimų</w:t>
      </w:r>
      <w:r w:rsidR="00C109AB" w:rsidRPr="00F45FC0">
        <w:t xml:space="preserve"> darbe ir profesini</w:t>
      </w:r>
      <w:r>
        <w:t>ų</w:t>
      </w:r>
      <w:r w:rsidR="00C109AB" w:rsidRPr="00F45FC0">
        <w:t xml:space="preserve"> lig</w:t>
      </w:r>
      <w:r>
        <w:t>ų</w:t>
      </w:r>
      <w:r w:rsidR="00C109AB" w:rsidRPr="00F45FC0">
        <w:t xml:space="preserve"> priežastis bei aplinkybes, parengia ir </w:t>
      </w:r>
      <w:r w:rsidRPr="00F45FC0">
        <w:t>siūlo</w:t>
      </w:r>
      <w:r w:rsidR="00C109AB" w:rsidRPr="00F45FC0">
        <w:t xml:space="preserve"> </w:t>
      </w:r>
      <w:r>
        <w:t xml:space="preserve">gimnazijos </w:t>
      </w:r>
      <w:r w:rsidR="00C109AB" w:rsidRPr="00F45FC0">
        <w:t xml:space="preserve">direktoriui prevencines priemones nelaimingiems atsitikimams darbe bei </w:t>
      </w:r>
      <w:r w:rsidRPr="00F45FC0">
        <w:t>profesinėms</w:t>
      </w:r>
      <w:r w:rsidR="00C109AB" w:rsidRPr="00F45FC0">
        <w:t xml:space="preserve"> ligoms išvengti;</w:t>
      </w:r>
    </w:p>
    <w:p w:rsidR="00F375C3" w:rsidRPr="00F45FC0" w:rsidRDefault="00E75965" w:rsidP="005A28F9">
      <w:pPr>
        <w:numPr>
          <w:ilvl w:val="1"/>
          <w:numId w:val="3"/>
        </w:numPr>
        <w:spacing w:after="0" w:line="276" w:lineRule="auto"/>
        <w:ind w:left="0" w:right="21" w:firstLine="709"/>
      </w:pPr>
      <w:r>
        <w:t>svarsto darbuotojų</w:t>
      </w:r>
      <w:r w:rsidR="00C109AB" w:rsidRPr="00F45FC0">
        <w:t xml:space="preserve"> saugos ir sveikatos </w:t>
      </w:r>
      <w:r w:rsidRPr="00F45FC0">
        <w:t>būklę</w:t>
      </w:r>
      <w:r w:rsidR="00C109AB" w:rsidRPr="00F45FC0">
        <w:t xml:space="preserve"> </w:t>
      </w:r>
      <w:r>
        <w:t>gimnazijoje</w:t>
      </w:r>
      <w:r w:rsidR="00C109AB" w:rsidRPr="00F45FC0">
        <w:t xml:space="preserve">, </w:t>
      </w:r>
      <w:r w:rsidRPr="00F45FC0">
        <w:t>profesinės</w:t>
      </w:r>
      <w:r w:rsidR="00C109AB" w:rsidRPr="00F45FC0">
        <w:t xml:space="preserve"> rizikos vertinimo rezultatus, </w:t>
      </w:r>
      <w:r w:rsidRPr="00F45FC0">
        <w:t>nagrinėja</w:t>
      </w:r>
      <w:r w:rsidR="00C109AB" w:rsidRPr="00F45FC0">
        <w:t xml:space="preserve"> darbdavio </w:t>
      </w:r>
      <w:r w:rsidRPr="00F45FC0">
        <w:t>įgyvendinamas</w:t>
      </w:r>
      <w:r w:rsidR="00C109AB" w:rsidRPr="00F45FC0">
        <w:t xml:space="preserve"> priemone</w:t>
      </w:r>
      <w:r>
        <w:t>s darbuotojų</w:t>
      </w:r>
      <w:r w:rsidR="00C109AB" w:rsidRPr="00F45FC0">
        <w:t xml:space="preserve"> saugai ir sveikatai užtikrinti, teikia </w:t>
      </w:r>
      <w:r w:rsidRPr="00F45FC0">
        <w:t>pasiūlymus</w:t>
      </w:r>
      <w:r w:rsidR="00C109AB" w:rsidRPr="00F45FC0">
        <w:t xml:space="preserve"> svarstomais klausimais </w:t>
      </w:r>
      <w:r>
        <w:t xml:space="preserve">gimnazijos </w:t>
      </w:r>
      <w:r w:rsidR="00C109AB" w:rsidRPr="00F45FC0">
        <w:t>direktoriui;</w:t>
      </w:r>
    </w:p>
    <w:p w:rsidR="00F375C3" w:rsidRPr="00F45FC0" w:rsidRDefault="00C109AB" w:rsidP="005A28F9">
      <w:pPr>
        <w:numPr>
          <w:ilvl w:val="1"/>
          <w:numId w:val="3"/>
        </w:numPr>
        <w:spacing w:after="0" w:line="276" w:lineRule="auto"/>
        <w:ind w:left="0" w:right="21" w:firstLine="709"/>
      </w:pPr>
      <w:r w:rsidRPr="00F45FC0">
        <w:t xml:space="preserve">išklauso </w:t>
      </w:r>
      <w:r w:rsidR="00E75965">
        <w:t>gimnazijos</w:t>
      </w:r>
      <w:r w:rsidRPr="00F45FC0">
        <w:t xml:space="preserve"> vyresniojo darbuotoju atstovo saugai ir sveikatai ar kito (-</w:t>
      </w:r>
      <w:r w:rsidR="00E75965">
        <w:t>ų</w:t>
      </w:r>
      <w:r w:rsidRPr="00F45FC0">
        <w:t xml:space="preserve">) </w:t>
      </w:r>
      <w:r w:rsidR="00E75965">
        <w:t>gimnazijos darbuotojų atstovų</w:t>
      </w:r>
      <w:r w:rsidRPr="00F45FC0">
        <w:t xml:space="preserve"> saugai ir sveik</w:t>
      </w:r>
      <w:r w:rsidR="00E75965">
        <w:t>atai informaciją apie darbuotojų</w:t>
      </w:r>
      <w:r w:rsidRPr="00F45FC0">
        <w:t xml:space="preserve"> saugos ir sveikatos </w:t>
      </w:r>
      <w:r w:rsidR="00E75965" w:rsidRPr="00F45FC0">
        <w:t>teisės</w:t>
      </w:r>
      <w:r w:rsidR="008212FE">
        <w:t xml:space="preserve"> aktų </w:t>
      </w:r>
      <w:r w:rsidRPr="00F45FC0">
        <w:rPr>
          <w:noProof/>
        </w:rPr>
        <w:drawing>
          <wp:inline distT="0" distB="0" distL="0" distR="0">
            <wp:extent cx="4573" cy="4572"/>
            <wp:effectExtent l="0" t="0" r="0" b="0"/>
            <wp:docPr id="5713" name="Picture 5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3" name="Picture 57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2FE" w:rsidRPr="00F45FC0">
        <w:t>reikalavimų</w:t>
      </w:r>
      <w:r w:rsidRPr="00F45FC0">
        <w:t xml:space="preserve"> laikymąsi bei ši</w:t>
      </w:r>
      <w:r w:rsidR="008212FE">
        <w:t>ų</w:t>
      </w:r>
      <w:r w:rsidRPr="00F45FC0">
        <w:t xml:space="preserve"> reikalavim</w:t>
      </w:r>
      <w:r w:rsidR="008212FE">
        <w:t>ų</w:t>
      </w:r>
      <w:r w:rsidRPr="00F45FC0">
        <w:t xml:space="preserve"> laikymosi kontrolę </w:t>
      </w:r>
      <w:r w:rsidR="008212FE">
        <w:t>gimnazijoje</w:t>
      </w:r>
      <w:r w:rsidRPr="00F45FC0">
        <w:t>;</w:t>
      </w:r>
    </w:p>
    <w:p w:rsidR="00F375C3" w:rsidRPr="00F45FC0" w:rsidRDefault="00C109AB" w:rsidP="005A28F9">
      <w:pPr>
        <w:numPr>
          <w:ilvl w:val="1"/>
          <w:numId w:val="3"/>
        </w:numPr>
        <w:spacing w:after="0" w:line="276" w:lineRule="auto"/>
        <w:ind w:left="0" w:right="21" w:firstLine="709"/>
      </w:pPr>
      <w:r w:rsidRPr="00F45FC0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7310628</wp:posOffset>
            </wp:positionH>
            <wp:positionV relativeFrom="page">
              <wp:posOffset>1120140</wp:posOffset>
            </wp:positionV>
            <wp:extent cx="4572" cy="4572"/>
            <wp:effectExtent l="0" t="0" r="0" b="0"/>
            <wp:wrapSquare wrapText="bothSides"/>
            <wp:docPr id="5707" name="Picture 5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7" name="Picture 57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FC0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7301485</wp:posOffset>
            </wp:positionH>
            <wp:positionV relativeFrom="page">
              <wp:posOffset>5669280</wp:posOffset>
            </wp:positionV>
            <wp:extent cx="4572" cy="4572"/>
            <wp:effectExtent l="0" t="0" r="0" b="0"/>
            <wp:wrapSquare wrapText="bothSides"/>
            <wp:docPr id="5719" name="Picture 5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9" name="Picture 57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FC0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7301485</wp:posOffset>
            </wp:positionH>
            <wp:positionV relativeFrom="page">
              <wp:posOffset>1216152</wp:posOffset>
            </wp:positionV>
            <wp:extent cx="4572" cy="9144"/>
            <wp:effectExtent l="0" t="0" r="0" b="0"/>
            <wp:wrapSquare wrapText="bothSides"/>
            <wp:docPr id="5709" name="Picture 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" name="Picture 57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FC0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7306057</wp:posOffset>
            </wp:positionH>
            <wp:positionV relativeFrom="page">
              <wp:posOffset>1239012</wp:posOffset>
            </wp:positionV>
            <wp:extent cx="4572" cy="4572"/>
            <wp:effectExtent l="0" t="0" r="0" b="0"/>
            <wp:wrapSquare wrapText="bothSides"/>
            <wp:docPr id="5710" name="Picture 5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0" name="Picture 57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FC0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5596128</wp:posOffset>
            </wp:positionH>
            <wp:positionV relativeFrom="paragraph">
              <wp:posOffset>170168</wp:posOffset>
            </wp:positionV>
            <wp:extent cx="4572" cy="4572"/>
            <wp:effectExtent l="0" t="0" r="0" b="0"/>
            <wp:wrapSquare wrapText="bothSides"/>
            <wp:docPr id="5714" name="Picture 5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4" name="Picture 57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2FE">
        <w:t>išklauso darbuotojų</w:t>
      </w:r>
      <w:r w:rsidRPr="00F45FC0">
        <w:t xml:space="preserve"> saugos ir sveikatos specialisto informaciją apie jaun</w:t>
      </w:r>
      <w:r w:rsidR="008212FE">
        <w:t>ų asmenų</w:t>
      </w:r>
      <w:r w:rsidRPr="00F45FC0">
        <w:t xml:space="preserve">, </w:t>
      </w:r>
      <w:r w:rsidR="008212FE" w:rsidRPr="00F45FC0">
        <w:t>nėščią</w:t>
      </w:r>
      <w:r w:rsidR="008212FE">
        <w:t>, neseniai pagimdžiusių ir krūtimi maitinančių moterų</w:t>
      </w:r>
      <w:r w:rsidRPr="00F45FC0">
        <w:t xml:space="preserve"> ir </w:t>
      </w:r>
      <w:r w:rsidR="008212FE" w:rsidRPr="00F45FC0">
        <w:t>neįgali</w:t>
      </w:r>
      <w:r w:rsidR="008212FE">
        <w:t xml:space="preserve">ųjų </w:t>
      </w:r>
      <w:r w:rsidRPr="00F45FC0">
        <w:t>darbo sąlygas;</w:t>
      </w:r>
      <w:r w:rsidRPr="00F45FC0">
        <w:rPr>
          <w:noProof/>
        </w:rPr>
        <w:drawing>
          <wp:inline distT="0" distB="0" distL="0" distR="0">
            <wp:extent cx="9144" cy="13716"/>
            <wp:effectExtent l="0" t="0" r="0" b="0"/>
            <wp:docPr id="17465" name="Picture 17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5" name="Picture 174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F45FC0" w:rsidRDefault="00C109AB" w:rsidP="005A28F9">
      <w:pPr>
        <w:numPr>
          <w:ilvl w:val="1"/>
          <w:numId w:val="3"/>
        </w:numPr>
        <w:spacing w:after="0" w:line="276" w:lineRule="auto"/>
        <w:ind w:left="0" w:right="21" w:firstLine="709"/>
      </w:pPr>
      <w:r w:rsidRPr="00F45FC0">
        <w:t xml:space="preserve">svarsto ir teikia </w:t>
      </w:r>
      <w:r w:rsidR="008212FE" w:rsidRPr="00F45FC0">
        <w:t>pasiūlymus</w:t>
      </w:r>
      <w:r w:rsidRPr="00F45FC0">
        <w:t xml:space="preserve"> </w:t>
      </w:r>
      <w:r w:rsidR="008212FE">
        <w:t xml:space="preserve">gimnazijos </w:t>
      </w:r>
      <w:r w:rsidRPr="00F45FC0">
        <w:t xml:space="preserve">direktoriui </w:t>
      </w:r>
      <w:r w:rsidR="008212FE" w:rsidRPr="00F45FC0">
        <w:t>dėl</w:t>
      </w:r>
      <w:r w:rsidR="008212FE">
        <w:t xml:space="preserve"> darbuotojų</w:t>
      </w:r>
      <w:r w:rsidRPr="00F45FC0">
        <w:t xml:space="preserve"> mo</w:t>
      </w:r>
      <w:r w:rsidR="008212FE">
        <w:t>kymo ir instruktavimo darbuotojų</w:t>
      </w:r>
      <w:r w:rsidRPr="00F45FC0">
        <w:t xml:space="preserve"> saugos ir sveikatos klausimais tvarkos ir jos laikymosi;</w:t>
      </w:r>
      <w:r w:rsidRPr="00F45FC0">
        <w:rPr>
          <w:noProof/>
        </w:rPr>
        <w:drawing>
          <wp:inline distT="0" distB="0" distL="0" distR="0">
            <wp:extent cx="4572" cy="18288"/>
            <wp:effectExtent l="0" t="0" r="0" b="0"/>
            <wp:docPr id="17467" name="Picture 17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7" name="Picture 1746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F45FC0" w:rsidRDefault="00C109AB" w:rsidP="005A28F9">
      <w:pPr>
        <w:numPr>
          <w:ilvl w:val="1"/>
          <w:numId w:val="3"/>
        </w:numPr>
        <w:spacing w:after="0" w:line="276" w:lineRule="auto"/>
        <w:ind w:left="0" w:right="21" w:firstLine="709"/>
      </w:pPr>
      <w:r w:rsidRPr="00F45FC0">
        <w:t xml:space="preserve">svarsto ir teikia </w:t>
      </w:r>
      <w:r w:rsidR="008212FE" w:rsidRPr="00F45FC0">
        <w:t>pasiūlymus</w:t>
      </w:r>
      <w:r w:rsidRPr="00F45FC0">
        <w:t xml:space="preserve"> </w:t>
      </w:r>
      <w:r w:rsidR="008212FE">
        <w:t>gimnazijos</w:t>
      </w:r>
      <w:r w:rsidRPr="00F45FC0">
        <w:t xml:space="preserve"> direktoriui </w:t>
      </w:r>
      <w:r w:rsidR="008212FE" w:rsidRPr="00F45FC0">
        <w:t>dėl</w:t>
      </w:r>
      <w:r w:rsidRPr="00F45FC0">
        <w:t xml:space="preserve"> darbuotoj</w:t>
      </w:r>
      <w:r w:rsidR="008212FE">
        <w:t>ų</w:t>
      </w:r>
      <w:r w:rsidRPr="00F45FC0">
        <w:t xml:space="preserve"> </w:t>
      </w:r>
      <w:r w:rsidR="008212FE" w:rsidRPr="00F45FC0">
        <w:t>aprūpinimo</w:t>
      </w:r>
      <w:r w:rsidRPr="00F45FC0">
        <w:t xml:space="preserve"> buities, </w:t>
      </w:r>
      <w:r w:rsidR="008212FE" w:rsidRPr="00F45FC0">
        <w:t>sanitarinėmis</w:t>
      </w:r>
      <w:r w:rsidRPr="00F45FC0">
        <w:t xml:space="preserve"> ir higienos patalpomis, </w:t>
      </w:r>
      <w:r w:rsidR="008212FE" w:rsidRPr="00F45FC0">
        <w:t>kolektyvinėmis</w:t>
      </w:r>
      <w:r w:rsidRPr="00F45FC0">
        <w:t xml:space="preserve"> apsaugos </w:t>
      </w:r>
      <w:r w:rsidR="008212FE" w:rsidRPr="00F45FC0">
        <w:t>priemonėmis</w:t>
      </w:r>
      <w:r w:rsidRPr="00F45FC0">
        <w:t xml:space="preserve"> bei nustatytos ši</w:t>
      </w:r>
      <w:r w:rsidR="008212FE">
        <w:t>ų</w:t>
      </w:r>
      <w:r w:rsidRPr="00F45FC0">
        <w:t xml:space="preserve"> </w:t>
      </w:r>
      <w:r w:rsidR="008212FE" w:rsidRPr="00F45FC0">
        <w:t>priemonių</w:t>
      </w:r>
      <w:r w:rsidRPr="00F45FC0">
        <w:t xml:space="preserve"> </w:t>
      </w:r>
      <w:r w:rsidR="008212FE" w:rsidRPr="00F45FC0">
        <w:t>priežiūros</w:t>
      </w:r>
      <w:r w:rsidRPr="00F45FC0">
        <w:t xml:space="preserve"> vykdymo;</w:t>
      </w:r>
      <w:r w:rsidRPr="00F45FC0">
        <w:rPr>
          <w:noProof/>
        </w:rPr>
        <w:drawing>
          <wp:inline distT="0" distB="0" distL="0" distR="0">
            <wp:extent cx="4572" cy="4572"/>
            <wp:effectExtent l="0" t="0" r="0" b="0"/>
            <wp:docPr id="5720" name="Picture 5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0" name="Picture 57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F45FC0" w:rsidRDefault="00C109AB" w:rsidP="005A28F9">
      <w:pPr>
        <w:numPr>
          <w:ilvl w:val="1"/>
          <w:numId w:val="3"/>
        </w:numPr>
        <w:spacing w:after="0" w:line="276" w:lineRule="auto"/>
        <w:ind w:left="0" w:right="21" w:firstLine="709"/>
      </w:pPr>
      <w:r w:rsidRPr="00F45FC0">
        <w:t xml:space="preserve">rengia </w:t>
      </w:r>
      <w:r w:rsidR="008212FE" w:rsidRPr="00F45FC0">
        <w:t>pasiūlymus</w:t>
      </w:r>
      <w:r w:rsidR="008212FE">
        <w:t>, kaip gerinti darbuotojų</w:t>
      </w:r>
      <w:r w:rsidRPr="00F45FC0">
        <w:t xml:space="preserve"> saugą ir sveikatą darbo vietose;</w:t>
      </w:r>
    </w:p>
    <w:p w:rsidR="00F375C3" w:rsidRPr="00F45FC0" w:rsidRDefault="00C109AB" w:rsidP="005A28F9">
      <w:pPr>
        <w:spacing w:after="0" w:line="276" w:lineRule="auto"/>
        <w:ind w:left="0" w:right="21" w:firstLine="709"/>
      </w:pPr>
      <w:r w:rsidRPr="00F45FC0">
        <w:t xml:space="preserve">1 1.8. teikia </w:t>
      </w:r>
      <w:r w:rsidR="008212FE" w:rsidRPr="00F45FC0">
        <w:t>pasiūlymus</w:t>
      </w:r>
      <w:r w:rsidR="008212FE">
        <w:t xml:space="preserve"> gimnazijos </w:t>
      </w:r>
      <w:r w:rsidRPr="00F45FC0">
        <w:t xml:space="preserve">direktoriui </w:t>
      </w:r>
      <w:r w:rsidR="008212FE" w:rsidRPr="00F45FC0">
        <w:t>dėl</w:t>
      </w:r>
      <w:r w:rsidRPr="00F45FC0">
        <w:t xml:space="preserve"> </w:t>
      </w:r>
      <w:r w:rsidR="008212FE">
        <w:t>darbuotojų saugos ir sveikatos vietinių (lokalinių) norminių</w:t>
      </w:r>
      <w:r w:rsidRPr="00F45FC0">
        <w:t xml:space="preserve"> </w:t>
      </w:r>
      <w:r w:rsidR="008212FE" w:rsidRPr="00F45FC0">
        <w:t>teisės</w:t>
      </w:r>
      <w:r w:rsidR="008212FE">
        <w:t xml:space="preserve"> aktų projektų</w:t>
      </w:r>
      <w:r w:rsidRPr="00F45FC0">
        <w:t xml:space="preserve"> rengimo ar </w:t>
      </w:r>
      <w:r w:rsidR="008212FE" w:rsidRPr="00F45FC0">
        <w:t>dėl</w:t>
      </w:r>
      <w:r w:rsidR="008212FE">
        <w:t xml:space="preserve"> galiojančių arba rengiamų</w:t>
      </w:r>
      <w:r w:rsidRPr="00F45FC0">
        <w:t xml:space="preserve"> tobulinimo;</w:t>
      </w:r>
    </w:p>
    <w:p w:rsidR="00F375C3" w:rsidRPr="00F45FC0" w:rsidRDefault="00C109AB" w:rsidP="005A28F9">
      <w:pPr>
        <w:spacing w:after="0" w:line="276" w:lineRule="auto"/>
        <w:ind w:left="0" w:right="21" w:firstLine="709"/>
      </w:pPr>
      <w:r w:rsidRPr="00F45FC0">
        <w:t xml:space="preserve">11.9. gavęs darbuotojo ar </w:t>
      </w:r>
      <w:r w:rsidR="008212FE">
        <w:t>gimnazijos</w:t>
      </w:r>
      <w:r w:rsidRPr="00F45FC0">
        <w:t xml:space="preserve"> direktoriaus prašymą, </w:t>
      </w:r>
      <w:r w:rsidR="008212FE" w:rsidRPr="00F45FC0">
        <w:t>nagrinėja</w:t>
      </w:r>
      <w:r w:rsidRPr="00F45FC0">
        <w:t xml:space="preserve"> kilusius nesutarimus tarp darbuotojo ir </w:t>
      </w:r>
      <w:r w:rsidR="008212FE">
        <w:t>gimnazijos</w:t>
      </w:r>
      <w:r w:rsidRPr="00F45FC0">
        <w:t xml:space="preserve"> direktoriaus </w:t>
      </w:r>
      <w:r w:rsidR="008212FE" w:rsidRPr="00F45FC0">
        <w:t>dėl</w:t>
      </w:r>
      <w:r w:rsidRPr="00F45FC0">
        <w:t xml:space="preserve"> darbuotojo atsisakymo dirbti;</w:t>
      </w:r>
    </w:p>
    <w:p w:rsidR="00F375C3" w:rsidRDefault="00C109AB" w:rsidP="005A28F9">
      <w:pPr>
        <w:spacing w:after="0" w:line="276" w:lineRule="auto"/>
        <w:ind w:left="0" w:right="21" w:firstLine="709"/>
      </w:pPr>
      <w:r w:rsidRPr="00F45FC0">
        <w:t xml:space="preserve">11.10. </w:t>
      </w:r>
      <w:r w:rsidR="008212FE" w:rsidRPr="00F45FC0">
        <w:t>nagrinėja</w:t>
      </w:r>
      <w:r w:rsidR="008212FE">
        <w:t xml:space="preserve"> kitus su darbuotojų</w:t>
      </w:r>
      <w:r w:rsidRPr="00F45FC0">
        <w:t xml:space="preserve"> sauga ir sveikata susijusius klausimus.</w:t>
      </w:r>
    </w:p>
    <w:p w:rsidR="005A28F9" w:rsidRPr="00F45FC0" w:rsidRDefault="005A28F9" w:rsidP="005A28F9">
      <w:pPr>
        <w:spacing w:after="0" w:line="276" w:lineRule="auto"/>
        <w:ind w:left="0" w:right="21" w:firstLine="709"/>
      </w:pPr>
    </w:p>
    <w:p w:rsidR="008212FE" w:rsidRPr="00954C38" w:rsidRDefault="008212FE" w:rsidP="008212FE">
      <w:pPr>
        <w:pStyle w:val="Antrat1"/>
        <w:ind w:left="0" w:right="36"/>
        <w:rPr>
          <w:b/>
          <w:sz w:val="24"/>
          <w:szCs w:val="24"/>
        </w:rPr>
      </w:pPr>
      <w:r w:rsidRPr="00954C38">
        <w:rPr>
          <w:b/>
          <w:sz w:val="24"/>
          <w:szCs w:val="24"/>
        </w:rPr>
        <w:t>IV</w:t>
      </w:r>
      <w:r w:rsidR="00C109AB" w:rsidRPr="00954C38">
        <w:rPr>
          <w:b/>
          <w:sz w:val="24"/>
          <w:szCs w:val="24"/>
        </w:rPr>
        <w:t xml:space="preserve"> SKYRIUS </w:t>
      </w:r>
    </w:p>
    <w:p w:rsidR="00F375C3" w:rsidRPr="008212FE" w:rsidRDefault="00C109AB" w:rsidP="008212FE">
      <w:pPr>
        <w:pStyle w:val="Antrat1"/>
        <w:ind w:left="0" w:right="36"/>
        <w:rPr>
          <w:b/>
        </w:rPr>
      </w:pPr>
      <w:r w:rsidRPr="00954C38">
        <w:rPr>
          <w:b/>
          <w:sz w:val="24"/>
          <w:szCs w:val="24"/>
        </w:rPr>
        <w:t>KOMITETO NUTARIMAI</w:t>
      </w:r>
    </w:p>
    <w:p w:rsidR="00F375C3" w:rsidRPr="00F45FC0" w:rsidRDefault="00C109AB">
      <w:pPr>
        <w:spacing w:after="16" w:line="259" w:lineRule="auto"/>
        <w:ind w:left="792" w:firstLine="0"/>
        <w:jc w:val="left"/>
      </w:pPr>
      <w:r w:rsidRPr="00F45FC0">
        <w:rPr>
          <w:noProof/>
        </w:rPr>
        <w:drawing>
          <wp:inline distT="0" distB="0" distL="0" distR="0">
            <wp:extent cx="4572" cy="4572"/>
            <wp:effectExtent l="0" t="0" r="0" b="0"/>
            <wp:docPr id="5721" name="Picture 5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" name="Picture 572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F45FC0" w:rsidRDefault="00C109AB" w:rsidP="005A28F9">
      <w:pPr>
        <w:numPr>
          <w:ilvl w:val="0"/>
          <w:numId w:val="4"/>
        </w:numPr>
        <w:spacing w:after="0" w:line="276" w:lineRule="auto"/>
        <w:ind w:right="21" w:firstLine="742"/>
      </w:pPr>
      <w:r w:rsidRPr="00F45FC0">
        <w:t xml:space="preserve">Svarstomais klausimais Komitetas priima nutarimus, su kuriais Komiteto pirmininkas supažindina </w:t>
      </w:r>
      <w:r w:rsidR="008212FE">
        <w:t>gimnazijos</w:t>
      </w:r>
      <w:r w:rsidRPr="00F45FC0">
        <w:t xml:space="preserve"> direktori</w:t>
      </w:r>
      <w:r w:rsidR="008212FE">
        <w:t>ų</w:t>
      </w:r>
      <w:r w:rsidRPr="00F45FC0">
        <w:t xml:space="preserve"> </w:t>
      </w:r>
      <w:r w:rsidR="008212FE">
        <w:t>(jei jis nė</w:t>
      </w:r>
      <w:r w:rsidRPr="00F45FC0">
        <w:t xml:space="preserve">ra Komiteto pirmininkas). Komiteto nutarimai yra rekomendacinio </w:t>
      </w:r>
      <w:r w:rsidR="008212FE" w:rsidRPr="00F45FC0">
        <w:t>pobūdžio</w:t>
      </w:r>
      <w:r w:rsidRPr="00F45FC0">
        <w:t xml:space="preserve">, išskyrus Komiteto nutarimus, privalomus </w:t>
      </w:r>
      <w:r w:rsidR="008212FE">
        <w:t>gimnazijos</w:t>
      </w:r>
      <w:r w:rsidRPr="00F45FC0">
        <w:t xml:space="preserve"> direktoriui ar jo </w:t>
      </w:r>
      <w:r w:rsidR="008212FE">
        <w:t>išgaliotam</w:t>
      </w:r>
      <w:r w:rsidRPr="00F45FC0">
        <w:t xml:space="preserve"> asmeniui, </w:t>
      </w:r>
      <w:r w:rsidR="008212FE" w:rsidRPr="00F45FC0">
        <w:t>dėl</w:t>
      </w:r>
      <w:r w:rsidRPr="00F45FC0">
        <w:t xml:space="preserve"> </w:t>
      </w:r>
      <w:r w:rsidR="008212FE" w:rsidRPr="00F45FC0">
        <w:t>darbų</w:t>
      </w:r>
      <w:r w:rsidRPr="00F45FC0">
        <w:t xml:space="preserve"> </w:t>
      </w:r>
      <w:r w:rsidR="008212FE" w:rsidRPr="00F45FC0">
        <w:t>sustabdymo</w:t>
      </w:r>
      <w:r w:rsidRPr="00F45FC0">
        <w:t>, kai:</w:t>
      </w:r>
    </w:p>
    <w:p w:rsidR="00F375C3" w:rsidRPr="00F45FC0" w:rsidRDefault="00C109AB" w:rsidP="005A28F9">
      <w:pPr>
        <w:numPr>
          <w:ilvl w:val="1"/>
          <w:numId w:val="4"/>
        </w:numPr>
        <w:spacing w:after="0" w:line="276" w:lineRule="auto"/>
        <w:ind w:right="21" w:hanging="526"/>
      </w:pPr>
      <w:r w:rsidRPr="00F45FC0">
        <w:lastRenderedPageBreak/>
        <w:t>darbuotojas ar darbuotojai neapmokyti saugiai dirbti;</w:t>
      </w:r>
    </w:p>
    <w:p w:rsidR="00F375C3" w:rsidRPr="00F45FC0" w:rsidRDefault="00C109AB" w:rsidP="005A28F9">
      <w:pPr>
        <w:numPr>
          <w:ilvl w:val="1"/>
          <w:numId w:val="4"/>
        </w:numPr>
        <w:spacing w:after="0" w:line="276" w:lineRule="auto"/>
        <w:ind w:right="21" w:hanging="526"/>
      </w:pPr>
      <w:r w:rsidRPr="00F45FC0">
        <w:t>sugedus darbo priemonei ar susidarius avarinei situacijai tęsiamas darbas;</w:t>
      </w:r>
    </w:p>
    <w:p w:rsidR="00F375C3" w:rsidRPr="00F45FC0" w:rsidRDefault="00C109AB" w:rsidP="005A28F9">
      <w:pPr>
        <w:numPr>
          <w:ilvl w:val="1"/>
          <w:numId w:val="4"/>
        </w:numPr>
        <w:spacing w:after="0" w:line="276" w:lineRule="auto"/>
        <w:ind w:right="21" w:hanging="526"/>
      </w:pPr>
      <w:r w:rsidRPr="00F45FC0">
        <w:t xml:space="preserve">dirbama </w:t>
      </w:r>
      <w:r w:rsidR="00300C37" w:rsidRPr="00F45FC0">
        <w:t>neįrengus</w:t>
      </w:r>
      <w:r w:rsidRPr="00F45FC0">
        <w:t xml:space="preserve"> reikiam</w:t>
      </w:r>
      <w:r w:rsidR="00300C37">
        <w:t>ų</w:t>
      </w:r>
      <w:r w:rsidRPr="00F45FC0">
        <w:t xml:space="preserve"> kolektyvini</w:t>
      </w:r>
      <w:r w:rsidR="00300C37">
        <w:t>ų</w:t>
      </w:r>
      <w:r w:rsidRPr="00F45FC0">
        <w:t xml:space="preserve"> apsaugos priemoni</w:t>
      </w:r>
      <w:r w:rsidR="00300C37">
        <w:t>ų</w:t>
      </w:r>
      <w:r w:rsidRPr="00F45FC0">
        <w:t>;</w:t>
      </w:r>
      <w:r w:rsidRPr="00F45FC0">
        <w:rPr>
          <w:noProof/>
        </w:rPr>
        <w:drawing>
          <wp:inline distT="0" distB="0" distL="0" distR="0">
            <wp:extent cx="4572" cy="4573"/>
            <wp:effectExtent l="0" t="0" r="0" b="0"/>
            <wp:docPr id="5722" name="Picture 5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2" name="Picture 57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F45FC0" w:rsidRDefault="00C109AB" w:rsidP="005A28F9">
      <w:pPr>
        <w:numPr>
          <w:ilvl w:val="1"/>
          <w:numId w:val="4"/>
        </w:numPr>
        <w:spacing w:after="0" w:line="276" w:lineRule="auto"/>
        <w:ind w:right="21" w:hanging="526"/>
      </w:pPr>
      <w:r w:rsidRPr="00F45FC0">
        <w:t>darbo aplinka kenksminga ir (ar) pavojinga sveikatai, gyvybei.</w:t>
      </w:r>
    </w:p>
    <w:p w:rsidR="00F375C3" w:rsidRPr="00F45FC0" w:rsidRDefault="00C109AB" w:rsidP="005A28F9">
      <w:pPr>
        <w:numPr>
          <w:ilvl w:val="0"/>
          <w:numId w:val="4"/>
        </w:numPr>
        <w:spacing w:after="0" w:line="276" w:lineRule="auto"/>
        <w:ind w:right="21" w:firstLine="742"/>
      </w:pPr>
      <w:r w:rsidRPr="00F45FC0">
        <w:t xml:space="preserve">Komitetas nedelsdamas praneša Valstybinei darbo inspekcijai, kai </w:t>
      </w:r>
      <w:r w:rsidR="00300C37">
        <w:t>gimnazijos direktorius</w:t>
      </w:r>
      <w:r w:rsidRPr="00F45FC0">
        <w:t xml:space="preserve"> ar </w:t>
      </w:r>
      <w:r w:rsidR="00300C37">
        <w:t>direktoriaus</w:t>
      </w:r>
      <w:r w:rsidRPr="00F45FC0">
        <w:t xml:space="preserve"> </w:t>
      </w:r>
      <w:r w:rsidR="00300C37" w:rsidRPr="00F45FC0">
        <w:t>įgaliotas</w:t>
      </w:r>
      <w:r w:rsidRPr="00F45FC0">
        <w:t xml:space="preserve"> asmuo atsisako vykdyti Komiteto reikalavimą </w:t>
      </w:r>
      <w:r w:rsidR="00300C37" w:rsidRPr="00F45FC0">
        <w:t>sustabdyti</w:t>
      </w:r>
      <w:r w:rsidRPr="00F45FC0">
        <w:t xml:space="preserve"> darbus ir apsaugoti darbuotoją ar darbuotojus nuo galimo pavojaus saugai ir sveikatai.</w:t>
      </w:r>
    </w:p>
    <w:p w:rsidR="00F375C3" w:rsidRPr="00F45FC0" w:rsidRDefault="00C109AB" w:rsidP="005A28F9">
      <w:pPr>
        <w:numPr>
          <w:ilvl w:val="0"/>
          <w:numId w:val="4"/>
        </w:numPr>
        <w:spacing w:after="0" w:line="276" w:lineRule="auto"/>
        <w:ind w:left="0" w:right="21" w:firstLine="709"/>
        <w:jc w:val="left"/>
      </w:pPr>
      <w:r w:rsidRPr="00F45FC0">
        <w:t>Komiteto nutarimai priimami, kai jiems pritaria ne mažiau kaip 2/3 komiteto nari</w:t>
      </w:r>
      <w:r w:rsidR="00300C37">
        <w:t>ų</w:t>
      </w:r>
      <w:r w:rsidRPr="00F45FC0">
        <w:t>.</w:t>
      </w:r>
      <w:r w:rsidR="00300C37">
        <w:t xml:space="preserve"> Komitetui svarstomų klausimų</w:t>
      </w:r>
      <w:r w:rsidRPr="00F45FC0">
        <w:t xml:space="preserve"> </w:t>
      </w:r>
      <w:r w:rsidR="00300C37" w:rsidRPr="00F45FC0">
        <w:t>nepriėmus</w:t>
      </w:r>
      <w:r w:rsidRPr="00F45FC0">
        <w:t xml:space="preserve"> nutarimo, klausimo svarstymas atidedamas kitam </w:t>
      </w:r>
      <w:r w:rsidR="00300C37" w:rsidRPr="00F45FC0">
        <w:t>posėdžiui</w:t>
      </w:r>
      <w:r w:rsidRPr="00F45FC0">
        <w:t>.</w:t>
      </w:r>
    </w:p>
    <w:p w:rsidR="00300C37" w:rsidRPr="00954C38" w:rsidRDefault="00C109AB" w:rsidP="00300C37">
      <w:pPr>
        <w:pStyle w:val="Antrat1"/>
        <w:spacing w:after="0"/>
        <w:ind w:left="708" w:right="43"/>
        <w:rPr>
          <w:b/>
          <w:sz w:val="24"/>
          <w:szCs w:val="24"/>
        </w:rPr>
      </w:pPr>
      <w:r w:rsidRPr="00954C38">
        <w:rPr>
          <w:b/>
          <w:sz w:val="24"/>
          <w:szCs w:val="24"/>
        </w:rPr>
        <w:t xml:space="preserve">V SKYRIUS </w:t>
      </w:r>
    </w:p>
    <w:p w:rsidR="00F375C3" w:rsidRPr="00954C38" w:rsidRDefault="00C109AB" w:rsidP="00300C37">
      <w:pPr>
        <w:pStyle w:val="Antrat1"/>
        <w:spacing w:after="0"/>
        <w:ind w:left="708" w:right="43"/>
        <w:rPr>
          <w:b/>
          <w:sz w:val="24"/>
          <w:szCs w:val="24"/>
        </w:rPr>
      </w:pPr>
      <w:r w:rsidRPr="00954C38">
        <w:rPr>
          <w:b/>
          <w:sz w:val="24"/>
          <w:szCs w:val="24"/>
        </w:rPr>
        <w:t>KOMITETO DARBO ORGANIZAVIMAS</w:t>
      </w:r>
    </w:p>
    <w:p w:rsidR="00300C37" w:rsidRPr="00300C37" w:rsidRDefault="00300C37" w:rsidP="00300C37"/>
    <w:p w:rsidR="00F375C3" w:rsidRPr="00F45FC0" w:rsidRDefault="00C109AB" w:rsidP="005A28F9">
      <w:pPr>
        <w:numPr>
          <w:ilvl w:val="0"/>
          <w:numId w:val="5"/>
        </w:numPr>
        <w:spacing w:after="0" w:line="276" w:lineRule="auto"/>
        <w:ind w:left="0" w:right="21" w:firstLine="785"/>
        <w:jc w:val="left"/>
      </w:pPr>
      <w:r w:rsidRPr="00F45FC0">
        <w:t>Komiteto na</w:t>
      </w:r>
      <w:r w:rsidR="00300C37">
        <w:t>rių sprendimų</w:t>
      </w:r>
      <w:r w:rsidRPr="00F45FC0">
        <w:t xml:space="preserve"> ir atsižvelgiant </w:t>
      </w:r>
      <w:r w:rsidR="00300C37">
        <w:t>į jų</w:t>
      </w:r>
      <w:r w:rsidRPr="00F45FC0">
        <w:t xml:space="preserve"> </w:t>
      </w:r>
      <w:r w:rsidR="00300C37" w:rsidRPr="00F45FC0">
        <w:t>skaičių</w:t>
      </w:r>
      <w:r w:rsidRPr="00F45FC0">
        <w:t xml:space="preserve"> Komitete gali </w:t>
      </w:r>
      <w:r w:rsidR="00300C37" w:rsidRPr="00F45FC0">
        <w:t>būti</w:t>
      </w:r>
      <w:r w:rsidRPr="00F45FC0">
        <w:t xml:space="preserve"> išrinktas Komiteto </w:t>
      </w:r>
      <w:r w:rsidR="00300C37" w:rsidRPr="00F45FC0">
        <w:t>pirmininko</w:t>
      </w:r>
      <w:r w:rsidRPr="00F45FC0">
        <w:t xml:space="preserve"> pavaduotojas, jeigu už jo </w:t>
      </w:r>
      <w:r w:rsidR="00300C37" w:rsidRPr="00F45FC0">
        <w:t>kandidatūrą</w:t>
      </w:r>
      <w:r w:rsidRPr="00F45FC0">
        <w:t xml:space="preserve"> balsuoja ne mažiau kaip </w:t>
      </w:r>
      <w:r w:rsidR="00300C37" w:rsidRPr="00F45FC0">
        <w:t>pusė</w:t>
      </w:r>
      <w:r w:rsidR="00300C37">
        <w:t xml:space="preserve"> komiteto narių</w:t>
      </w:r>
      <w:r w:rsidRPr="00F45FC0">
        <w:t>.</w:t>
      </w:r>
      <w:r w:rsidRPr="00F45FC0">
        <w:rPr>
          <w:noProof/>
        </w:rPr>
        <w:drawing>
          <wp:inline distT="0" distB="0" distL="0" distR="0">
            <wp:extent cx="4572" cy="4572"/>
            <wp:effectExtent l="0" t="0" r="0" b="0"/>
            <wp:docPr id="8617" name="Picture 8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" name="Picture 86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F45FC0" w:rsidRDefault="00C109AB" w:rsidP="005A28F9">
      <w:pPr>
        <w:numPr>
          <w:ilvl w:val="0"/>
          <w:numId w:val="5"/>
        </w:numPr>
        <w:spacing w:after="0" w:line="276" w:lineRule="auto"/>
        <w:ind w:right="21" w:firstLine="738"/>
      </w:pPr>
      <w:r w:rsidRPr="00F45FC0">
        <w:t xml:space="preserve">Komiteto </w:t>
      </w:r>
      <w:r w:rsidR="00300C37" w:rsidRPr="00F45FC0">
        <w:t>posėdžius</w:t>
      </w:r>
      <w:r w:rsidRPr="00F45FC0">
        <w:t xml:space="preserve">, </w:t>
      </w:r>
      <w:r w:rsidR="00300C37" w:rsidRPr="00F45FC0">
        <w:t>suderinęs</w:t>
      </w:r>
      <w:r w:rsidRPr="00F45FC0">
        <w:t xml:space="preserve"> su Komiteto pirmininku ar, jo nesant, jeigu yra išrinktas Komiteto pirmininko pavaduotojas — su Komiteto pirmininko pavaduotoju, organizuoja Komiteto sekretorius: rengia Komiteto </w:t>
      </w:r>
      <w:r w:rsidR="00300C37" w:rsidRPr="00F45FC0">
        <w:t>posėdžių</w:t>
      </w:r>
      <w:r w:rsidRPr="00F45FC0">
        <w:t xml:space="preserve"> </w:t>
      </w:r>
      <w:r w:rsidR="00300C37" w:rsidRPr="00F45FC0">
        <w:t>darbotvarkių</w:t>
      </w:r>
      <w:r w:rsidRPr="00F45FC0">
        <w:t xml:space="preserve"> projektus, info</w:t>
      </w:r>
      <w:r w:rsidR="00300C37">
        <w:t>rmuoja Komiteto narius apie posė</w:t>
      </w:r>
      <w:r w:rsidRPr="00F45FC0">
        <w:t>dži</w:t>
      </w:r>
      <w:r w:rsidR="00300C37">
        <w:t>ų</w:t>
      </w:r>
      <w:r w:rsidRPr="00F45FC0">
        <w:t xml:space="preserve"> laik</w:t>
      </w:r>
      <w:r w:rsidR="00300C37">
        <w:t>ą</w:t>
      </w:r>
      <w:r w:rsidRPr="00F45FC0">
        <w:t xml:space="preserve"> ir viet</w:t>
      </w:r>
      <w:r w:rsidR="00300C37">
        <w:t>ą</w:t>
      </w:r>
      <w:r w:rsidRPr="00F45FC0">
        <w:t xml:space="preserve">, protokoluoja Komiteto </w:t>
      </w:r>
      <w:r w:rsidR="00300C37" w:rsidRPr="00F45FC0">
        <w:t>posėdžius</w:t>
      </w:r>
      <w:r w:rsidRPr="00F45FC0">
        <w:t>.</w:t>
      </w:r>
    </w:p>
    <w:p w:rsidR="00F375C3" w:rsidRPr="00F45FC0" w:rsidRDefault="00C109AB" w:rsidP="005A28F9">
      <w:pPr>
        <w:numPr>
          <w:ilvl w:val="0"/>
          <w:numId w:val="5"/>
        </w:numPr>
        <w:spacing w:after="0" w:line="276" w:lineRule="auto"/>
        <w:ind w:right="21" w:firstLine="738"/>
      </w:pPr>
      <w:r w:rsidRPr="00F45FC0">
        <w:t xml:space="preserve">Komitetas savo veikloje vadovaujasi patvirtintu Komiteto veiklos planu ir </w:t>
      </w:r>
      <w:r w:rsidR="00300C37" w:rsidRPr="00F45FC0">
        <w:t>posėdžius</w:t>
      </w:r>
      <w:r w:rsidRPr="00F45FC0">
        <w:t xml:space="preserve"> organizuoja plane numatytu periodiškumu.</w:t>
      </w:r>
    </w:p>
    <w:p w:rsidR="00F375C3" w:rsidRPr="00F45FC0" w:rsidRDefault="00C109AB" w:rsidP="005A28F9">
      <w:pPr>
        <w:numPr>
          <w:ilvl w:val="0"/>
          <w:numId w:val="5"/>
        </w:numPr>
        <w:spacing w:after="0" w:line="276" w:lineRule="auto"/>
        <w:ind w:right="21" w:firstLine="738"/>
      </w:pPr>
      <w:r w:rsidRPr="00F45FC0">
        <w:t xml:space="preserve">Neeiliniai Komiteto </w:t>
      </w:r>
      <w:r w:rsidR="00300C37" w:rsidRPr="00F45FC0">
        <w:t>posėdžiai</w:t>
      </w:r>
      <w:r w:rsidRPr="00F45FC0">
        <w:t xml:space="preserve"> šaukiami </w:t>
      </w:r>
      <w:r w:rsidR="00300C37">
        <w:t xml:space="preserve">Trakų gimnazijoje </w:t>
      </w:r>
      <w:r w:rsidRPr="00F45FC0">
        <w:t xml:space="preserve"> </w:t>
      </w:r>
      <w:r w:rsidR="00300C37" w:rsidRPr="00F45FC0">
        <w:t>įvykus</w:t>
      </w:r>
      <w:r w:rsidRPr="00F45FC0">
        <w:t xml:space="preserve"> mirtinam, sunkiam, grupiniam nelaimingam atsitikimui darbe, pasireiškus </w:t>
      </w:r>
      <w:r w:rsidR="00300C37" w:rsidRPr="00F45FC0">
        <w:t>ūmiai</w:t>
      </w:r>
      <w:r w:rsidRPr="00F45FC0">
        <w:t xml:space="preserve"> profesinei ligai, </w:t>
      </w:r>
      <w:r w:rsidR="00300C37" w:rsidRPr="00F45FC0">
        <w:t>įvykus</w:t>
      </w:r>
      <w:r w:rsidRPr="00F45FC0">
        <w:t xml:space="preserve"> avarijai ar gaisrui </w:t>
      </w:r>
      <w:r w:rsidR="00300C37" w:rsidRPr="00F45FC0">
        <w:t>jų</w:t>
      </w:r>
      <w:r w:rsidRPr="00F45FC0">
        <w:t xml:space="preserve"> </w:t>
      </w:r>
      <w:r w:rsidRPr="00F45FC0">
        <w:rPr>
          <w:noProof/>
        </w:rPr>
        <w:drawing>
          <wp:inline distT="0" distB="0" distL="0" distR="0">
            <wp:extent cx="4572" cy="4572"/>
            <wp:effectExtent l="0" t="0" r="0" b="0"/>
            <wp:docPr id="8620" name="Picture 8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0" name="Picture 86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FC0">
        <w:t xml:space="preserve">priežastims apsvarstyti, taip pat </w:t>
      </w:r>
      <w:r w:rsidR="00300C37" w:rsidRPr="00F45FC0">
        <w:t>pasiūlius</w:t>
      </w:r>
      <w:r w:rsidRPr="00F45FC0">
        <w:t xml:space="preserve"> Komiteto pir</w:t>
      </w:r>
      <w:r w:rsidR="00300C37">
        <w:t>mininkui arba 1/3 Komiteto narių</w:t>
      </w:r>
      <w:r w:rsidRPr="00F45FC0">
        <w:t>.</w:t>
      </w:r>
      <w:r w:rsidRPr="00F45FC0">
        <w:rPr>
          <w:noProof/>
        </w:rPr>
        <w:drawing>
          <wp:inline distT="0" distB="0" distL="0" distR="0">
            <wp:extent cx="13715" cy="27432"/>
            <wp:effectExtent l="0" t="0" r="0" b="0"/>
            <wp:docPr id="17473" name="Picture 17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3" name="Picture 1747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F45FC0" w:rsidRDefault="00300C37" w:rsidP="005A28F9">
      <w:pPr>
        <w:numPr>
          <w:ilvl w:val="0"/>
          <w:numId w:val="5"/>
        </w:numPr>
        <w:spacing w:after="0" w:line="276" w:lineRule="auto"/>
        <w:ind w:right="21" w:firstLine="738"/>
      </w:pPr>
      <w:r>
        <w:t>Gimnazijos</w:t>
      </w:r>
      <w:r w:rsidR="00C109AB" w:rsidRPr="00F45FC0">
        <w:t xml:space="preserve"> direktorius Komiteto darbui ir </w:t>
      </w:r>
      <w:r w:rsidRPr="00F45FC0">
        <w:t>posėdžiams</w:t>
      </w:r>
      <w:r w:rsidR="00C109AB" w:rsidRPr="00F45FC0">
        <w:t xml:space="preserve"> suteikia patalpas, </w:t>
      </w:r>
      <w:r w:rsidRPr="00F45FC0">
        <w:t>aprūpina</w:t>
      </w:r>
      <w:r w:rsidR="00C109AB" w:rsidRPr="00F45FC0">
        <w:t xml:space="preserve"> Komiteto narius </w:t>
      </w:r>
      <w:r w:rsidRPr="00F45FC0">
        <w:t>jų</w:t>
      </w:r>
      <w:r w:rsidR="00C109AB" w:rsidRPr="00F45FC0">
        <w:t xml:space="preserve"> pareigoms atlikti reikalingomis </w:t>
      </w:r>
      <w:r w:rsidRPr="00F45FC0">
        <w:t>priemonėmis</w:t>
      </w:r>
      <w:r w:rsidR="00C109AB" w:rsidRPr="00F45FC0">
        <w:t xml:space="preserve"> ir informacija.</w:t>
      </w:r>
    </w:p>
    <w:p w:rsidR="00F375C3" w:rsidRPr="00F45FC0" w:rsidRDefault="00300C37" w:rsidP="005A28F9">
      <w:pPr>
        <w:numPr>
          <w:ilvl w:val="0"/>
          <w:numId w:val="5"/>
        </w:numPr>
        <w:spacing w:after="0" w:line="276" w:lineRule="auto"/>
        <w:ind w:right="21" w:firstLine="738"/>
      </w:pPr>
      <w:r>
        <w:t>Komiteto pirmininko (jei juo nė</w:t>
      </w:r>
      <w:r w:rsidR="00C109AB" w:rsidRPr="00F45FC0">
        <w:t xml:space="preserve">ra </w:t>
      </w:r>
      <w:r>
        <w:t>gimnazijos</w:t>
      </w:r>
      <w:r w:rsidR="00C109AB" w:rsidRPr="00F45FC0">
        <w:t xml:space="preserve"> direktorius) prašymu </w:t>
      </w:r>
      <w:r w:rsidR="00954C38">
        <w:t>gimnazijos</w:t>
      </w:r>
      <w:r w:rsidR="00C109AB" w:rsidRPr="00F45FC0">
        <w:t xml:space="preserve"> direktorius pateikia Komitetui </w:t>
      </w:r>
      <w:r w:rsidR="00954C38" w:rsidRPr="00F45FC0">
        <w:t>reikiamą</w:t>
      </w:r>
      <w:r w:rsidR="00C109AB" w:rsidRPr="00F45FC0">
        <w:t xml:space="preserve"> </w:t>
      </w:r>
      <w:r w:rsidR="00954C38" w:rsidRPr="00F45FC0">
        <w:t>informaciją</w:t>
      </w:r>
      <w:r w:rsidR="00C109AB" w:rsidRPr="00F45FC0">
        <w:t xml:space="preserve"> ir </w:t>
      </w:r>
      <w:r w:rsidR="00954C38" w:rsidRPr="00F45FC0">
        <w:t>medžiagą</w:t>
      </w:r>
      <w:r w:rsidR="00C109AB" w:rsidRPr="00F45FC0">
        <w:t xml:space="preserve"> </w:t>
      </w:r>
      <w:r w:rsidR="00954C38">
        <w:t>nagrinėj</w:t>
      </w:r>
      <w:r w:rsidR="00C109AB" w:rsidRPr="00F45FC0">
        <w:t>amais klausimais.</w:t>
      </w:r>
      <w:r w:rsidR="00C109AB" w:rsidRPr="00F45FC0">
        <w:rPr>
          <w:noProof/>
        </w:rPr>
        <w:drawing>
          <wp:inline distT="0" distB="0" distL="0" distR="0">
            <wp:extent cx="4572" cy="4572"/>
            <wp:effectExtent l="0" t="0" r="0" b="0"/>
            <wp:docPr id="8622" name="Picture 8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" name="Picture 86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F45FC0" w:rsidRDefault="00C109AB" w:rsidP="005A28F9">
      <w:pPr>
        <w:numPr>
          <w:ilvl w:val="0"/>
          <w:numId w:val="5"/>
        </w:numPr>
        <w:spacing w:after="0" w:line="276" w:lineRule="auto"/>
        <w:ind w:right="21" w:firstLine="738"/>
      </w:pPr>
      <w:r w:rsidRPr="00F45FC0">
        <w:t xml:space="preserve">Kiekviename Komiteto </w:t>
      </w:r>
      <w:r w:rsidR="00954C38" w:rsidRPr="00F45FC0">
        <w:t>posėdyje</w:t>
      </w:r>
      <w:r w:rsidRPr="00F45FC0">
        <w:t xml:space="preserve"> dalyvauja darbuotoj</w:t>
      </w:r>
      <w:r w:rsidR="00954C38">
        <w:t>ų</w:t>
      </w:r>
      <w:r w:rsidRPr="00F45FC0">
        <w:t xml:space="preserve"> saugos ir sveikatos specialistas.</w:t>
      </w:r>
    </w:p>
    <w:p w:rsidR="00F375C3" w:rsidRPr="00F45FC0" w:rsidRDefault="00C109AB" w:rsidP="005A28F9">
      <w:pPr>
        <w:numPr>
          <w:ilvl w:val="0"/>
          <w:numId w:val="5"/>
        </w:numPr>
        <w:spacing w:after="0" w:line="276" w:lineRule="auto"/>
        <w:ind w:right="21" w:firstLine="738"/>
      </w:pPr>
      <w:r w:rsidRPr="00F45FC0">
        <w:t xml:space="preserve">Dalyvauti Komiteto </w:t>
      </w:r>
      <w:r w:rsidR="00954C38" w:rsidRPr="00F45FC0">
        <w:t>posėdyje</w:t>
      </w:r>
      <w:r w:rsidRPr="00F45FC0">
        <w:t xml:space="preserve"> gali </w:t>
      </w:r>
      <w:r w:rsidR="00954C38" w:rsidRPr="00F45FC0">
        <w:t>būti</w:t>
      </w:r>
      <w:r w:rsidRPr="00F45FC0">
        <w:t xml:space="preserve"> </w:t>
      </w:r>
      <w:r w:rsidR="00954C38" w:rsidRPr="00F45FC0">
        <w:t>kviečiami</w:t>
      </w:r>
      <w:r w:rsidRPr="00F45FC0">
        <w:t xml:space="preserve"> darbdavio atstovai, darbuotojai ar darbuotoju atstovai.</w:t>
      </w:r>
    </w:p>
    <w:p w:rsidR="00F375C3" w:rsidRPr="00F45FC0" w:rsidRDefault="00C109AB" w:rsidP="005A28F9">
      <w:pPr>
        <w:numPr>
          <w:ilvl w:val="0"/>
          <w:numId w:val="5"/>
        </w:numPr>
        <w:spacing w:after="0" w:line="276" w:lineRule="auto"/>
        <w:ind w:right="21" w:firstLine="738"/>
      </w:pPr>
      <w:r w:rsidRPr="00F45FC0">
        <w:t xml:space="preserve">Komiteto </w:t>
      </w:r>
      <w:r w:rsidR="00954C38" w:rsidRPr="00F45FC0">
        <w:t>posėdis</w:t>
      </w:r>
      <w:r w:rsidRPr="00F45FC0">
        <w:t xml:space="preserve"> yra </w:t>
      </w:r>
      <w:r w:rsidR="00954C38" w:rsidRPr="00F45FC0">
        <w:t>teisėtas</w:t>
      </w:r>
      <w:r w:rsidRPr="00F45FC0">
        <w:t>, jeigu jame dalyvauja ne mažiau kaip 2/</w:t>
      </w:r>
      <w:r w:rsidR="00954C38">
        <w:t>3 Komiteto narių</w:t>
      </w:r>
      <w:r w:rsidRPr="00F45FC0">
        <w:t>.</w:t>
      </w:r>
    </w:p>
    <w:p w:rsidR="00F375C3" w:rsidRDefault="00C109AB" w:rsidP="005A28F9">
      <w:pPr>
        <w:numPr>
          <w:ilvl w:val="0"/>
          <w:numId w:val="5"/>
        </w:numPr>
        <w:spacing w:after="0" w:line="276" w:lineRule="auto"/>
        <w:ind w:right="21" w:firstLine="738"/>
      </w:pPr>
      <w:r w:rsidRPr="00F45FC0">
        <w:t xml:space="preserve">Komiteto </w:t>
      </w:r>
      <w:r w:rsidR="00954C38">
        <w:t>sekretorius pateikia informaciją</w:t>
      </w:r>
      <w:r w:rsidRPr="00F45FC0">
        <w:t xml:space="preserve"> apie Komiteto </w:t>
      </w:r>
      <w:r w:rsidR="00954C38" w:rsidRPr="00F45FC0">
        <w:t>posėdžiuose</w:t>
      </w:r>
      <w:r w:rsidRPr="00F45FC0">
        <w:t xml:space="preserve"> numatomus svarstyti klausimus ir priimtus nutarimus </w:t>
      </w:r>
      <w:r w:rsidR="00954C38">
        <w:t xml:space="preserve">gimnazijos </w:t>
      </w:r>
      <w:r w:rsidRPr="00F45FC0">
        <w:t xml:space="preserve">Veiklos organizavimo skyriaus vyriausiajam specialistui, kurio </w:t>
      </w:r>
      <w:r w:rsidR="00954C38" w:rsidRPr="00F45FC0">
        <w:t>pareigybės</w:t>
      </w:r>
      <w:r w:rsidRPr="00F45FC0">
        <w:t xml:space="preserve"> aprašyme nustatyta interneto </w:t>
      </w:r>
      <w:r w:rsidR="00954C38" w:rsidRPr="00F45FC0">
        <w:t>svetainės</w:t>
      </w:r>
      <w:r w:rsidRPr="00F45FC0">
        <w:t xml:space="preserve"> administravimo funkcija, kad ji </w:t>
      </w:r>
      <w:r w:rsidR="00954C38" w:rsidRPr="00F45FC0">
        <w:t>būtu</w:t>
      </w:r>
      <w:r w:rsidRPr="00F45FC0">
        <w:t xml:space="preserve"> paskelbta </w:t>
      </w:r>
      <w:r w:rsidR="00954C38">
        <w:t>gimnazijos</w:t>
      </w:r>
      <w:r w:rsidRPr="00F45FC0">
        <w:t xml:space="preserve"> interneto </w:t>
      </w:r>
      <w:r w:rsidR="00954C38" w:rsidRPr="00F45FC0">
        <w:t>svetainėje</w:t>
      </w:r>
      <w:r w:rsidR="00954C38">
        <w:t>.</w:t>
      </w:r>
    </w:p>
    <w:p w:rsidR="005A28F9" w:rsidRPr="00F45FC0" w:rsidRDefault="005A28F9" w:rsidP="005A28F9">
      <w:pPr>
        <w:spacing w:after="0" w:line="276" w:lineRule="auto"/>
        <w:ind w:left="809" w:right="21" w:firstLine="0"/>
      </w:pPr>
    </w:p>
    <w:p w:rsidR="00954C38" w:rsidRPr="00954C38" w:rsidRDefault="00C109AB" w:rsidP="00954C38">
      <w:pPr>
        <w:pStyle w:val="Antrat1"/>
        <w:spacing w:after="0"/>
        <w:ind w:left="708" w:right="58"/>
        <w:rPr>
          <w:b/>
          <w:sz w:val="24"/>
          <w:szCs w:val="24"/>
        </w:rPr>
      </w:pPr>
      <w:r w:rsidRPr="00954C38">
        <w:rPr>
          <w:b/>
          <w:sz w:val="24"/>
          <w:szCs w:val="24"/>
        </w:rPr>
        <w:t xml:space="preserve">VI SKYRIUS </w:t>
      </w:r>
      <w:r w:rsidRPr="00954C38">
        <w:rPr>
          <w:b/>
          <w:noProof/>
          <w:sz w:val="24"/>
          <w:szCs w:val="24"/>
        </w:rPr>
        <w:drawing>
          <wp:inline distT="0" distB="0" distL="0" distR="0">
            <wp:extent cx="9144" cy="18288"/>
            <wp:effectExtent l="0" t="0" r="0" b="0"/>
            <wp:docPr id="17475" name="Picture 17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5" name="Picture 1747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954C38" w:rsidRDefault="00C109AB" w:rsidP="00954C38">
      <w:pPr>
        <w:pStyle w:val="Antrat1"/>
        <w:spacing w:after="0"/>
        <w:ind w:left="708" w:right="58"/>
        <w:rPr>
          <w:b/>
          <w:sz w:val="24"/>
          <w:szCs w:val="24"/>
        </w:rPr>
      </w:pPr>
      <w:r w:rsidRPr="00954C38">
        <w:rPr>
          <w:b/>
          <w:sz w:val="24"/>
          <w:szCs w:val="24"/>
        </w:rPr>
        <w:t>BAIGIAMOSIOS NUOSTATOS</w:t>
      </w:r>
    </w:p>
    <w:p w:rsidR="00954C38" w:rsidRPr="00954C38" w:rsidRDefault="00954C38" w:rsidP="00954C38"/>
    <w:p w:rsidR="00F375C3" w:rsidRPr="00F45FC0" w:rsidRDefault="00C109AB" w:rsidP="005A28F9">
      <w:pPr>
        <w:spacing w:after="0" w:line="276" w:lineRule="auto"/>
        <w:ind w:left="0" w:right="21" w:firstLine="709"/>
      </w:pPr>
      <w:r w:rsidRPr="00F45FC0">
        <w:rPr>
          <w:noProof/>
        </w:rPr>
        <w:drawing>
          <wp:inline distT="0" distB="0" distL="0" distR="0">
            <wp:extent cx="9144" cy="9144"/>
            <wp:effectExtent l="0" t="0" r="0" b="0"/>
            <wp:docPr id="8625" name="Picture 8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5" name="Picture 86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FC0">
        <w:t xml:space="preserve">25. Komiteto nariui Komiteto darbo funkcijoms vykdyti per metus skiriama ne mažiau kaip 20 </w:t>
      </w:r>
      <w:r w:rsidR="00954C38" w:rsidRPr="00F45FC0">
        <w:t>valandų</w:t>
      </w:r>
      <w:r w:rsidRPr="00F45FC0">
        <w:t xml:space="preserve"> per metus. Už lai</w:t>
      </w:r>
      <w:r w:rsidR="00954C38">
        <w:t>ką, kurį</w:t>
      </w:r>
      <w:r w:rsidRPr="00F45FC0">
        <w:t xml:space="preserve"> Komiteto narys vykdo jam pavestus </w:t>
      </w:r>
      <w:r w:rsidR="00954C38" w:rsidRPr="00F45FC0">
        <w:t>įpareigojimas</w:t>
      </w:r>
      <w:r w:rsidR="00954C38">
        <w:t>, susijusius su darbuotojų</w:t>
      </w:r>
      <w:r w:rsidRPr="00F45FC0">
        <w:t xml:space="preserve"> sauga ir sveikata, ar mokosi, jam mokamas jo vidutinis darbo užmokestis.</w:t>
      </w:r>
      <w:r w:rsidRPr="00F45FC0">
        <w:rPr>
          <w:noProof/>
        </w:rPr>
        <w:drawing>
          <wp:inline distT="0" distB="0" distL="0" distR="0">
            <wp:extent cx="4572" cy="4571"/>
            <wp:effectExtent l="0" t="0" r="0" b="0"/>
            <wp:docPr id="8626" name="Picture 8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" name="Picture 86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C3" w:rsidRPr="00F45FC0" w:rsidRDefault="00C109AB" w:rsidP="005A28F9">
      <w:pPr>
        <w:spacing w:after="0" w:line="276" w:lineRule="auto"/>
        <w:ind w:left="71" w:right="21" w:firstLine="727"/>
      </w:pPr>
      <w:r w:rsidRPr="00F45FC0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6144768</wp:posOffset>
            </wp:positionH>
            <wp:positionV relativeFrom="paragraph">
              <wp:posOffset>136478</wp:posOffset>
            </wp:positionV>
            <wp:extent cx="4573" cy="4572"/>
            <wp:effectExtent l="0" t="0" r="0" b="0"/>
            <wp:wrapSquare wrapText="bothSides"/>
            <wp:docPr id="8627" name="Picture 8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7" name="Picture 86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C38">
        <w:t>26. Darbuotojų</w:t>
      </w:r>
      <w:r w:rsidRPr="00F45FC0">
        <w:t xml:space="preserve"> atstovui saugai ir sveikatai taikomos Darbo kodekso 168 straipsnio 3 dalyje nustaty</w:t>
      </w:r>
      <w:bookmarkStart w:id="0" w:name="_GoBack"/>
      <w:bookmarkEnd w:id="0"/>
      <w:r w:rsidRPr="00F45FC0">
        <w:t>tos garantijos. Darbuotoj</w:t>
      </w:r>
      <w:r w:rsidR="00954C38">
        <w:t xml:space="preserve">ų </w:t>
      </w:r>
      <w:r w:rsidRPr="00F45FC0">
        <w:t>atstov</w:t>
      </w:r>
      <w:r w:rsidR="00954C38">
        <w:t>ui saugai ir sveikatai, už laiką</w:t>
      </w:r>
      <w:r w:rsidRPr="00F45FC0">
        <w:t xml:space="preserve"> jam pavestoms funkcijoms, nustatytoms Darbuotoj</w:t>
      </w:r>
      <w:r w:rsidR="00954C38">
        <w:t>ų</w:t>
      </w:r>
      <w:r w:rsidRPr="00F45FC0">
        <w:t xml:space="preserve"> saugos ir sveikatos </w:t>
      </w:r>
      <w:r w:rsidR="00954C38" w:rsidRPr="00F45FC0">
        <w:t>įstatymo</w:t>
      </w:r>
      <w:r w:rsidRPr="00F45FC0">
        <w:t xml:space="preserve"> 13 straipsnio 5 dalyje, atlikti ir jo </w:t>
      </w:r>
      <w:r w:rsidR="00954C38" w:rsidRPr="00F45FC0">
        <w:t>teisėms</w:t>
      </w:r>
      <w:r w:rsidRPr="00F45FC0">
        <w:t>,</w:t>
      </w:r>
      <w:r w:rsidR="005A28F9">
        <w:t xml:space="preserve"> </w:t>
      </w:r>
      <w:r w:rsidR="00954C38">
        <w:t>nustatytoms Darbuotojų</w:t>
      </w:r>
      <w:r w:rsidRPr="00F45FC0">
        <w:t xml:space="preserve"> saugos ir sveikatos </w:t>
      </w:r>
      <w:r w:rsidR="00954C38" w:rsidRPr="00F45FC0">
        <w:t>įstatymo</w:t>
      </w:r>
      <w:r w:rsidRPr="00F45FC0">
        <w:t xml:space="preserve"> 13 straipsnio 6 dalyje, </w:t>
      </w:r>
      <w:r w:rsidR="00954C38" w:rsidRPr="00F45FC0">
        <w:t>įgyvendinti</w:t>
      </w:r>
      <w:r w:rsidRPr="00F45FC0">
        <w:t xml:space="preserve">, mokamas jo </w:t>
      </w:r>
      <w:r w:rsidRPr="00F45FC0">
        <w:rPr>
          <w:noProof/>
        </w:rPr>
        <w:drawing>
          <wp:inline distT="0" distB="0" distL="0" distR="0">
            <wp:extent cx="4572" cy="4571"/>
            <wp:effectExtent l="0" t="0" r="0" b="0"/>
            <wp:docPr id="8629" name="Picture 8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9" name="Picture 86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FC0">
        <w:t>vidutinis darbo užmokestis.</w:t>
      </w:r>
    </w:p>
    <w:p w:rsidR="00F375C3" w:rsidRPr="00F45FC0" w:rsidRDefault="00C109AB">
      <w:pPr>
        <w:spacing w:after="0" w:line="259" w:lineRule="auto"/>
        <w:ind w:left="3110" w:firstLine="0"/>
        <w:jc w:val="left"/>
      </w:pPr>
      <w:r w:rsidRPr="00F45FC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21992" cy="9144"/>
                <wp:effectExtent l="0" t="0" r="0" b="0"/>
                <wp:docPr id="17480" name="Group 17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992" cy="9144"/>
                          <a:chOff x="0" y="0"/>
                          <a:chExt cx="2221992" cy="9144"/>
                        </a:xfrm>
                      </wpg:grpSpPr>
                      <wps:wsp>
                        <wps:cNvPr id="17479" name="Shape 17479"/>
                        <wps:cNvSpPr/>
                        <wps:spPr>
                          <a:xfrm>
                            <a:off x="0" y="0"/>
                            <a:ext cx="2221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92" h="9144">
                                <a:moveTo>
                                  <a:pt x="0" y="4572"/>
                                </a:moveTo>
                                <a:lnTo>
                                  <a:pt x="22219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80" style="width:174.96pt;height:0.720032pt;mso-position-horizontal-relative:char;mso-position-vertical-relative:line" coordsize="22219,91">
                <v:shape id="Shape 17479" style="position:absolute;width:22219;height:91;left:0;top:0;" coordsize="2221992,9144" path="m0,4572l222199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F375C3" w:rsidRPr="00F45FC0" w:rsidSect="00954C38">
      <w:type w:val="continuous"/>
      <w:pgSz w:w="11902" w:h="16834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D7D"/>
    <w:multiLevelType w:val="multilevel"/>
    <w:tmpl w:val="8E52824A"/>
    <w:lvl w:ilvl="0">
      <w:start w:val="11"/>
      <w:numFmt w:val="decimal"/>
      <w:lvlText w:val="%1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F4AC8"/>
    <w:multiLevelType w:val="multilevel"/>
    <w:tmpl w:val="CC904530"/>
    <w:lvl w:ilvl="0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A31FD"/>
    <w:multiLevelType w:val="hybridMultilevel"/>
    <w:tmpl w:val="C7F0CC28"/>
    <w:lvl w:ilvl="0" w:tplc="BB18F9E6">
      <w:start w:val="15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FE2286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92E78A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9AC4BC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161A20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B4E602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BCD17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F2F6BC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76F70C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BB0A3F"/>
    <w:multiLevelType w:val="hybridMultilevel"/>
    <w:tmpl w:val="A064B922"/>
    <w:lvl w:ilvl="0" w:tplc="C2A01446">
      <w:start w:val="5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98680A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2CBA7A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8E8E9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1CD87E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8A4F38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F8EABC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F0396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B8C3F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F946E9"/>
    <w:multiLevelType w:val="multilevel"/>
    <w:tmpl w:val="48F2BF84"/>
    <w:lvl w:ilvl="0">
      <w:start w:val="1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C3"/>
    <w:rsid w:val="002E4BF0"/>
    <w:rsid w:val="00300C37"/>
    <w:rsid w:val="003867E2"/>
    <w:rsid w:val="005A28F9"/>
    <w:rsid w:val="006E050E"/>
    <w:rsid w:val="00765FED"/>
    <w:rsid w:val="008212FE"/>
    <w:rsid w:val="00954C38"/>
    <w:rsid w:val="00C109AB"/>
    <w:rsid w:val="00DB13E8"/>
    <w:rsid w:val="00DD7A05"/>
    <w:rsid w:val="00E75965"/>
    <w:rsid w:val="00F375C3"/>
    <w:rsid w:val="00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F2C4"/>
  <w15:docId w15:val="{82C82FE6-34CA-4A98-87A3-B9C5E87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4" w:line="251" w:lineRule="auto"/>
      <w:ind w:left="33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12" w:line="24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28F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DA9B-4AE0-44B0-90B2-DDD5447D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5830</Words>
  <Characters>3324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admintg</dc:creator>
  <cp:keywords/>
  <cp:lastModifiedBy>admintg</cp:lastModifiedBy>
  <cp:revision>5</cp:revision>
  <cp:lastPrinted>2021-09-09T12:05:00Z</cp:lastPrinted>
  <dcterms:created xsi:type="dcterms:W3CDTF">2021-09-08T08:59:00Z</dcterms:created>
  <dcterms:modified xsi:type="dcterms:W3CDTF">2021-09-09T12:05:00Z</dcterms:modified>
</cp:coreProperties>
</file>