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1FB7E" w14:textId="4FBA88BC" w:rsidR="00BC3402" w:rsidRDefault="00BC3402">
      <w:pPr>
        <w:spacing w:line="259" w:lineRule="auto"/>
        <w:ind w:firstLine="5103"/>
        <w:rPr>
          <w:szCs w:val="24"/>
          <w:shd w:val="clear" w:color="auto" w:fill="FFFFFF"/>
        </w:rPr>
      </w:pPr>
      <w:r>
        <w:rPr>
          <w:szCs w:val="24"/>
          <w:shd w:val="clear" w:color="auto" w:fill="FFFFFF"/>
        </w:rPr>
        <w:t>Projektas</w:t>
      </w:r>
    </w:p>
    <w:p w14:paraId="2682CE25" w14:textId="4515E2FE" w:rsidR="001D240D" w:rsidRDefault="008D3B8F">
      <w:pPr>
        <w:spacing w:line="259" w:lineRule="auto"/>
        <w:ind w:firstLine="5103"/>
        <w:rPr>
          <w:szCs w:val="24"/>
        </w:rPr>
      </w:pPr>
      <w:r>
        <w:rPr>
          <w:szCs w:val="24"/>
          <w:shd w:val="clear" w:color="auto" w:fill="FFFFFF"/>
        </w:rPr>
        <w:t>PATVIRTINTA</w:t>
      </w:r>
    </w:p>
    <w:p w14:paraId="032B1CF0" w14:textId="77777777" w:rsidR="001D240D" w:rsidRDefault="00EA6ED5">
      <w:pPr>
        <w:spacing w:line="259" w:lineRule="auto"/>
        <w:ind w:firstLine="5103"/>
        <w:rPr>
          <w:szCs w:val="24"/>
          <w:shd w:val="clear" w:color="auto" w:fill="FFFFFF"/>
        </w:rPr>
      </w:pPr>
      <w:r>
        <w:rPr>
          <w:szCs w:val="24"/>
          <w:shd w:val="clear" w:color="auto" w:fill="FFFFFF"/>
        </w:rPr>
        <w:t>Trakų gimnazijos direktoriaus</w:t>
      </w:r>
    </w:p>
    <w:p w14:paraId="2801DF35" w14:textId="40D81B4C" w:rsidR="001D240D" w:rsidRDefault="00EA6ED5">
      <w:pPr>
        <w:spacing w:line="259" w:lineRule="auto"/>
        <w:ind w:firstLine="5103"/>
        <w:rPr>
          <w:szCs w:val="24"/>
          <w:shd w:val="clear" w:color="auto" w:fill="FFFFFF"/>
        </w:rPr>
      </w:pPr>
      <w:r>
        <w:rPr>
          <w:szCs w:val="24"/>
          <w:shd w:val="clear" w:color="auto" w:fill="FFFFFF"/>
        </w:rPr>
        <w:t xml:space="preserve">2021 m. rugpjūčio </w:t>
      </w:r>
      <w:r w:rsidR="007803C6">
        <w:rPr>
          <w:szCs w:val="24"/>
          <w:shd w:val="clear" w:color="auto" w:fill="FFFFFF"/>
        </w:rPr>
        <w:t>31</w:t>
      </w:r>
      <w:r w:rsidR="008D3B8F">
        <w:rPr>
          <w:szCs w:val="24"/>
          <w:shd w:val="clear" w:color="auto" w:fill="FFFFFF"/>
        </w:rPr>
        <w:t xml:space="preserve"> d. įsakymu Nr. </w:t>
      </w:r>
      <w:r>
        <w:rPr>
          <w:szCs w:val="24"/>
          <w:shd w:val="clear" w:color="auto" w:fill="FFFFFF"/>
        </w:rPr>
        <w:t>V-</w:t>
      </w:r>
      <w:r w:rsidR="007803C6">
        <w:rPr>
          <w:szCs w:val="24"/>
          <w:shd w:val="clear" w:color="auto" w:fill="FFFFFF"/>
        </w:rPr>
        <w:t>53</w:t>
      </w:r>
    </w:p>
    <w:p w14:paraId="6ADCBAB0" w14:textId="77777777" w:rsidR="001D240D" w:rsidRDefault="001D240D">
      <w:pPr>
        <w:spacing w:line="259" w:lineRule="auto"/>
        <w:jc w:val="center"/>
        <w:rPr>
          <w:b/>
          <w:bCs/>
          <w:i/>
          <w:szCs w:val="24"/>
        </w:rPr>
      </w:pPr>
    </w:p>
    <w:p w14:paraId="4AB033BE" w14:textId="77777777" w:rsidR="007803C6" w:rsidRDefault="00EA6ED5">
      <w:pPr>
        <w:jc w:val="center"/>
        <w:rPr>
          <w:b/>
          <w:bCs/>
          <w:szCs w:val="22"/>
        </w:rPr>
      </w:pPr>
      <w:r>
        <w:rPr>
          <w:b/>
          <w:bCs/>
          <w:szCs w:val="22"/>
        </w:rPr>
        <w:t xml:space="preserve">TRAKŲ GIMNAZIJOS </w:t>
      </w:r>
    </w:p>
    <w:p w14:paraId="5B9E15BA" w14:textId="77777777" w:rsidR="00772F88" w:rsidRDefault="008D3B8F">
      <w:pPr>
        <w:jc w:val="center"/>
        <w:rPr>
          <w:b/>
          <w:bCs/>
          <w:caps/>
          <w:szCs w:val="22"/>
        </w:rPr>
      </w:pPr>
      <w:r>
        <w:rPr>
          <w:b/>
          <w:bCs/>
          <w:szCs w:val="22"/>
        </w:rPr>
        <w:t xml:space="preserve">2021–2022 IR 2022–2023 </w:t>
      </w:r>
      <w:r>
        <w:rPr>
          <w:b/>
          <w:bCs/>
          <w:caps/>
          <w:szCs w:val="22"/>
        </w:rPr>
        <w:t xml:space="preserve">MOKSLO METŲ </w:t>
      </w:r>
    </w:p>
    <w:p w14:paraId="30F2D8E4" w14:textId="5AB45922" w:rsidR="001D240D" w:rsidRDefault="008D3B8F">
      <w:pPr>
        <w:jc w:val="center"/>
        <w:rPr>
          <w:b/>
          <w:bCs/>
          <w:caps/>
          <w:szCs w:val="22"/>
        </w:rPr>
      </w:pPr>
      <w:bookmarkStart w:id="0" w:name="_GoBack"/>
      <w:bookmarkEnd w:id="0"/>
      <w:r>
        <w:rPr>
          <w:b/>
          <w:bCs/>
          <w:caps/>
          <w:szCs w:val="22"/>
        </w:rPr>
        <w:t>PRADINIO, PAGRINDINIO IR VIDURINIO GDYMO PROGRAMŲ UGDYMO PLANai</w:t>
      </w:r>
    </w:p>
    <w:p w14:paraId="6F776C7B" w14:textId="77777777" w:rsidR="001D240D" w:rsidRDefault="001D240D">
      <w:pPr>
        <w:spacing w:line="259" w:lineRule="auto"/>
        <w:jc w:val="center"/>
        <w:rPr>
          <w:szCs w:val="24"/>
        </w:rPr>
      </w:pPr>
    </w:p>
    <w:p w14:paraId="538999BA" w14:textId="77777777" w:rsidR="001D240D" w:rsidRDefault="008D3B8F">
      <w:pPr>
        <w:spacing w:line="259" w:lineRule="auto"/>
        <w:jc w:val="center"/>
        <w:rPr>
          <w:b/>
          <w:szCs w:val="24"/>
        </w:rPr>
      </w:pPr>
      <w:r>
        <w:rPr>
          <w:b/>
          <w:szCs w:val="24"/>
        </w:rPr>
        <w:t>I SKYRIUS</w:t>
      </w:r>
    </w:p>
    <w:p w14:paraId="60DB55E7" w14:textId="77777777" w:rsidR="001D240D" w:rsidRDefault="008D3B8F">
      <w:pPr>
        <w:spacing w:line="259" w:lineRule="auto"/>
        <w:jc w:val="center"/>
        <w:rPr>
          <w:b/>
          <w:szCs w:val="24"/>
        </w:rPr>
      </w:pPr>
      <w:r>
        <w:rPr>
          <w:b/>
          <w:szCs w:val="24"/>
        </w:rPr>
        <w:t>BENDROSIOS NUOSTATOS</w:t>
      </w:r>
    </w:p>
    <w:p w14:paraId="597B56E2" w14:textId="77777777" w:rsidR="001D240D" w:rsidRDefault="001D240D">
      <w:pPr>
        <w:spacing w:line="259" w:lineRule="auto"/>
        <w:jc w:val="center"/>
        <w:rPr>
          <w:szCs w:val="24"/>
        </w:rPr>
      </w:pPr>
    </w:p>
    <w:p w14:paraId="22390DF5" w14:textId="4B7C8DF6" w:rsidR="00FF0504" w:rsidRDefault="008D3B8F" w:rsidP="00FF0504">
      <w:pPr>
        <w:ind w:firstLine="567"/>
        <w:jc w:val="both"/>
        <w:rPr>
          <w:bCs/>
          <w:szCs w:val="24"/>
          <w:shd w:val="clear" w:color="auto" w:fill="FFFFFF"/>
        </w:rPr>
      </w:pPr>
      <w:r>
        <w:rPr>
          <w:szCs w:val="24"/>
        </w:rPr>
        <w:t xml:space="preserve">1. </w:t>
      </w:r>
      <w:r w:rsidR="00684E46">
        <w:rPr>
          <w:szCs w:val="24"/>
        </w:rPr>
        <w:t xml:space="preserve">Trakų gimnazijos (toliau – Gimnazijos) ugdymo planas reglamentuoja </w:t>
      </w:r>
      <w:r w:rsidR="00FF0504">
        <w:rPr>
          <w:szCs w:val="24"/>
        </w:rPr>
        <w:t xml:space="preserve">pradinio, pagrindinio ir vidurinio ugdymo programų ir su šiomis programomis susijusių neformaliojo vaikų švietimo programų įgyvendinimą gimnazijoje. </w:t>
      </w:r>
      <w:r>
        <w:rPr>
          <w:szCs w:val="24"/>
        </w:rPr>
        <w:t xml:space="preserve">2021–2022 ir 2022–2023 mokslo metų </w:t>
      </w:r>
      <w:r w:rsidR="00FF0504">
        <w:rPr>
          <w:szCs w:val="24"/>
        </w:rPr>
        <w:t xml:space="preserve">gimnazijos </w:t>
      </w:r>
      <w:r>
        <w:rPr>
          <w:szCs w:val="24"/>
        </w:rPr>
        <w:t>u</w:t>
      </w:r>
      <w:r w:rsidR="00FF0504">
        <w:rPr>
          <w:szCs w:val="24"/>
        </w:rPr>
        <w:t>gdymo planas</w:t>
      </w:r>
      <w:r>
        <w:rPr>
          <w:szCs w:val="24"/>
        </w:rPr>
        <w:t xml:space="preserve"> </w:t>
      </w:r>
      <w:r w:rsidR="00FF0504">
        <w:rPr>
          <w:bCs/>
          <w:szCs w:val="24"/>
          <w:shd w:val="clear" w:color="auto" w:fill="FFFFFF"/>
        </w:rPr>
        <w:t xml:space="preserve">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kartu Pradinio ir pagrindinio ugdymo bendrosios programos, o kiekviena atskirai – Pradinio ugdymo bendrosios programos,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formų ir mokymo organizavimo tvarkos aprašo patvirtinimo“ (toliau – Mokymosi formų ir mokymo organizavimo tvarkos aprašas) ir gimnazijos veiklą reglamentuojančiais teisės aktais, gimnazijos nuostatais </w:t>
      </w:r>
      <w:r w:rsidR="007A7A1E">
        <w:rPr>
          <w:bCs/>
          <w:szCs w:val="24"/>
          <w:shd w:val="clear" w:color="auto" w:fill="FFFFFF"/>
        </w:rPr>
        <w:t>(</w:t>
      </w:r>
      <w:r w:rsidR="007A7A1E" w:rsidRPr="007A7A1E">
        <w:rPr>
          <w:bCs/>
          <w:i/>
          <w:szCs w:val="24"/>
          <w:shd w:val="clear" w:color="auto" w:fill="FFFFFF"/>
        </w:rPr>
        <w:t xml:space="preserve">Trakų gimnazijos nuostatai, </w:t>
      </w:r>
      <w:r w:rsidR="00FF0504" w:rsidRPr="007A7A1E">
        <w:rPr>
          <w:bCs/>
          <w:i/>
          <w:szCs w:val="24"/>
          <w:shd w:val="clear" w:color="auto" w:fill="FFFFFF"/>
        </w:rPr>
        <w:t>patvirtinti</w:t>
      </w:r>
      <w:r w:rsidR="00FF0504">
        <w:rPr>
          <w:bCs/>
          <w:szCs w:val="24"/>
          <w:shd w:val="clear" w:color="auto" w:fill="FFFFFF"/>
        </w:rPr>
        <w:t xml:space="preserve"> </w:t>
      </w:r>
      <w:r w:rsidR="007A7A1E" w:rsidRPr="00C01863">
        <w:rPr>
          <w:rFonts w:eastAsia="Calibri"/>
          <w:bCs/>
          <w:i/>
          <w:szCs w:val="22"/>
        </w:rPr>
        <w:t>Trakų rajono savivaldybės tarybos</w:t>
      </w:r>
      <w:r w:rsidR="007A7A1E" w:rsidRPr="00C47CE7">
        <w:rPr>
          <w:szCs w:val="24"/>
        </w:rPr>
        <w:t xml:space="preserve"> </w:t>
      </w:r>
      <w:r w:rsidR="007A7A1E" w:rsidRPr="000349AC">
        <w:rPr>
          <w:i/>
          <w:szCs w:val="24"/>
        </w:rPr>
        <w:t>2015-05-30 d.</w:t>
      </w:r>
      <w:r w:rsidR="00FF0504" w:rsidRPr="000349AC">
        <w:rPr>
          <w:i/>
          <w:szCs w:val="24"/>
        </w:rPr>
        <w:t xml:space="preserve"> įsakymas Nr. S1-128</w:t>
      </w:r>
      <w:r w:rsidR="000349AC">
        <w:rPr>
          <w:szCs w:val="24"/>
        </w:rPr>
        <w:t>)</w:t>
      </w:r>
      <w:r w:rsidR="00FF0504">
        <w:rPr>
          <w:bCs/>
          <w:szCs w:val="24"/>
          <w:shd w:val="clear" w:color="auto" w:fill="FFFFFF"/>
        </w:rPr>
        <w:t xml:space="preserve"> ir strateginiu planu</w:t>
      </w:r>
      <w:r w:rsidR="000349AC">
        <w:rPr>
          <w:bCs/>
          <w:szCs w:val="24"/>
          <w:shd w:val="clear" w:color="auto" w:fill="FFFFFF"/>
        </w:rPr>
        <w:t xml:space="preserve"> (</w:t>
      </w:r>
      <w:r w:rsidR="007A7A1E" w:rsidRPr="000349AC">
        <w:rPr>
          <w:bCs/>
          <w:i/>
          <w:szCs w:val="24"/>
          <w:shd w:val="clear" w:color="auto" w:fill="FFFFFF"/>
        </w:rPr>
        <w:t xml:space="preserve">Trakų gimnazijos strateginis planas, patvirtintas  </w:t>
      </w:r>
      <w:r w:rsidR="000349AC" w:rsidRPr="000349AC">
        <w:rPr>
          <w:rFonts w:eastAsia="Calibri"/>
          <w:bCs/>
          <w:i/>
          <w:szCs w:val="22"/>
        </w:rPr>
        <w:t>Trakų rajono savivaldybės tarybos</w:t>
      </w:r>
      <w:r w:rsidR="000349AC" w:rsidRPr="000349AC">
        <w:rPr>
          <w:i/>
          <w:szCs w:val="24"/>
        </w:rPr>
        <w:t xml:space="preserve"> 2020-12-17 d. sprendimu </w:t>
      </w:r>
      <w:r w:rsidR="000349AC" w:rsidRPr="000349AC">
        <w:rPr>
          <w:i/>
          <w:color w:val="000000"/>
          <w:spacing w:val="1"/>
        </w:rPr>
        <w:t>S1E-231</w:t>
      </w:r>
      <w:r w:rsidR="007A7A1E">
        <w:rPr>
          <w:bCs/>
          <w:szCs w:val="24"/>
          <w:shd w:val="clear" w:color="auto" w:fill="FFFFFF"/>
        </w:rPr>
        <w:t>)</w:t>
      </w:r>
      <w:r w:rsidR="00FF0504">
        <w:rPr>
          <w:bCs/>
          <w:szCs w:val="24"/>
          <w:shd w:val="clear" w:color="auto" w:fill="FFFFFF"/>
        </w:rPr>
        <w:t>.</w:t>
      </w:r>
    </w:p>
    <w:p w14:paraId="097C0FBC" w14:textId="77777777" w:rsidR="000349AC" w:rsidRDefault="000349AC">
      <w:pPr>
        <w:spacing w:line="259" w:lineRule="auto"/>
        <w:ind w:firstLine="567"/>
        <w:jc w:val="both"/>
        <w:rPr>
          <w:szCs w:val="24"/>
        </w:rPr>
      </w:pPr>
      <w:r>
        <w:rPr>
          <w:szCs w:val="24"/>
        </w:rPr>
        <w:t>2. Gimnazijos ugdymo plano tikslai:</w:t>
      </w:r>
    </w:p>
    <w:p w14:paraId="7BE2E6AF" w14:textId="77777777" w:rsidR="00B02A71" w:rsidRDefault="000349AC">
      <w:pPr>
        <w:spacing w:line="259" w:lineRule="auto"/>
        <w:ind w:firstLine="567"/>
        <w:jc w:val="both"/>
        <w:rPr>
          <w:szCs w:val="24"/>
        </w:rPr>
      </w:pPr>
      <w:r>
        <w:rPr>
          <w:szCs w:val="24"/>
        </w:rPr>
        <w:t>2.1. reglamentuoti ugdymo proceso įgyvendinimą, pritaikant</w:t>
      </w:r>
      <w:r w:rsidR="008D3B8F">
        <w:rPr>
          <w:szCs w:val="24"/>
        </w:rPr>
        <w:t xml:space="preserve"> ugdymo </w:t>
      </w:r>
      <w:r w:rsidR="00B02A71">
        <w:rPr>
          <w:szCs w:val="24"/>
        </w:rPr>
        <w:t>turinį pagal mokinių individualius ugdymosi poreikius;</w:t>
      </w:r>
    </w:p>
    <w:p w14:paraId="66121FED" w14:textId="6C1A9331" w:rsidR="001D240D" w:rsidRDefault="00B02A71">
      <w:pPr>
        <w:spacing w:line="259" w:lineRule="auto"/>
        <w:ind w:firstLine="567"/>
        <w:jc w:val="both"/>
        <w:rPr>
          <w:szCs w:val="24"/>
        </w:rPr>
      </w:pPr>
      <w:r>
        <w:rPr>
          <w:szCs w:val="24"/>
        </w:rPr>
        <w:t>2.2. plėtoti savitą mokymo modelį, s</w:t>
      </w:r>
      <w:r w:rsidR="008D3B8F">
        <w:rPr>
          <w:szCs w:val="24"/>
        </w:rPr>
        <w:t xml:space="preserve">udarant lygias galimybes kiekvienam mokiniui siekti asmeninės pažangos ir įgyti mokymuisi visą gyvenimą būtinų kompetencijų. </w:t>
      </w:r>
    </w:p>
    <w:p w14:paraId="605FB252" w14:textId="609A02DB" w:rsidR="001D240D" w:rsidRDefault="000349AC">
      <w:pPr>
        <w:spacing w:line="259" w:lineRule="auto"/>
        <w:ind w:firstLine="567"/>
        <w:rPr>
          <w:szCs w:val="24"/>
        </w:rPr>
      </w:pPr>
      <w:r>
        <w:rPr>
          <w:szCs w:val="24"/>
        </w:rPr>
        <w:t xml:space="preserve">3. Gimnazijos ugdymo plano </w:t>
      </w:r>
      <w:r w:rsidR="008D3B8F">
        <w:rPr>
          <w:szCs w:val="24"/>
        </w:rPr>
        <w:t>uždaviniai:</w:t>
      </w:r>
    </w:p>
    <w:p w14:paraId="6994D1B6" w14:textId="77777777" w:rsidR="00B02A71" w:rsidRDefault="008D3B8F">
      <w:pPr>
        <w:spacing w:line="259" w:lineRule="auto"/>
        <w:ind w:firstLine="567"/>
        <w:rPr>
          <w:szCs w:val="24"/>
        </w:rPr>
      </w:pPr>
      <w:r>
        <w:rPr>
          <w:szCs w:val="24"/>
        </w:rPr>
        <w:t xml:space="preserve">3.1. </w:t>
      </w:r>
      <w:r w:rsidR="00B02A71">
        <w:rPr>
          <w:szCs w:val="24"/>
        </w:rPr>
        <w:t>sudaryti galimybes kiekvienam besimokančiajam įgyti kompetencijų, žinių, gebėjimų ir nuostatų, formuoti ir stiprinti vertybių sistemą;</w:t>
      </w:r>
    </w:p>
    <w:p w14:paraId="4D9B0FF2" w14:textId="66E6FB44" w:rsidR="001D240D" w:rsidRDefault="008D3B8F">
      <w:pPr>
        <w:spacing w:line="259" w:lineRule="auto"/>
        <w:ind w:firstLine="567"/>
        <w:jc w:val="both"/>
        <w:rPr>
          <w:szCs w:val="24"/>
        </w:rPr>
      </w:pPr>
      <w:r>
        <w:rPr>
          <w:szCs w:val="24"/>
        </w:rPr>
        <w:t xml:space="preserve">3.2. </w:t>
      </w:r>
      <w:r w:rsidR="00B02A71">
        <w:rPr>
          <w:szCs w:val="24"/>
        </w:rPr>
        <w:t>individualizuoti, diferencijuoti, personalizuoti ir integruoti ugdymo turinį;</w:t>
      </w:r>
    </w:p>
    <w:p w14:paraId="46423DE3" w14:textId="2DE04B0A" w:rsidR="00B02A71" w:rsidRDefault="00B02A71">
      <w:pPr>
        <w:spacing w:line="259" w:lineRule="auto"/>
        <w:ind w:firstLine="567"/>
        <w:jc w:val="both"/>
        <w:rPr>
          <w:szCs w:val="24"/>
        </w:rPr>
      </w:pPr>
      <w:r>
        <w:rPr>
          <w:szCs w:val="24"/>
        </w:rPr>
        <w:t>3.3. kurti ir tobulinti mokymo ir mokymosi modelius, kurie užtikrintų kokybišką išsilavinimą palankioje ir saugioje mokymosi aplinkoje;</w:t>
      </w:r>
    </w:p>
    <w:p w14:paraId="10AB84FE" w14:textId="1EFAACB1" w:rsidR="00B02A71" w:rsidRDefault="00B02A71">
      <w:pPr>
        <w:spacing w:line="259" w:lineRule="auto"/>
        <w:ind w:firstLine="567"/>
        <w:jc w:val="both"/>
        <w:rPr>
          <w:szCs w:val="24"/>
        </w:rPr>
      </w:pPr>
      <w:r>
        <w:rPr>
          <w:szCs w:val="24"/>
        </w:rPr>
        <w:t>3.4. vykdyti mokinių ugdymą karjerai, siekiant veiksmingiau padėti mokiniams pasirengti gyvenimui ir darbui, pasirinkti mokymosi kryptį</w:t>
      </w:r>
      <w:r w:rsidR="00693D30">
        <w:rPr>
          <w:szCs w:val="24"/>
        </w:rPr>
        <w:t>;</w:t>
      </w:r>
    </w:p>
    <w:p w14:paraId="11BFB6D4" w14:textId="5EF75592" w:rsidR="00693D30" w:rsidRDefault="00693D30">
      <w:pPr>
        <w:spacing w:line="259" w:lineRule="auto"/>
        <w:ind w:firstLine="567"/>
        <w:jc w:val="both"/>
        <w:rPr>
          <w:szCs w:val="24"/>
        </w:rPr>
      </w:pPr>
      <w:r>
        <w:rPr>
          <w:szCs w:val="24"/>
        </w:rPr>
        <w:lastRenderedPageBreak/>
        <w:t>3.5. tikslingai planuoti ir organizuoti ugdymą optimizuojant mokymosi krūvius;</w:t>
      </w:r>
    </w:p>
    <w:p w14:paraId="519A9A14" w14:textId="3A4E822E" w:rsidR="00693D30" w:rsidRDefault="00693D30">
      <w:pPr>
        <w:spacing w:line="259" w:lineRule="auto"/>
        <w:ind w:firstLine="567"/>
        <w:jc w:val="both"/>
        <w:rPr>
          <w:szCs w:val="24"/>
        </w:rPr>
      </w:pPr>
      <w:r>
        <w:rPr>
          <w:szCs w:val="24"/>
        </w:rPr>
        <w:t>3.6. nustatyti pamokų skaičių, skirtą dalykų programoms įgyvendinti, mokantis pagal ugdymo programas.</w:t>
      </w:r>
    </w:p>
    <w:p w14:paraId="50BF8F54" w14:textId="5BE63652" w:rsidR="001D240D" w:rsidRDefault="00693D30">
      <w:pPr>
        <w:ind w:firstLine="567"/>
        <w:rPr>
          <w:szCs w:val="24"/>
        </w:rPr>
      </w:pPr>
      <w:r>
        <w:rPr>
          <w:szCs w:val="24"/>
        </w:rPr>
        <w:t>4. Trakų gimnazijos ugdymo plan</w:t>
      </w:r>
      <w:r w:rsidR="008D3B8F">
        <w:rPr>
          <w:szCs w:val="24"/>
        </w:rPr>
        <w:t>e vartojamos sąvokos</w:t>
      </w:r>
      <w:r>
        <w:rPr>
          <w:szCs w:val="24"/>
        </w:rPr>
        <w:t xml:space="preserve"> apibrėžtos Lietuvos Respublikos švietimo įstatyme ir kituose švietimą reglamentuojančiose teisės aktuose</w:t>
      </w:r>
      <w:r w:rsidR="008D3B8F">
        <w:rPr>
          <w:szCs w:val="24"/>
        </w:rPr>
        <w:t>:</w:t>
      </w:r>
    </w:p>
    <w:p w14:paraId="5FEA703E" w14:textId="77777777" w:rsidR="001D240D" w:rsidRDefault="008D3B8F">
      <w:pPr>
        <w:ind w:firstLine="567"/>
        <w:jc w:val="both"/>
        <w:rPr>
          <w:szCs w:val="24"/>
        </w:rPr>
      </w:pPr>
      <w:r>
        <w:rPr>
          <w:szCs w:val="24"/>
        </w:rPr>
        <w:t xml:space="preserve">4.1. </w:t>
      </w:r>
      <w:r>
        <w:rPr>
          <w:b/>
          <w:szCs w:val="24"/>
        </w:rPr>
        <w:t>Dalyko modulis</w:t>
      </w:r>
      <w:r>
        <w:rPr>
          <w:szCs w:val="24"/>
        </w:rPr>
        <w:t xml:space="preserve"> – apibrėžta, savarankiška ir kryptinga ugdymo programos dalis.</w:t>
      </w:r>
    </w:p>
    <w:p w14:paraId="2F6AE385" w14:textId="0B2F3EE9" w:rsidR="001D240D" w:rsidRDefault="00693D30">
      <w:pPr>
        <w:ind w:firstLine="567"/>
        <w:jc w:val="both"/>
        <w:rPr>
          <w:szCs w:val="24"/>
        </w:rPr>
      </w:pPr>
      <w:r>
        <w:rPr>
          <w:szCs w:val="24"/>
        </w:rPr>
        <w:t>4.2</w:t>
      </w:r>
      <w:r w:rsidR="008D3B8F">
        <w:rPr>
          <w:szCs w:val="24"/>
        </w:rPr>
        <w:t xml:space="preserve">. </w:t>
      </w:r>
      <w:r w:rsidR="008D3B8F">
        <w:rPr>
          <w:b/>
          <w:szCs w:val="24"/>
        </w:rPr>
        <w:t>Laikinoji grupė</w:t>
      </w:r>
      <w:r w:rsidR="008D3B8F">
        <w:rPr>
          <w:szCs w:val="24"/>
        </w:rPr>
        <w:t xml:space="preserve"> – mokinių grupė dalykui pagal modulį mokytis, diferencijuotai mokytis dalyko ar mokymosi pagalbai teikti.</w:t>
      </w:r>
    </w:p>
    <w:p w14:paraId="32A72741" w14:textId="46EC7355" w:rsidR="001D240D" w:rsidRDefault="00693D30">
      <w:pPr>
        <w:ind w:firstLine="567"/>
        <w:jc w:val="both"/>
        <w:rPr>
          <w:szCs w:val="24"/>
        </w:rPr>
      </w:pPr>
      <w:r>
        <w:rPr>
          <w:szCs w:val="24"/>
        </w:rPr>
        <w:t>4.3</w:t>
      </w:r>
      <w:r w:rsidR="008D3B8F">
        <w:rPr>
          <w:szCs w:val="24"/>
        </w:rPr>
        <w:t xml:space="preserve">. </w:t>
      </w:r>
      <w:r w:rsidR="00EA6ED5">
        <w:rPr>
          <w:b/>
          <w:szCs w:val="24"/>
        </w:rPr>
        <w:t>Gimnazij</w:t>
      </w:r>
      <w:r w:rsidR="008D3B8F">
        <w:rPr>
          <w:b/>
          <w:szCs w:val="24"/>
        </w:rPr>
        <w:t>os ugdymo planas</w:t>
      </w:r>
      <w:r w:rsidR="00EA6ED5">
        <w:rPr>
          <w:szCs w:val="24"/>
        </w:rPr>
        <w:t xml:space="preserve"> – gimnazij</w:t>
      </w:r>
      <w:r w:rsidR="008D3B8F">
        <w:rPr>
          <w:szCs w:val="24"/>
        </w:rPr>
        <w:t>oje vykdomų ugdymo programų įgyvendinimo aprašas, parengtas vadovaujantis Bendraisiais ugdymo planais.</w:t>
      </w:r>
    </w:p>
    <w:p w14:paraId="5199BC75" w14:textId="7A11B6E9" w:rsidR="001D240D" w:rsidRDefault="00693D30">
      <w:pPr>
        <w:ind w:firstLine="567"/>
        <w:jc w:val="both"/>
        <w:rPr>
          <w:szCs w:val="24"/>
        </w:rPr>
      </w:pPr>
      <w:r>
        <w:rPr>
          <w:szCs w:val="24"/>
        </w:rPr>
        <w:t>4.4</w:t>
      </w:r>
      <w:r w:rsidR="008D3B8F">
        <w:rPr>
          <w:szCs w:val="24"/>
        </w:rPr>
        <w:t xml:space="preserve">. </w:t>
      </w:r>
      <w:r w:rsidR="008D3B8F">
        <w:rPr>
          <w:b/>
          <w:szCs w:val="24"/>
        </w:rPr>
        <w:t>Pamoka</w:t>
      </w:r>
      <w:r w:rsidR="008D3B8F">
        <w:rPr>
          <w:szCs w:val="24"/>
        </w:rPr>
        <w:t xml:space="preserve"> – pagrindinė nustatytos trukmės nepertraukiamo mokymosi organizavimo forma.</w:t>
      </w:r>
    </w:p>
    <w:p w14:paraId="3BDB97A5" w14:textId="49A08B1B" w:rsidR="001D240D" w:rsidRDefault="00B02A71">
      <w:pPr>
        <w:spacing w:line="259" w:lineRule="auto"/>
        <w:ind w:firstLine="567"/>
        <w:jc w:val="both"/>
        <w:rPr>
          <w:szCs w:val="24"/>
        </w:rPr>
      </w:pPr>
      <w:r>
        <w:rPr>
          <w:bCs/>
          <w:szCs w:val="24"/>
          <w:shd w:val="clear" w:color="auto" w:fill="FFFFFF"/>
        </w:rPr>
        <w:t>5</w:t>
      </w:r>
      <w:r w:rsidR="005501B3">
        <w:rPr>
          <w:bCs/>
          <w:szCs w:val="24"/>
          <w:shd w:val="clear" w:color="auto" w:fill="FFFFFF"/>
        </w:rPr>
        <w:t>. Gimnazij</w:t>
      </w:r>
      <w:r w:rsidR="008D3B8F">
        <w:rPr>
          <w:rFonts w:eastAsia="MS Mincho"/>
          <w:szCs w:val="24"/>
          <w:shd w:val="clear" w:color="auto" w:fill="FFFFFF"/>
          <w:lang w:eastAsia="ar-SA"/>
        </w:rPr>
        <w:t>oje įgyvendinamoms ugd</w:t>
      </w:r>
      <w:r w:rsidR="00693D30">
        <w:rPr>
          <w:rFonts w:eastAsia="MS Mincho"/>
          <w:szCs w:val="24"/>
          <w:shd w:val="clear" w:color="auto" w:fill="FFFFFF"/>
          <w:lang w:eastAsia="ar-SA"/>
        </w:rPr>
        <w:t>ymo programoms vykdyti rengiami</w:t>
      </w:r>
      <w:r w:rsidR="005501B3">
        <w:rPr>
          <w:rFonts w:eastAsia="MS Mincho"/>
          <w:szCs w:val="24"/>
          <w:shd w:val="clear" w:color="auto" w:fill="FFFFFF"/>
          <w:lang w:eastAsia="ar-SA"/>
        </w:rPr>
        <w:t xml:space="preserve"> </w:t>
      </w:r>
      <w:r w:rsidR="00F4351F">
        <w:rPr>
          <w:rFonts w:eastAsia="MS Mincho"/>
          <w:szCs w:val="24"/>
          <w:shd w:val="clear" w:color="auto" w:fill="FFFFFF"/>
          <w:lang w:eastAsia="ar-SA"/>
        </w:rPr>
        <w:t>Trakų g</w:t>
      </w:r>
      <w:r w:rsidR="005501B3">
        <w:rPr>
          <w:rFonts w:eastAsia="MS Mincho"/>
          <w:szCs w:val="24"/>
          <w:shd w:val="clear" w:color="auto" w:fill="FFFFFF"/>
          <w:lang w:eastAsia="ar-SA"/>
        </w:rPr>
        <w:t xml:space="preserve">imnazijos ugdymo planai </w:t>
      </w:r>
      <w:r w:rsidR="008D3B8F">
        <w:rPr>
          <w:rFonts w:eastAsia="MS Mincho"/>
          <w:szCs w:val="24"/>
          <w:shd w:val="clear" w:color="auto" w:fill="FFFFFF"/>
          <w:lang w:eastAsia="ar-SA"/>
        </w:rPr>
        <w:t>dvejiems mokslo metams</w:t>
      </w:r>
      <w:r w:rsidR="005501B3">
        <w:rPr>
          <w:szCs w:val="24"/>
        </w:rPr>
        <w:t>. Gimnazij</w:t>
      </w:r>
      <w:r w:rsidR="008D3B8F">
        <w:rPr>
          <w:szCs w:val="24"/>
        </w:rPr>
        <w:t xml:space="preserve">a ugdymo </w:t>
      </w:r>
      <w:r w:rsidR="005501B3">
        <w:rPr>
          <w:szCs w:val="24"/>
        </w:rPr>
        <w:t>organiza</w:t>
      </w:r>
      <w:r w:rsidR="00693D30">
        <w:rPr>
          <w:szCs w:val="24"/>
        </w:rPr>
        <w:t xml:space="preserve">vimo sprendimus gali atnaujinti bei </w:t>
      </w:r>
      <w:r w:rsidR="005501B3">
        <w:rPr>
          <w:szCs w:val="24"/>
        </w:rPr>
        <w:t>patobulinti</w:t>
      </w:r>
      <w:r w:rsidR="00693D30">
        <w:rPr>
          <w:szCs w:val="24"/>
        </w:rPr>
        <w:t>.</w:t>
      </w:r>
    </w:p>
    <w:p w14:paraId="72556DE1" w14:textId="77777777" w:rsidR="001D240D" w:rsidRDefault="001D240D">
      <w:pPr>
        <w:rPr>
          <w:sz w:val="2"/>
          <w:szCs w:val="2"/>
        </w:rPr>
      </w:pPr>
    </w:p>
    <w:p w14:paraId="526541E1" w14:textId="77777777" w:rsidR="001D240D" w:rsidRDefault="001D240D">
      <w:pPr>
        <w:spacing w:line="259" w:lineRule="auto"/>
        <w:ind w:firstLine="567"/>
        <w:jc w:val="both"/>
        <w:rPr>
          <w:b/>
          <w:szCs w:val="24"/>
        </w:rPr>
      </w:pPr>
    </w:p>
    <w:p w14:paraId="119D395F" w14:textId="77777777" w:rsidR="001D240D" w:rsidRDefault="001D240D">
      <w:pPr>
        <w:rPr>
          <w:sz w:val="2"/>
          <w:szCs w:val="2"/>
        </w:rPr>
      </w:pPr>
    </w:p>
    <w:p w14:paraId="57AEA2D0" w14:textId="77777777" w:rsidR="001D240D" w:rsidRDefault="008D3B8F">
      <w:pPr>
        <w:jc w:val="center"/>
        <w:rPr>
          <w:b/>
          <w:szCs w:val="24"/>
        </w:rPr>
      </w:pPr>
      <w:r>
        <w:rPr>
          <w:b/>
          <w:szCs w:val="24"/>
        </w:rPr>
        <w:t xml:space="preserve">II SKYRIUS </w:t>
      </w:r>
    </w:p>
    <w:p w14:paraId="61A8F355" w14:textId="77777777" w:rsidR="001D240D" w:rsidRDefault="008D3B8F">
      <w:pPr>
        <w:jc w:val="center"/>
        <w:rPr>
          <w:b/>
          <w:szCs w:val="24"/>
        </w:rPr>
      </w:pPr>
      <w:r>
        <w:rPr>
          <w:b/>
          <w:szCs w:val="24"/>
        </w:rPr>
        <w:t>UGDYMO ORGANIZAVIMAS</w:t>
      </w:r>
    </w:p>
    <w:p w14:paraId="298BE1B1" w14:textId="77777777" w:rsidR="001D240D" w:rsidRDefault="001D240D">
      <w:pPr>
        <w:spacing w:line="259" w:lineRule="auto"/>
        <w:jc w:val="center"/>
        <w:rPr>
          <w:b/>
          <w:szCs w:val="24"/>
        </w:rPr>
      </w:pPr>
    </w:p>
    <w:p w14:paraId="765E06A9" w14:textId="77777777" w:rsidR="001D240D" w:rsidRDefault="008D3B8F">
      <w:pPr>
        <w:jc w:val="center"/>
        <w:rPr>
          <w:b/>
          <w:szCs w:val="24"/>
        </w:rPr>
      </w:pPr>
      <w:r>
        <w:rPr>
          <w:b/>
          <w:szCs w:val="24"/>
        </w:rPr>
        <w:t xml:space="preserve">PIRMASIS SKIRSNIS </w:t>
      </w:r>
    </w:p>
    <w:p w14:paraId="1032668D" w14:textId="77777777" w:rsidR="001D240D" w:rsidRDefault="008D3B8F">
      <w:pPr>
        <w:jc w:val="center"/>
        <w:rPr>
          <w:b/>
          <w:szCs w:val="24"/>
        </w:rPr>
      </w:pPr>
      <w:r>
        <w:rPr>
          <w:b/>
          <w:szCs w:val="24"/>
        </w:rPr>
        <w:t xml:space="preserve">MOKSLO METŲ TRUKMĖ </w:t>
      </w:r>
    </w:p>
    <w:p w14:paraId="7894EB16" w14:textId="77777777" w:rsidR="001D240D" w:rsidRDefault="001D240D">
      <w:pPr>
        <w:spacing w:line="259" w:lineRule="auto"/>
        <w:jc w:val="center"/>
        <w:rPr>
          <w:b/>
          <w:szCs w:val="24"/>
        </w:rPr>
      </w:pPr>
    </w:p>
    <w:p w14:paraId="040BB038" w14:textId="64D37115" w:rsidR="001D240D" w:rsidRDefault="00DA1CF1">
      <w:pPr>
        <w:spacing w:line="259" w:lineRule="auto"/>
        <w:ind w:firstLine="567"/>
        <w:jc w:val="both"/>
        <w:rPr>
          <w:szCs w:val="24"/>
        </w:rPr>
      </w:pPr>
      <w:r>
        <w:rPr>
          <w:szCs w:val="24"/>
        </w:rPr>
        <w:t>6</w:t>
      </w:r>
      <w:r w:rsidR="008D3B8F">
        <w:rPr>
          <w:szCs w:val="24"/>
        </w:rPr>
        <w:t>. Mokslo metų pradžia – einamųjų metų rugsėjo 1 d., pabaiga – kitų metų rugpjūčio 31 d. Mokslo metus sudaro: ugdymo procesas ir laikas, skirtas mokinių poilsiui – atostogoms. Mokiniams skiriamos: rudens, žiemos (Kalėdų), žiemos, pavasario (Velykų) ir vasaros atostogos.</w:t>
      </w:r>
    </w:p>
    <w:p w14:paraId="4F740652" w14:textId="77777777" w:rsidR="001D240D" w:rsidRDefault="001D240D">
      <w:pPr>
        <w:rPr>
          <w:sz w:val="2"/>
          <w:szCs w:val="2"/>
        </w:rPr>
      </w:pPr>
    </w:p>
    <w:p w14:paraId="3123578C" w14:textId="7C98DC26" w:rsidR="001D240D" w:rsidRDefault="00DA1CF1">
      <w:pPr>
        <w:spacing w:line="259" w:lineRule="auto"/>
        <w:ind w:firstLine="567"/>
        <w:jc w:val="both"/>
        <w:rPr>
          <w:szCs w:val="24"/>
        </w:rPr>
      </w:pPr>
      <w:r>
        <w:rPr>
          <w:szCs w:val="24"/>
        </w:rPr>
        <w:t>7</w:t>
      </w:r>
      <w:r w:rsidR="008D3B8F">
        <w:rPr>
          <w:szCs w:val="24"/>
        </w:rPr>
        <w:t>. Ugdymo organizavimas 2021–2022 mokslo metais:</w:t>
      </w:r>
    </w:p>
    <w:p w14:paraId="33E274F2" w14:textId="77777777" w:rsidR="001D240D" w:rsidRDefault="001D240D">
      <w:pPr>
        <w:rPr>
          <w:sz w:val="2"/>
          <w:szCs w:val="2"/>
        </w:rPr>
      </w:pPr>
    </w:p>
    <w:p w14:paraId="11AD2EA6" w14:textId="098C7453" w:rsidR="001D240D" w:rsidRDefault="00DA1CF1">
      <w:pPr>
        <w:ind w:firstLine="567"/>
        <w:jc w:val="both"/>
        <w:rPr>
          <w:strike/>
          <w:szCs w:val="24"/>
          <w:lang w:eastAsia="lt-LT"/>
        </w:rPr>
      </w:pPr>
      <w:r>
        <w:rPr>
          <w:szCs w:val="24"/>
        </w:rPr>
        <w:t>7</w:t>
      </w:r>
      <w:r w:rsidR="008D3B8F">
        <w:rPr>
          <w:szCs w:val="24"/>
        </w:rPr>
        <w:t xml:space="preserve">.1. mokslo metų ir ugdymo proceso pradžia – 2021 m. rugsėjo 1 d.; </w:t>
      </w:r>
    </w:p>
    <w:p w14:paraId="3BE35BC4" w14:textId="2B307EAF" w:rsidR="00E5709A" w:rsidRDefault="00DA1CF1" w:rsidP="00E5709A">
      <w:pPr>
        <w:spacing w:line="259" w:lineRule="auto"/>
        <w:ind w:firstLine="567"/>
        <w:rPr>
          <w:szCs w:val="24"/>
        </w:rPr>
      </w:pPr>
      <w:r>
        <w:rPr>
          <w:szCs w:val="24"/>
        </w:rPr>
        <w:t>7</w:t>
      </w:r>
      <w:r w:rsidR="008D3B8F">
        <w:rPr>
          <w:szCs w:val="24"/>
        </w:rPr>
        <w:t>.2</w:t>
      </w:r>
      <w:r w:rsidR="008D3B8F" w:rsidRPr="003672C2">
        <w:rPr>
          <w:szCs w:val="24"/>
        </w:rPr>
        <w:t>. ugdymo proceso trukmė 1–4 klasių mokiniams – 175</w:t>
      </w:r>
      <w:r w:rsidR="00D23987" w:rsidRPr="003672C2">
        <w:rPr>
          <w:szCs w:val="24"/>
        </w:rPr>
        <w:t xml:space="preserve"> ugdymo dienos</w:t>
      </w:r>
      <w:r w:rsidR="000A6E77">
        <w:rPr>
          <w:szCs w:val="24"/>
        </w:rPr>
        <w:t>, 35 savaitės</w:t>
      </w:r>
      <w:r w:rsidR="00065BB3">
        <w:rPr>
          <w:szCs w:val="24"/>
        </w:rPr>
        <w:t xml:space="preserve"> (birželio 9 d. baigia)</w:t>
      </w:r>
      <w:r w:rsidR="000A6E77">
        <w:rPr>
          <w:szCs w:val="24"/>
        </w:rPr>
        <w:t>, 5–8</w:t>
      </w:r>
      <w:r w:rsidR="008D3B8F">
        <w:rPr>
          <w:szCs w:val="24"/>
        </w:rPr>
        <w:t>, I–II gimnazijos klasių mokiniams – 185</w:t>
      </w:r>
      <w:r w:rsidR="00D23987">
        <w:rPr>
          <w:szCs w:val="24"/>
        </w:rPr>
        <w:t xml:space="preserve"> ugdymo dienos</w:t>
      </w:r>
      <w:r w:rsidR="000A6E77">
        <w:rPr>
          <w:szCs w:val="24"/>
        </w:rPr>
        <w:t xml:space="preserve">, </w:t>
      </w:r>
      <w:r w:rsidR="00D23987">
        <w:rPr>
          <w:szCs w:val="24"/>
        </w:rPr>
        <w:t>37 savaitės</w:t>
      </w:r>
      <w:r w:rsidR="00065BB3">
        <w:rPr>
          <w:szCs w:val="24"/>
        </w:rPr>
        <w:t xml:space="preserve"> (birželio 23 d. baigia)</w:t>
      </w:r>
      <w:r w:rsidR="008D3B8F">
        <w:rPr>
          <w:szCs w:val="24"/>
        </w:rPr>
        <w:t>, III gimnazijos klasės mokinimas – 180</w:t>
      </w:r>
      <w:r w:rsidR="00D23987" w:rsidRPr="00D23987">
        <w:rPr>
          <w:szCs w:val="24"/>
        </w:rPr>
        <w:t xml:space="preserve"> </w:t>
      </w:r>
      <w:r w:rsidR="00D23987">
        <w:rPr>
          <w:szCs w:val="24"/>
        </w:rPr>
        <w:t>ugdymo dienos</w:t>
      </w:r>
      <w:r w:rsidR="000A6E77">
        <w:rPr>
          <w:szCs w:val="24"/>
        </w:rPr>
        <w:t>,</w:t>
      </w:r>
      <w:r w:rsidR="00D23987">
        <w:rPr>
          <w:szCs w:val="24"/>
        </w:rPr>
        <w:t xml:space="preserve"> 36 savaitės</w:t>
      </w:r>
      <w:r w:rsidR="00065BB3">
        <w:rPr>
          <w:szCs w:val="24"/>
        </w:rPr>
        <w:t xml:space="preserve"> (birželio 16 d. baigia)</w:t>
      </w:r>
      <w:r w:rsidR="008D3B8F">
        <w:rPr>
          <w:szCs w:val="24"/>
        </w:rPr>
        <w:t>, IV gimnazijos klasės mokiniams – 165 ugdymo dienos</w:t>
      </w:r>
      <w:r w:rsidR="000A6E77">
        <w:rPr>
          <w:szCs w:val="24"/>
        </w:rPr>
        <w:t xml:space="preserve">, </w:t>
      </w:r>
      <w:r w:rsidR="00D23987">
        <w:rPr>
          <w:szCs w:val="24"/>
        </w:rPr>
        <w:t>33 savaitės</w:t>
      </w:r>
      <w:r w:rsidR="00BB0B87">
        <w:rPr>
          <w:szCs w:val="24"/>
        </w:rPr>
        <w:t xml:space="preserve"> (gegužės 26 d. baigia);</w:t>
      </w:r>
    </w:p>
    <w:p w14:paraId="1C44304B" w14:textId="5F551D0D" w:rsidR="001D240D" w:rsidRDefault="00DA1CF1" w:rsidP="00E5709A">
      <w:pPr>
        <w:spacing w:line="259" w:lineRule="auto"/>
        <w:ind w:firstLine="567"/>
        <w:rPr>
          <w:sz w:val="22"/>
          <w:szCs w:val="22"/>
        </w:rPr>
      </w:pPr>
      <w:r>
        <w:rPr>
          <w:szCs w:val="24"/>
        </w:rPr>
        <w:t>7</w:t>
      </w:r>
      <w:r w:rsidR="008D3B8F">
        <w:rPr>
          <w:szCs w:val="24"/>
        </w:rPr>
        <w:t>.3. skiriamos atostogos</w:t>
      </w:r>
      <w:r w:rsidR="008D3B8F">
        <w:rPr>
          <w:sz w:val="22"/>
          <w:szCs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1D240D" w14:paraId="0B5CEB8B" w14:textId="77777777">
        <w:trPr>
          <w:trHeight w:val="213"/>
        </w:trPr>
        <w:tc>
          <w:tcPr>
            <w:tcW w:w="3922" w:type="dxa"/>
          </w:tcPr>
          <w:p w14:paraId="7EFD68A9" w14:textId="77777777" w:rsidR="001D240D" w:rsidRDefault="008D3B8F">
            <w:pPr>
              <w:rPr>
                <w:szCs w:val="24"/>
              </w:rPr>
            </w:pPr>
            <w:r>
              <w:rPr>
                <w:szCs w:val="24"/>
              </w:rPr>
              <w:t>Rudens atostogos</w:t>
            </w:r>
          </w:p>
        </w:tc>
        <w:tc>
          <w:tcPr>
            <w:tcW w:w="4583" w:type="dxa"/>
          </w:tcPr>
          <w:p w14:paraId="5AA51D2B" w14:textId="77777777" w:rsidR="001D240D" w:rsidRDefault="008D3B8F">
            <w:pPr>
              <w:rPr>
                <w:szCs w:val="24"/>
              </w:rPr>
            </w:pPr>
            <w:r>
              <w:rPr>
                <w:szCs w:val="24"/>
              </w:rPr>
              <w:t>2021 m. lapkričio 3 d. – lapkričio 5 d.</w:t>
            </w:r>
          </w:p>
        </w:tc>
      </w:tr>
      <w:tr w:rsidR="001D240D" w14:paraId="320C105C" w14:textId="77777777">
        <w:trPr>
          <w:trHeight w:val="213"/>
        </w:trPr>
        <w:tc>
          <w:tcPr>
            <w:tcW w:w="3922" w:type="dxa"/>
          </w:tcPr>
          <w:p w14:paraId="06C4DCB6" w14:textId="77777777" w:rsidR="001D240D" w:rsidRDefault="008D3B8F">
            <w:pPr>
              <w:rPr>
                <w:szCs w:val="24"/>
              </w:rPr>
            </w:pPr>
            <w:r>
              <w:rPr>
                <w:szCs w:val="24"/>
              </w:rPr>
              <w:t>Žiemos (Kalėdų) atostogos</w:t>
            </w:r>
          </w:p>
        </w:tc>
        <w:tc>
          <w:tcPr>
            <w:tcW w:w="4583" w:type="dxa"/>
          </w:tcPr>
          <w:p w14:paraId="4953E1D9" w14:textId="77777777" w:rsidR="001D240D" w:rsidRDefault="008D3B8F">
            <w:pPr>
              <w:rPr>
                <w:szCs w:val="24"/>
              </w:rPr>
            </w:pPr>
            <w:r>
              <w:rPr>
                <w:szCs w:val="24"/>
              </w:rPr>
              <w:t>2021 m. gruodžio 27 d. – 2022 m. sausio 7 d.</w:t>
            </w:r>
          </w:p>
        </w:tc>
      </w:tr>
      <w:tr w:rsidR="001D240D" w14:paraId="32C8D758" w14:textId="77777777">
        <w:trPr>
          <w:trHeight w:val="213"/>
        </w:trPr>
        <w:tc>
          <w:tcPr>
            <w:tcW w:w="3922" w:type="dxa"/>
          </w:tcPr>
          <w:p w14:paraId="13DC5AB0" w14:textId="77777777" w:rsidR="001D240D" w:rsidRDefault="008D3B8F">
            <w:pPr>
              <w:rPr>
                <w:szCs w:val="24"/>
              </w:rPr>
            </w:pPr>
            <w:r>
              <w:rPr>
                <w:szCs w:val="24"/>
              </w:rPr>
              <w:t>Žiemos atostogos</w:t>
            </w:r>
          </w:p>
        </w:tc>
        <w:tc>
          <w:tcPr>
            <w:tcW w:w="4583" w:type="dxa"/>
            <w:shd w:val="clear" w:color="auto" w:fill="FFFFFF" w:themeFill="background1"/>
          </w:tcPr>
          <w:p w14:paraId="078FCD6F" w14:textId="77777777" w:rsidR="001D240D" w:rsidRDefault="008D3B8F">
            <w:pPr>
              <w:rPr>
                <w:szCs w:val="24"/>
              </w:rPr>
            </w:pPr>
            <w:r>
              <w:rPr>
                <w:szCs w:val="24"/>
                <w:shd w:val="clear" w:color="auto" w:fill="FFFFFF"/>
              </w:rPr>
              <w:t>2022 m. vasario 14 d. – vasario 18 d</w:t>
            </w:r>
            <w:r>
              <w:rPr>
                <w:szCs w:val="24"/>
              </w:rPr>
              <w:t>.</w:t>
            </w:r>
          </w:p>
        </w:tc>
      </w:tr>
      <w:tr w:rsidR="001D240D" w14:paraId="3C9C24B8" w14:textId="77777777">
        <w:trPr>
          <w:trHeight w:val="213"/>
        </w:trPr>
        <w:tc>
          <w:tcPr>
            <w:tcW w:w="3922" w:type="dxa"/>
          </w:tcPr>
          <w:p w14:paraId="5DFA1166" w14:textId="77777777" w:rsidR="001D240D" w:rsidRDefault="008D3B8F">
            <w:pPr>
              <w:ind w:left="-108" w:firstLine="108"/>
              <w:rPr>
                <w:szCs w:val="24"/>
              </w:rPr>
            </w:pPr>
            <w:r>
              <w:rPr>
                <w:szCs w:val="24"/>
              </w:rPr>
              <w:t>Pavasario (Velykų) atostogos</w:t>
            </w:r>
          </w:p>
        </w:tc>
        <w:tc>
          <w:tcPr>
            <w:tcW w:w="4583" w:type="dxa"/>
          </w:tcPr>
          <w:p w14:paraId="5D7A6C5D" w14:textId="77777777" w:rsidR="001D240D" w:rsidRDefault="008D3B8F">
            <w:pPr>
              <w:rPr>
                <w:szCs w:val="24"/>
              </w:rPr>
            </w:pPr>
            <w:r>
              <w:rPr>
                <w:szCs w:val="24"/>
              </w:rPr>
              <w:t>2022 m. balandžio 19 d. – balandžio 22 d.</w:t>
            </w:r>
          </w:p>
        </w:tc>
      </w:tr>
      <w:tr w:rsidR="00D23987" w14:paraId="65345BDF" w14:textId="77777777">
        <w:trPr>
          <w:trHeight w:val="213"/>
        </w:trPr>
        <w:tc>
          <w:tcPr>
            <w:tcW w:w="3922" w:type="dxa"/>
          </w:tcPr>
          <w:p w14:paraId="4D398720" w14:textId="77777777" w:rsidR="00D23987" w:rsidRDefault="00D23987">
            <w:pPr>
              <w:ind w:left="-108" w:firstLine="108"/>
              <w:rPr>
                <w:szCs w:val="24"/>
              </w:rPr>
            </w:pPr>
            <w:r>
              <w:rPr>
                <w:szCs w:val="24"/>
              </w:rPr>
              <w:t>Vasaros atostogos 1 - 4 kl.</w:t>
            </w:r>
          </w:p>
        </w:tc>
        <w:tc>
          <w:tcPr>
            <w:tcW w:w="4583" w:type="dxa"/>
          </w:tcPr>
          <w:p w14:paraId="3301C020" w14:textId="77777777" w:rsidR="00D23987" w:rsidRDefault="00BB0B87">
            <w:pPr>
              <w:rPr>
                <w:szCs w:val="24"/>
              </w:rPr>
            </w:pPr>
            <w:r>
              <w:rPr>
                <w:szCs w:val="24"/>
              </w:rPr>
              <w:t xml:space="preserve">2022 m. birželio </w:t>
            </w:r>
            <w:r w:rsidR="00065BB3">
              <w:rPr>
                <w:szCs w:val="24"/>
              </w:rPr>
              <w:t>10</w:t>
            </w:r>
            <w:r w:rsidR="000A6E77">
              <w:rPr>
                <w:szCs w:val="24"/>
              </w:rPr>
              <w:t xml:space="preserve">  d. – rugpjūčio 31 d.</w:t>
            </w:r>
          </w:p>
        </w:tc>
      </w:tr>
      <w:tr w:rsidR="00D23987" w14:paraId="4E6514F8" w14:textId="77777777">
        <w:trPr>
          <w:trHeight w:val="213"/>
        </w:trPr>
        <w:tc>
          <w:tcPr>
            <w:tcW w:w="3922" w:type="dxa"/>
          </w:tcPr>
          <w:p w14:paraId="24B56875" w14:textId="77777777" w:rsidR="00D23987" w:rsidRDefault="000A6E77">
            <w:pPr>
              <w:ind w:left="-108" w:firstLine="108"/>
              <w:rPr>
                <w:szCs w:val="24"/>
              </w:rPr>
            </w:pPr>
            <w:r>
              <w:rPr>
                <w:szCs w:val="24"/>
              </w:rPr>
              <w:t>Vasaros atostogos 5 – 8, IG- IIG kl.</w:t>
            </w:r>
          </w:p>
        </w:tc>
        <w:tc>
          <w:tcPr>
            <w:tcW w:w="4583" w:type="dxa"/>
          </w:tcPr>
          <w:p w14:paraId="5E75204D" w14:textId="77777777" w:rsidR="00D23987" w:rsidRDefault="00BB0B87">
            <w:pPr>
              <w:rPr>
                <w:szCs w:val="24"/>
              </w:rPr>
            </w:pPr>
            <w:r>
              <w:rPr>
                <w:szCs w:val="24"/>
              </w:rPr>
              <w:t>2022 m. birželio</w:t>
            </w:r>
            <w:r w:rsidR="000A6E77">
              <w:rPr>
                <w:szCs w:val="24"/>
              </w:rPr>
              <w:t xml:space="preserve"> </w:t>
            </w:r>
            <w:r w:rsidR="00065BB3">
              <w:rPr>
                <w:szCs w:val="24"/>
              </w:rPr>
              <w:t>27</w:t>
            </w:r>
            <w:r w:rsidR="000A6E77">
              <w:rPr>
                <w:szCs w:val="24"/>
              </w:rPr>
              <w:t xml:space="preserve"> d. – rugpjūčio 31 d.</w:t>
            </w:r>
          </w:p>
        </w:tc>
      </w:tr>
      <w:tr w:rsidR="00D23987" w14:paraId="20D48D19" w14:textId="77777777">
        <w:trPr>
          <w:trHeight w:val="213"/>
        </w:trPr>
        <w:tc>
          <w:tcPr>
            <w:tcW w:w="3922" w:type="dxa"/>
          </w:tcPr>
          <w:p w14:paraId="16E2569F" w14:textId="77777777" w:rsidR="00D23987" w:rsidRDefault="000A6E77">
            <w:pPr>
              <w:ind w:left="-108" w:firstLine="108"/>
              <w:rPr>
                <w:szCs w:val="24"/>
              </w:rPr>
            </w:pPr>
            <w:r>
              <w:rPr>
                <w:szCs w:val="24"/>
              </w:rPr>
              <w:t>Vasaros atostogos IIIG kl.</w:t>
            </w:r>
          </w:p>
        </w:tc>
        <w:tc>
          <w:tcPr>
            <w:tcW w:w="4583" w:type="dxa"/>
          </w:tcPr>
          <w:p w14:paraId="0421D427" w14:textId="77777777" w:rsidR="00D23987" w:rsidRDefault="00BB0B87" w:rsidP="00BB0B87">
            <w:pPr>
              <w:rPr>
                <w:szCs w:val="24"/>
              </w:rPr>
            </w:pPr>
            <w:r>
              <w:rPr>
                <w:szCs w:val="24"/>
              </w:rPr>
              <w:t>2022 m. birželio</w:t>
            </w:r>
            <w:r w:rsidR="000A6E77">
              <w:rPr>
                <w:szCs w:val="24"/>
              </w:rPr>
              <w:t xml:space="preserve"> </w:t>
            </w:r>
            <w:r w:rsidR="00065BB3">
              <w:rPr>
                <w:szCs w:val="24"/>
              </w:rPr>
              <w:t>17</w:t>
            </w:r>
            <w:r w:rsidR="000A6E77">
              <w:rPr>
                <w:szCs w:val="24"/>
              </w:rPr>
              <w:t xml:space="preserve"> d. – rugpjūčio 31 d.</w:t>
            </w:r>
          </w:p>
        </w:tc>
      </w:tr>
      <w:tr w:rsidR="00E5709A" w14:paraId="3B694AEE" w14:textId="77777777">
        <w:trPr>
          <w:trHeight w:val="213"/>
        </w:trPr>
        <w:tc>
          <w:tcPr>
            <w:tcW w:w="3922" w:type="dxa"/>
          </w:tcPr>
          <w:p w14:paraId="1535C303" w14:textId="77777777" w:rsidR="00E5709A" w:rsidRDefault="00E5709A">
            <w:pPr>
              <w:ind w:left="-108" w:firstLine="108"/>
              <w:rPr>
                <w:szCs w:val="24"/>
              </w:rPr>
            </w:pPr>
            <w:r>
              <w:rPr>
                <w:szCs w:val="24"/>
              </w:rPr>
              <w:t>Mokslo metų pabaiga IVG klasės mokiniams</w:t>
            </w:r>
          </w:p>
        </w:tc>
        <w:tc>
          <w:tcPr>
            <w:tcW w:w="4583" w:type="dxa"/>
          </w:tcPr>
          <w:p w14:paraId="4A871624" w14:textId="77777777" w:rsidR="00E5709A" w:rsidRDefault="00E5709A">
            <w:pPr>
              <w:rPr>
                <w:szCs w:val="24"/>
              </w:rPr>
            </w:pPr>
            <w:r>
              <w:rPr>
                <w:szCs w:val="24"/>
              </w:rPr>
              <w:t>2022 m. gegužės 26 d.</w:t>
            </w:r>
          </w:p>
        </w:tc>
      </w:tr>
    </w:tbl>
    <w:p w14:paraId="516C5CDC" w14:textId="77777777" w:rsidR="001D240D" w:rsidRDefault="001D240D">
      <w:pPr>
        <w:spacing w:line="259" w:lineRule="auto"/>
        <w:ind w:firstLine="567"/>
        <w:rPr>
          <w:szCs w:val="24"/>
        </w:rPr>
      </w:pPr>
    </w:p>
    <w:p w14:paraId="453339F1" w14:textId="50A859AD" w:rsidR="001D240D" w:rsidRDefault="00DA1CF1">
      <w:pPr>
        <w:spacing w:line="259" w:lineRule="auto"/>
        <w:ind w:firstLine="567"/>
        <w:rPr>
          <w:szCs w:val="24"/>
        </w:rPr>
      </w:pPr>
      <w:r>
        <w:rPr>
          <w:szCs w:val="24"/>
        </w:rPr>
        <w:t>8</w:t>
      </w:r>
      <w:r w:rsidR="008D3B8F">
        <w:rPr>
          <w:szCs w:val="24"/>
        </w:rPr>
        <w:t>. Ugdymo organizavimas 2022–2023 mokslo metais:</w:t>
      </w:r>
    </w:p>
    <w:p w14:paraId="59429A1B" w14:textId="6A4B4916" w:rsidR="001D240D" w:rsidRDefault="00DA1CF1">
      <w:pPr>
        <w:spacing w:line="259" w:lineRule="auto"/>
        <w:ind w:firstLine="567"/>
        <w:rPr>
          <w:szCs w:val="24"/>
        </w:rPr>
      </w:pPr>
      <w:r>
        <w:rPr>
          <w:szCs w:val="24"/>
        </w:rPr>
        <w:t>8</w:t>
      </w:r>
      <w:r w:rsidR="008D3B8F">
        <w:rPr>
          <w:szCs w:val="24"/>
        </w:rPr>
        <w:t>.1. mokslo metų ir ugdymo proceso pradžia</w:t>
      </w:r>
      <w:r w:rsidR="008D3B8F">
        <w:rPr>
          <w:i/>
          <w:szCs w:val="24"/>
        </w:rPr>
        <w:t xml:space="preserve"> –</w:t>
      </w:r>
      <w:r w:rsidR="008D3B8F">
        <w:rPr>
          <w:szCs w:val="24"/>
        </w:rPr>
        <w:t xml:space="preserve"> 2022 m. rugsėjo 1 d.;</w:t>
      </w:r>
    </w:p>
    <w:p w14:paraId="6B1EE98E" w14:textId="77BBFB15" w:rsidR="001D240D" w:rsidRDefault="00DA1CF1">
      <w:pPr>
        <w:spacing w:line="259" w:lineRule="auto"/>
        <w:ind w:firstLine="567"/>
        <w:rPr>
          <w:szCs w:val="24"/>
        </w:rPr>
      </w:pPr>
      <w:r>
        <w:rPr>
          <w:szCs w:val="24"/>
        </w:rPr>
        <w:t>8</w:t>
      </w:r>
      <w:r w:rsidR="008D3B8F">
        <w:rPr>
          <w:szCs w:val="24"/>
        </w:rPr>
        <w:t>.2. ugdymo proceso trukmė 1–4 klasių mokiniams – 175</w:t>
      </w:r>
      <w:r w:rsidR="000A6E77" w:rsidRPr="000A6E77">
        <w:rPr>
          <w:szCs w:val="24"/>
        </w:rPr>
        <w:t xml:space="preserve"> </w:t>
      </w:r>
      <w:r w:rsidR="000A6E77">
        <w:rPr>
          <w:szCs w:val="24"/>
        </w:rPr>
        <w:t>ugdymo dienos, 35 savaitės</w:t>
      </w:r>
      <w:r w:rsidR="00863780">
        <w:rPr>
          <w:szCs w:val="24"/>
        </w:rPr>
        <w:t xml:space="preserve"> (birželio 8 d. baigia)</w:t>
      </w:r>
      <w:r w:rsidR="000A6E77">
        <w:rPr>
          <w:szCs w:val="24"/>
        </w:rPr>
        <w:t>, 5–8</w:t>
      </w:r>
      <w:r w:rsidR="008D3B8F">
        <w:rPr>
          <w:szCs w:val="24"/>
        </w:rPr>
        <w:t>, I–II gimnazijos klasių mokiniams – 185</w:t>
      </w:r>
      <w:r w:rsidR="000A6E77">
        <w:rPr>
          <w:szCs w:val="24"/>
        </w:rPr>
        <w:t xml:space="preserve"> ugdymo dienos, 37 savaitės</w:t>
      </w:r>
      <w:r w:rsidR="00863780">
        <w:rPr>
          <w:szCs w:val="24"/>
        </w:rPr>
        <w:t xml:space="preserve"> (birželio 22 d. baigia)</w:t>
      </w:r>
      <w:r w:rsidR="000A6E77">
        <w:rPr>
          <w:szCs w:val="24"/>
        </w:rPr>
        <w:t>,</w:t>
      </w:r>
      <w:r w:rsidR="008D3B8F">
        <w:rPr>
          <w:szCs w:val="24"/>
        </w:rPr>
        <w:t xml:space="preserve"> III gimnazijos klasės mokiniams – 180</w:t>
      </w:r>
      <w:r w:rsidR="000A6E77">
        <w:rPr>
          <w:szCs w:val="24"/>
        </w:rPr>
        <w:t xml:space="preserve"> ugdymo dienos, 36 savaitės</w:t>
      </w:r>
      <w:r w:rsidR="00863780">
        <w:rPr>
          <w:szCs w:val="24"/>
        </w:rPr>
        <w:t xml:space="preserve"> (birželio </w:t>
      </w:r>
      <w:r w:rsidR="00863780">
        <w:rPr>
          <w:szCs w:val="24"/>
        </w:rPr>
        <w:lastRenderedPageBreak/>
        <w:t>15 d. baigia)</w:t>
      </w:r>
      <w:r w:rsidR="008D3B8F">
        <w:rPr>
          <w:szCs w:val="24"/>
        </w:rPr>
        <w:t>, IV gimnazijos kl</w:t>
      </w:r>
      <w:r w:rsidR="00065BB3">
        <w:rPr>
          <w:szCs w:val="24"/>
        </w:rPr>
        <w:t>asės mokiniams –170 ugdymo dienos</w:t>
      </w:r>
      <w:r w:rsidR="000A6E77">
        <w:rPr>
          <w:szCs w:val="24"/>
        </w:rPr>
        <w:t>, 34 savaitės</w:t>
      </w:r>
      <w:r w:rsidR="00863780">
        <w:rPr>
          <w:szCs w:val="24"/>
        </w:rPr>
        <w:t xml:space="preserve"> (birželio 1 d. baigia)</w:t>
      </w:r>
      <w:r w:rsidR="008D3B8F">
        <w:rPr>
          <w:szCs w:val="24"/>
        </w:rPr>
        <w:t>;</w:t>
      </w:r>
    </w:p>
    <w:p w14:paraId="1BF2CE12" w14:textId="77777777" w:rsidR="001D240D" w:rsidRDefault="001D240D">
      <w:pPr>
        <w:rPr>
          <w:sz w:val="2"/>
          <w:szCs w:val="2"/>
        </w:rPr>
      </w:pPr>
    </w:p>
    <w:p w14:paraId="4CD84827" w14:textId="76D339E7" w:rsidR="001D240D" w:rsidRDefault="00DA1CF1">
      <w:pPr>
        <w:ind w:firstLine="567"/>
        <w:rPr>
          <w:szCs w:val="24"/>
        </w:rPr>
      </w:pPr>
      <w:r>
        <w:rPr>
          <w:szCs w:val="24"/>
        </w:rPr>
        <w:t>8</w:t>
      </w:r>
      <w:r w:rsidR="008D3B8F">
        <w:rPr>
          <w:szCs w:val="24"/>
        </w:rPr>
        <w:t>.3.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1D240D" w14:paraId="02E04888" w14:textId="77777777">
        <w:trPr>
          <w:trHeight w:val="213"/>
        </w:trPr>
        <w:tc>
          <w:tcPr>
            <w:tcW w:w="3922" w:type="dxa"/>
          </w:tcPr>
          <w:p w14:paraId="2054E22D" w14:textId="77777777" w:rsidR="001D240D" w:rsidRDefault="008D3B8F">
            <w:pPr>
              <w:rPr>
                <w:szCs w:val="24"/>
              </w:rPr>
            </w:pPr>
            <w:r>
              <w:rPr>
                <w:szCs w:val="24"/>
              </w:rPr>
              <w:t>Rudens atostogos</w:t>
            </w:r>
          </w:p>
        </w:tc>
        <w:tc>
          <w:tcPr>
            <w:tcW w:w="4583" w:type="dxa"/>
          </w:tcPr>
          <w:p w14:paraId="7375A24D" w14:textId="77777777" w:rsidR="001D240D" w:rsidRDefault="008D3B8F">
            <w:pPr>
              <w:rPr>
                <w:szCs w:val="24"/>
              </w:rPr>
            </w:pPr>
            <w:r>
              <w:rPr>
                <w:szCs w:val="24"/>
              </w:rPr>
              <w:t>2022 m. spalio 31 d. – lapkričio 4 d.</w:t>
            </w:r>
          </w:p>
        </w:tc>
      </w:tr>
      <w:tr w:rsidR="001D240D" w14:paraId="7B76A884" w14:textId="77777777">
        <w:trPr>
          <w:trHeight w:val="213"/>
        </w:trPr>
        <w:tc>
          <w:tcPr>
            <w:tcW w:w="3922" w:type="dxa"/>
          </w:tcPr>
          <w:p w14:paraId="714B33E3" w14:textId="77777777" w:rsidR="001D240D" w:rsidRDefault="008D3B8F">
            <w:pPr>
              <w:rPr>
                <w:szCs w:val="24"/>
              </w:rPr>
            </w:pPr>
            <w:r>
              <w:rPr>
                <w:szCs w:val="24"/>
              </w:rPr>
              <w:t>Žiemos (Kalėdų) atostogos</w:t>
            </w:r>
          </w:p>
        </w:tc>
        <w:tc>
          <w:tcPr>
            <w:tcW w:w="4583" w:type="dxa"/>
          </w:tcPr>
          <w:p w14:paraId="6D128B4B" w14:textId="77777777" w:rsidR="001D240D" w:rsidRDefault="008D3B8F">
            <w:pPr>
              <w:rPr>
                <w:szCs w:val="24"/>
              </w:rPr>
            </w:pPr>
            <w:r>
              <w:rPr>
                <w:szCs w:val="24"/>
              </w:rPr>
              <w:t>2022 m. gruodžio 27 d. – 2023 m. sausio 6 d.</w:t>
            </w:r>
          </w:p>
        </w:tc>
      </w:tr>
      <w:tr w:rsidR="001D240D" w14:paraId="3A7FB5AC" w14:textId="77777777">
        <w:trPr>
          <w:trHeight w:val="213"/>
        </w:trPr>
        <w:tc>
          <w:tcPr>
            <w:tcW w:w="3922" w:type="dxa"/>
          </w:tcPr>
          <w:p w14:paraId="122BBBEE" w14:textId="77777777" w:rsidR="001D240D" w:rsidRDefault="008D3B8F">
            <w:pPr>
              <w:rPr>
                <w:szCs w:val="24"/>
              </w:rPr>
            </w:pPr>
            <w:r>
              <w:rPr>
                <w:szCs w:val="24"/>
              </w:rPr>
              <w:t>Žiemos atostogos</w:t>
            </w:r>
          </w:p>
        </w:tc>
        <w:tc>
          <w:tcPr>
            <w:tcW w:w="4583" w:type="dxa"/>
          </w:tcPr>
          <w:p w14:paraId="32D54332" w14:textId="77777777" w:rsidR="001D240D" w:rsidRDefault="008D3B8F">
            <w:pPr>
              <w:rPr>
                <w:szCs w:val="24"/>
              </w:rPr>
            </w:pPr>
            <w:r>
              <w:rPr>
                <w:szCs w:val="24"/>
              </w:rPr>
              <w:t>2023 m. vasario 13 d. – vasario 17 d.</w:t>
            </w:r>
          </w:p>
        </w:tc>
      </w:tr>
      <w:tr w:rsidR="001D240D" w14:paraId="2ABF50AB" w14:textId="77777777">
        <w:trPr>
          <w:trHeight w:val="213"/>
        </w:trPr>
        <w:tc>
          <w:tcPr>
            <w:tcW w:w="3922" w:type="dxa"/>
          </w:tcPr>
          <w:p w14:paraId="50695F86" w14:textId="77777777" w:rsidR="001D240D" w:rsidRDefault="008D3B8F">
            <w:pPr>
              <w:ind w:left="-108" w:firstLine="108"/>
              <w:rPr>
                <w:szCs w:val="24"/>
              </w:rPr>
            </w:pPr>
            <w:r>
              <w:rPr>
                <w:szCs w:val="24"/>
              </w:rPr>
              <w:t>Pavasario (Velykų) atostogos</w:t>
            </w:r>
          </w:p>
        </w:tc>
        <w:tc>
          <w:tcPr>
            <w:tcW w:w="4583" w:type="dxa"/>
          </w:tcPr>
          <w:p w14:paraId="758281ED" w14:textId="77777777" w:rsidR="001D240D" w:rsidRDefault="008D3B8F">
            <w:pPr>
              <w:rPr>
                <w:szCs w:val="24"/>
              </w:rPr>
            </w:pPr>
            <w:r>
              <w:rPr>
                <w:szCs w:val="24"/>
              </w:rPr>
              <w:t>2023 m. balandžio 11 d. – balandžio 14 d.</w:t>
            </w:r>
          </w:p>
        </w:tc>
      </w:tr>
      <w:tr w:rsidR="00863780" w14:paraId="54ED8770" w14:textId="77777777">
        <w:trPr>
          <w:trHeight w:val="213"/>
        </w:trPr>
        <w:tc>
          <w:tcPr>
            <w:tcW w:w="3922" w:type="dxa"/>
          </w:tcPr>
          <w:p w14:paraId="0C065821" w14:textId="573E69CF" w:rsidR="00863780" w:rsidRDefault="00863780">
            <w:pPr>
              <w:ind w:left="-108" w:firstLine="108"/>
              <w:rPr>
                <w:szCs w:val="24"/>
              </w:rPr>
            </w:pPr>
            <w:r>
              <w:rPr>
                <w:szCs w:val="24"/>
              </w:rPr>
              <w:t>Vasaros atostogos 1 - 4 kl.</w:t>
            </w:r>
          </w:p>
        </w:tc>
        <w:tc>
          <w:tcPr>
            <w:tcW w:w="4583" w:type="dxa"/>
          </w:tcPr>
          <w:p w14:paraId="6A6F8FD3" w14:textId="0C7051E3" w:rsidR="00863780" w:rsidRDefault="00863780">
            <w:pPr>
              <w:rPr>
                <w:szCs w:val="24"/>
              </w:rPr>
            </w:pPr>
            <w:r>
              <w:rPr>
                <w:szCs w:val="24"/>
              </w:rPr>
              <w:t>2022 m. birželio 09  d. – rugpjūčio 31 d.</w:t>
            </w:r>
          </w:p>
        </w:tc>
      </w:tr>
      <w:tr w:rsidR="00863780" w14:paraId="6BCCFDA0" w14:textId="77777777">
        <w:trPr>
          <w:trHeight w:val="213"/>
        </w:trPr>
        <w:tc>
          <w:tcPr>
            <w:tcW w:w="3922" w:type="dxa"/>
          </w:tcPr>
          <w:p w14:paraId="59B1C356" w14:textId="7469B92B" w:rsidR="00863780" w:rsidRDefault="00863780">
            <w:pPr>
              <w:ind w:left="-108" w:firstLine="108"/>
              <w:rPr>
                <w:szCs w:val="24"/>
              </w:rPr>
            </w:pPr>
            <w:r>
              <w:rPr>
                <w:szCs w:val="24"/>
              </w:rPr>
              <w:t>Vasaros atostogos 5 – 8, IG- IIG kl.</w:t>
            </w:r>
          </w:p>
        </w:tc>
        <w:tc>
          <w:tcPr>
            <w:tcW w:w="4583" w:type="dxa"/>
          </w:tcPr>
          <w:p w14:paraId="139F92BC" w14:textId="631D3D3B" w:rsidR="00863780" w:rsidRDefault="00863780">
            <w:pPr>
              <w:rPr>
                <w:szCs w:val="24"/>
              </w:rPr>
            </w:pPr>
            <w:r>
              <w:rPr>
                <w:szCs w:val="24"/>
              </w:rPr>
              <w:t>2022 m. birželio 23 d. – rugpjūčio 31 d.</w:t>
            </w:r>
          </w:p>
        </w:tc>
      </w:tr>
      <w:tr w:rsidR="00863780" w14:paraId="1DF23A32" w14:textId="77777777">
        <w:trPr>
          <w:trHeight w:val="213"/>
        </w:trPr>
        <w:tc>
          <w:tcPr>
            <w:tcW w:w="3922" w:type="dxa"/>
          </w:tcPr>
          <w:p w14:paraId="6DF9601E" w14:textId="2D865C42" w:rsidR="00863780" w:rsidRDefault="00863780">
            <w:pPr>
              <w:ind w:left="-108" w:firstLine="108"/>
              <w:rPr>
                <w:szCs w:val="24"/>
              </w:rPr>
            </w:pPr>
            <w:r>
              <w:rPr>
                <w:szCs w:val="24"/>
              </w:rPr>
              <w:t>Vasaros atostogos IIIG kl.</w:t>
            </w:r>
          </w:p>
        </w:tc>
        <w:tc>
          <w:tcPr>
            <w:tcW w:w="4583" w:type="dxa"/>
          </w:tcPr>
          <w:p w14:paraId="12E95F1B" w14:textId="14A4FF00" w:rsidR="00863780" w:rsidRDefault="00863780">
            <w:pPr>
              <w:rPr>
                <w:szCs w:val="24"/>
              </w:rPr>
            </w:pPr>
            <w:r>
              <w:rPr>
                <w:szCs w:val="24"/>
              </w:rPr>
              <w:t>2022 m. birželio 16  d. – rugpjūčio 31 d.</w:t>
            </w:r>
          </w:p>
        </w:tc>
      </w:tr>
      <w:tr w:rsidR="00863780" w14:paraId="4058FCEF" w14:textId="77777777">
        <w:trPr>
          <w:trHeight w:val="213"/>
        </w:trPr>
        <w:tc>
          <w:tcPr>
            <w:tcW w:w="3922" w:type="dxa"/>
          </w:tcPr>
          <w:p w14:paraId="144FC8D8" w14:textId="2FA82DED" w:rsidR="00863780" w:rsidRDefault="00863780">
            <w:pPr>
              <w:ind w:left="-108" w:firstLine="108"/>
              <w:rPr>
                <w:szCs w:val="24"/>
              </w:rPr>
            </w:pPr>
            <w:r>
              <w:rPr>
                <w:szCs w:val="24"/>
              </w:rPr>
              <w:t>Mokslo metų pabaiga IVG klasės mokiniams</w:t>
            </w:r>
          </w:p>
        </w:tc>
        <w:tc>
          <w:tcPr>
            <w:tcW w:w="4583" w:type="dxa"/>
          </w:tcPr>
          <w:p w14:paraId="53D8D465" w14:textId="6AAA2516" w:rsidR="00863780" w:rsidRDefault="00863780" w:rsidP="00863780">
            <w:pPr>
              <w:rPr>
                <w:szCs w:val="24"/>
              </w:rPr>
            </w:pPr>
            <w:r>
              <w:rPr>
                <w:szCs w:val="24"/>
              </w:rPr>
              <w:t xml:space="preserve">2022 m. birželio 1 d. </w:t>
            </w:r>
          </w:p>
        </w:tc>
      </w:tr>
    </w:tbl>
    <w:p w14:paraId="0886756F" w14:textId="77777777" w:rsidR="001D240D" w:rsidRDefault="001D240D">
      <w:pPr>
        <w:ind w:firstLine="567"/>
        <w:rPr>
          <w:szCs w:val="24"/>
        </w:rPr>
      </w:pPr>
    </w:p>
    <w:p w14:paraId="2953D77A" w14:textId="0894B0FA" w:rsidR="001D240D" w:rsidRDefault="00DA1CF1">
      <w:pPr>
        <w:spacing w:line="259" w:lineRule="auto"/>
        <w:ind w:firstLine="567"/>
        <w:jc w:val="both"/>
        <w:rPr>
          <w:szCs w:val="24"/>
        </w:rPr>
      </w:pPr>
      <w:r>
        <w:rPr>
          <w:szCs w:val="24"/>
        </w:rPr>
        <w:t>9</w:t>
      </w:r>
      <w:r w:rsidR="008D3B8F">
        <w:rPr>
          <w:szCs w:val="24"/>
        </w:rPr>
        <w:t>. Mokslo metų ugdymo procesas skirsto</w:t>
      </w:r>
      <w:r w:rsidR="00845707">
        <w:rPr>
          <w:szCs w:val="24"/>
        </w:rPr>
        <w:t>mas</w:t>
      </w:r>
      <w:r w:rsidR="00065BB3">
        <w:rPr>
          <w:szCs w:val="24"/>
        </w:rPr>
        <w:t xml:space="preserve">: </w:t>
      </w:r>
      <w:r>
        <w:rPr>
          <w:szCs w:val="24"/>
        </w:rPr>
        <w:t>14, 5</w:t>
      </w:r>
      <w:r w:rsidR="00B4366B">
        <w:rPr>
          <w:szCs w:val="24"/>
        </w:rPr>
        <w:t>–</w:t>
      </w:r>
      <w:r>
        <w:rPr>
          <w:szCs w:val="24"/>
        </w:rPr>
        <w:t>8, IG</w:t>
      </w:r>
      <w:r w:rsidR="00B4366B">
        <w:rPr>
          <w:szCs w:val="24"/>
        </w:rPr>
        <w:t>–</w:t>
      </w:r>
      <w:r>
        <w:rPr>
          <w:szCs w:val="24"/>
        </w:rPr>
        <w:t xml:space="preserve">IIG klasių mokiniams </w:t>
      </w:r>
      <w:r w:rsidR="00845707">
        <w:rPr>
          <w:szCs w:val="24"/>
        </w:rPr>
        <w:t xml:space="preserve">į </w:t>
      </w:r>
      <w:r w:rsidR="00065BB3">
        <w:rPr>
          <w:szCs w:val="24"/>
        </w:rPr>
        <w:t>trimestrus ir</w:t>
      </w:r>
      <w:r w:rsidR="008D3B8F">
        <w:rPr>
          <w:szCs w:val="24"/>
        </w:rPr>
        <w:t xml:space="preserve"> </w:t>
      </w:r>
      <w:r>
        <w:rPr>
          <w:szCs w:val="24"/>
        </w:rPr>
        <w:t xml:space="preserve">IIIG – IVG </w:t>
      </w:r>
      <w:r w:rsidR="00845707">
        <w:rPr>
          <w:szCs w:val="24"/>
        </w:rPr>
        <w:t>klasių mokiniams</w:t>
      </w:r>
      <w:r>
        <w:rPr>
          <w:szCs w:val="24"/>
        </w:rPr>
        <w:t xml:space="preserve"> </w:t>
      </w:r>
      <w:r w:rsidR="00845707">
        <w:rPr>
          <w:szCs w:val="24"/>
        </w:rPr>
        <w:t xml:space="preserve">į </w:t>
      </w:r>
      <w:r w:rsidR="008D3B8F">
        <w:rPr>
          <w:szCs w:val="24"/>
        </w:rPr>
        <w:t>pusmečiu</w:t>
      </w:r>
      <w:r>
        <w:rPr>
          <w:szCs w:val="24"/>
        </w:rPr>
        <w:t xml:space="preserve">s: </w:t>
      </w:r>
    </w:p>
    <w:p w14:paraId="34CFA207" w14:textId="7D5342DB" w:rsidR="00DA1CF1" w:rsidRDefault="00DA1CF1">
      <w:pPr>
        <w:spacing w:line="259" w:lineRule="auto"/>
        <w:ind w:firstLine="567"/>
        <w:jc w:val="both"/>
        <w:rPr>
          <w:szCs w:val="24"/>
        </w:rPr>
      </w:pPr>
      <w:r>
        <w:rPr>
          <w:szCs w:val="24"/>
        </w:rPr>
        <w:t>9.1. 2021-2022 mokslo metai:</w:t>
      </w:r>
    </w:p>
    <w:tbl>
      <w:tblPr>
        <w:tblStyle w:val="Lentelstinklelis"/>
        <w:tblW w:w="0" w:type="auto"/>
        <w:tblInd w:w="473" w:type="dxa"/>
        <w:tblLayout w:type="fixed"/>
        <w:tblLook w:val="04A0" w:firstRow="1" w:lastRow="0" w:firstColumn="1" w:lastColumn="0" w:noHBand="0" w:noVBand="1"/>
      </w:tblPr>
      <w:tblGrid>
        <w:gridCol w:w="856"/>
        <w:gridCol w:w="1303"/>
        <w:gridCol w:w="1383"/>
        <w:gridCol w:w="1463"/>
        <w:gridCol w:w="1605"/>
        <w:gridCol w:w="1701"/>
      </w:tblGrid>
      <w:tr w:rsidR="00845707" w14:paraId="475E1206" w14:textId="225897E9" w:rsidTr="00845707">
        <w:tc>
          <w:tcPr>
            <w:tcW w:w="856" w:type="dxa"/>
          </w:tcPr>
          <w:p w14:paraId="476B5AF5" w14:textId="6457D2F2" w:rsidR="00845707" w:rsidRDefault="00845707" w:rsidP="00845707">
            <w:pPr>
              <w:spacing w:line="259" w:lineRule="auto"/>
              <w:jc w:val="center"/>
              <w:rPr>
                <w:szCs w:val="24"/>
              </w:rPr>
            </w:pPr>
            <w:r>
              <w:rPr>
                <w:szCs w:val="24"/>
              </w:rPr>
              <w:t>Klasės</w:t>
            </w:r>
          </w:p>
        </w:tc>
        <w:tc>
          <w:tcPr>
            <w:tcW w:w="1303" w:type="dxa"/>
          </w:tcPr>
          <w:p w14:paraId="7C8D3AF9" w14:textId="67CF5E6E" w:rsidR="00845707" w:rsidRDefault="00845707" w:rsidP="00845707">
            <w:pPr>
              <w:spacing w:line="259" w:lineRule="auto"/>
              <w:jc w:val="center"/>
              <w:rPr>
                <w:szCs w:val="24"/>
              </w:rPr>
            </w:pPr>
            <w:r>
              <w:rPr>
                <w:szCs w:val="24"/>
              </w:rPr>
              <w:t>I trimestras</w:t>
            </w:r>
          </w:p>
        </w:tc>
        <w:tc>
          <w:tcPr>
            <w:tcW w:w="1383" w:type="dxa"/>
          </w:tcPr>
          <w:p w14:paraId="511C57B8" w14:textId="44685B28" w:rsidR="00845707" w:rsidRDefault="00845707" w:rsidP="00845707">
            <w:pPr>
              <w:spacing w:line="259" w:lineRule="auto"/>
              <w:jc w:val="center"/>
              <w:rPr>
                <w:szCs w:val="24"/>
              </w:rPr>
            </w:pPr>
            <w:r>
              <w:rPr>
                <w:szCs w:val="24"/>
              </w:rPr>
              <w:t>II trimestras</w:t>
            </w:r>
          </w:p>
        </w:tc>
        <w:tc>
          <w:tcPr>
            <w:tcW w:w="1463" w:type="dxa"/>
          </w:tcPr>
          <w:p w14:paraId="64F4FAD8" w14:textId="4D2A5887" w:rsidR="00845707" w:rsidRDefault="00845707" w:rsidP="00845707">
            <w:pPr>
              <w:spacing w:line="259" w:lineRule="auto"/>
              <w:jc w:val="center"/>
              <w:rPr>
                <w:szCs w:val="24"/>
              </w:rPr>
            </w:pPr>
            <w:r>
              <w:rPr>
                <w:szCs w:val="24"/>
              </w:rPr>
              <w:t>III trimestras</w:t>
            </w:r>
          </w:p>
        </w:tc>
        <w:tc>
          <w:tcPr>
            <w:tcW w:w="1605" w:type="dxa"/>
          </w:tcPr>
          <w:p w14:paraId="4BBDA15A" w14:textId="35E9DCDD" w:rsidR="00845707" w:rsidRDefault="00845707" w:rsidP="00845707">
            <w:pPr>
              <w:spacing w:line="259" w:lineRule="auto"/>
              <w:jc w:val="center"/>
              <w:rPr>
                <w:szCs w:val="24"/>
              </w:rPr>
            </w:pPr>
            <w:r>
              <w:rPr>
                <w:szCs w:val="24"/>
              </w:rPr>
              <w:t>I pusmetis</w:t>
            </w:r>
          </w:p>
        </w:tc>
        <w:tc>
          <w:tcPr>
            <w:tcW w:w="1701" w:type="dxa"/>
          </w:tcPr>
          <w:p w14:paraId="3BC8803D" w14:textId="6FB3574E" w:rsidR="00845707" w:rsidRDefault="00845707" w:rsidP="00845707">
            <w:pPr>
              <w:spacing w:line="259" w:lineRule="auto"/>
              <w:jc w:val="center"/>
              <w:rPr>
                <w:szCs w:val="24"/>
              </w:rPr>
            </w:pPr>
            <w:r>
              <w:rPr>
                <w:szCs w:val="24"/>
              </w:rPr>
              <w:t>II pusmetis</w:t>
            </w:r>
          </w:p>
        </w:tc>
      </w:tr>
      <w:tr w:rsidR="00845707" w14:paraId="0146F65D" w14:textId="15EC7FA7" w:rsidTr="00845707">
        <w:tc>
          <w:tcPr>
            <w:tcW w:w="856" w:type="dxa"/>
          </w:tcPr>
          <w:p w14:paraId="7EE64465" w14:textId="5FBEE3DA" w:rsidR="00845707" w:rsidRDefault="00845707" w:rsidP="00845707">
            <w:pPr>
              <w:spacing w:line="259" w:lineRule="auto"/>
              <w:jc w:val="center"/>
              <w:rPr>
                <w:szCs w:val="24"/>
              </w:rPr>
            </w:pPr>
            <w:r>
              <w:rPr>
                <w:szCs w:val="24"/>
              </w:rPr>
              <w:t>1-4</w:t>
            </w:r>
          </w:p>
        </w:tc>
        <w:tc>
          <w:tcPr>
            <w:tcW w:w="1303" w:type="dxa"/>
          </w:tcPr>
          <w:p w14:paraId="62DADD30" w14:textId="0B30D498" w:rsidR="00845707" w:rsidRDefault="00845707" w:rsidP="00845707">
            <w:pPr>
              <w:spacing w:line="259" w:lineRule="auto"/>
              <w:jc w:val="center"/>
              <w:rPr>
                <w:szCs w:val="24"/>
              </w:rPr>
            </w:pPr>
            <w:r>
              <w:rPr>
                <w:szCs w:val="24"/>
              </w:rPr>
              <w:t>nuo 09-01 iki 11-30</w:t>
            </w:r>
          </w:p>
        </w:tc>
        <w:tc>
          <w:tcPr>
            <w:tcW w:w="1383" w:type="dxa"/>
          </w:tcPr>
          <w:p w14:paraId="03AF6AC0" w14:textId="77777777" w:rsidR="00845707" w:rsidRDefault="00845707" w:rsidP="00845707">
            <w:pPr>
              <w:spacing w:line="259" w:lineRule="auto"/>
              <w:jc w:val="center"/>
              <w:rPr>
                <w:szCs w:val="24"/>
              </w:rPr>
            </w:pPr>
            <w:r>
              <w:rPr>
                <w:szCs w:val="24"/>
              </w:rPr>
              <w:t>nuo 12-01</w:t>
            </w:r>
          </w:p>
          <w:p w14:paraId="01645614" w14:textId="62EC6451" w:rsidR="00845707" w:rsidRDefault="00845707" w:rsidP="00845707">
            <w:pPr>
              <w:spacing w:line="259" w:lineRule="auto"/>
              <w:jc w:val="center"/>
              <w:rPr>
                <w:szCs w:val="24"/>
              </w:rPr>
            </w:pPr>
            <w:r>
              <w:rPr>
                <w:szCs w:val="24"/>
              </w:rPr>
              <w:t xml:space="preserve">iki </w:t>
            </w:r>
            <w:r w:rsidR="001C385C">
              <w:rPr>
                <w:szCs w:val="24"/>
              </w:rPr>
              <w:t>02-28</w:t>
            </w:r>
            <w:r>
              <w:rPr>
                <w:szCs w:val="24"/>
              </w:rPr>
              <w:t xml:space="preserve"> </w:t>
            </w:r>
          </w:p>
        </w:tc>
        <w:tc>
          <w:tcPr>
            <w:tcW w:w="1463" w:type="dxa"/>
          </w:tcPr>
          <w:p w14:paraId="45289E95" w14:textId="232487A1" w:rsidR="001C385C" w:rsidRDefault="001C385C" w:rsidP="001C385C">
            <w:pPr>
              <w:spacing w:line="259" w:lineRule="auto"/>
              <w:jc w:val="center"/>
              <w:rPr>
                <w:szCs w:val="24"/>
              </w:rPr>
            </w:pPr>
            <w:r>
              <w:rPr>
                <w:szCs w:val="24"/>
              </w:rPr>
              <w:t>nuo 03-01</w:t>
            </w:r>
          </w:p>
          <w:p w14:paraId="5D0D0D54" w14:textId="57BCEBFF" w:rsidR="00845707" w:rsidRDefault="001C385C" w:rsidP="001C385C">
            <w:pPr>
              <w:spacing w:line="259" w:lineRule="auto"/>
              <w:jc w:val="center"/>
              <w:rPr>
                <w:szCs w:val="24"/>
              </w:rPr>
            </w:pPr>
            <w:r>
              <w:rPr>
                <w:szCs w:val="24"/>
              </w:rPr>
              <w:t>iki 06-0</w:t>
            </w:r>
            <w:r w:rsidR="00863780">
              <w:rPr>
                <w:szCs w:val="24"/>
              </w:rPr>
              <w:t>9</w:t>
            </w:r>
          </w:p>
        </w:tc>
        <w:tc>
          <w:tcPr>
            <w:tcW w:w="1605" w:type="dxa"/>
          </w:tcPr>
          <w:p w14:paraId="74425469" w14:textId="2AEEF9AF" w:rsidR="00845707" w:rsidRDefault="001C385C" w:rsidP="00845707">
            <w:pPr>
              <w:spacing w:line="259" w:lineRule="auto"/>
              <w:jc w:val="center"/>
              <w:rPr>
                <w:szCs w:val="24"/>
              </w:rPr>
            </w:pPr>
            <w:r>
              <w:rPr>
                <w:szCs w:val="24"/>
              </w:rPr>
              <w:t>-</w:t>
            </w:r>
          </w:p>
        </w:tc>
        <w:tc>
          <w:tcPr>
            <w:tcW w:w="1701" w:type="dxa"/>
          </w:tcPr>
          <w:p w14:paraId="2CE9D4D4" w14:textId="29605580" w:rsidR="00845707" w:rsidRDefault="001C385C" w:rsidP="00845707">
            <w:pPr>
              <w:spacing w:line="259" w:lineRule="auto"/>
              <w:jc w:val="center"/>
              <w:rPr>
                <w:szCs w:val="24"/>
              </w:rPr>
            </w:pPr>
            <w:r>
              <w:rPr>
                <w:szCs w:val="24"/>
              </w:rPr>
              <w:t>-</w:t>
            </w:r>
          </w:p>
        </w:tc>
      </w:tr>
      <w:tr w:rsidR="00845707" w14:paraId="09C06A60" w14:textId="21969478" w:rsidTr="00845707">
        <w:tc>
          <w:tcPr>
            <w:tcW w:w="856" w:type="dxa"/>
          </w:tcPr>
          <w:p w14:paraId="2EB0A74C" w14:textId="669192F5" w:rsidR="00845707" w:rsidRDefault="00845707" w:rsidP="00845707">
            <w:pPr>
              <w:spacing w:line="259" w:lineRule="auto"/>
              <w:jc w:val="center"/>
              <w:rPr>
                <w:szCs w:val="24"/>
              </w:rPr>
            </w:pPr>
            <w:r>
              <w:rPr>
                <w:szCs w:val="24"/>
              </w:rPr>
              <w:t>5-8,</w:t>
            </w:r>
          </w:p>
          <w:p w14:paraId="1A661100" w14:textId="1DCADA60" w:rsidR="00845707" w:rsidRDefault="00845707" w:rsidP="00845707">
            <w:pPr>
              <w:spacing w:line="259" w:lineRule="auto"/>
              <w:jc w:val="center"/>
              <w:rPr>
                <w:szCs w:val="24"/>
              </w:rPr>
            </w:pPr>
            <w:r>
              <w:rPr>
                <w:szCs w:val="24"/>
              </w:rPr>
              <w:t>I</w:t>
            </w:r>
            <w:r w:rsidR="00B4366B">
              <w:rPr>
                <w:szCs w:val="24"/>
              </w:rPr>
              <w:t>–</w:t>
            </w:r>
            <w:r>
              <w:rPr>
                <w:szCs w:val="24"/>
              </w:rPr>
              <w:t xml:space="preserve">II </w:t>
            </w:r>
            <w:proofErr w:type="spellStart"/>
            <w:r>
              <w:rPr>
                <w:szCs w:val="24"/>
              </w:rPr>
              <w:t>gimn</w:t>
            </w:r>
            <w:proofErr w:type="spellEnd"/>
            <w:r>
              <w:rPr>
                <w:szCs w:val="24"/>
              </w:rPr>
              <w:t>.</w:t>
            </w:r>
          </w:p>
        </w:tc>
        <w:tc>
          <w:tcPr>
            <w:tcW w:w="1303" w:type="dxa"/>
          </w:tcPr>
          <w:p w14:paraId="58A6E95A" w14:textId="5A547CAC" w:rsidR="00845707" w:rsidRDefault="00845707" w:rsidP="00845707">
            <w:pPr>
              <w:spacing w:line="259" w:lineRule="auto"/>
              <w:jc w:val="center"/>
              <w:rPr>
                <w:szCs w:val="24"/>
              </w:rPr>
            </w:pPr>
            <w:r>
              <w:rPr>
                <w:szCs w:val="24"/>
              </w:rPr>
              <w:t>nuo 09-01 iki 11-30</w:t>
            </w:r>
          </w:p>
        </w:tc>
        <w:tc>
          <w:tcPr>
            <w:tcW w:w="1383" w:type="dxa"/>
          </w:tcPr>
          <w:p w14:paraId="05D54AD3" w14:textId="77777777" w:rsidR="001C385C" w:rsidRDefault="001C385C" w:rsidP="001C385C">
            <w:pPr>
              <w:spacing w:line="259" w:lineRule="auto"/>
              <w:jc w:val="center"/>
              <w:rPr>
                <w:szCs w:val="24"/>
              </w:rPr>
            </w:pPr>
            <w:r>
              <w:rPr>
                <w:szCs w:val="24"/>
              </w:rPr>
              <w:t>nuo 12-01</w:t>
            </w:r>
          </w:p>
          <w:p w14:paraId="165303AB" w14:textId="62A438FF" w:rsidR="00845707" w:rsidRDefault="001C385C" w:rsidP="001C385C">
            <w:pPr>
              <w:spacing w:line="259" w:lineRule="auto"/>
              <w:jc w:val="center"/>
              <w:rPr>
                <w:szCs w:val="24"/>
              </w:rPr>
            </w:pPr>
            <w:r>
              <w:rPr>
                <w:szCs w:val="24"/>
              </w:rPr>
              <w:t>iki 02-28</w:t>
            </w:r>
          </w:p>
        </w:tc>
        <w:tc>
          <w:tcPr>
            <w:tcW w:w="1463" w:type="dxa"/>
          </w:tcPr>
          <w:p w14:paraId="7AC1249A" w14:textId="77777777" w:rsidR="001C385C" w:rsidRDefault="001C385C" w:rsidP="001C385C">
            <w:pPr>
              <w:spacing w:line="259" w:lineRule="auto"/>
              <w:jc w:val="center"/>
              <w:rPr>
                <w:szCs w:val="24"/>
              </w:rPr>
            </w:pPr>
            <w:r>
              <w:rPr>
                <w:szCs w:val="24"/>
              </w:rPr>
              <w:t>nuo 03-01</w:t>
            </w:r>
          </w:p>
          <w:p w14:paraId="207406DA" w14:textId="26E21742" w:rsidR="00845707" w:rsidRDefault="001C385C" w:rsidP="001C385C">
            <w:pPr>
              <w:spacing w:line="259" w:lineRule="auto"/>
              <w:jc w:val="center"/>
              <w:rPr>
                <w:szCs w:val="24"/>
              </w:rPr>
            </w:pPr>
            <w:r>
              <w:rPr>
                <w:szCs w:val="24"/>
              </w:rPr>
              <w:t>iki 06-2</w:t>
            </w:r>
            <w:r w:rsidR="00863780">
              <w:rPr>
                <w:szCs w:val="24"/>
              </w:rPr>
              <w:t>3</w:t>
            </w:r>
          </w:p>
        </w:tc>
        <w:tc>
          <w:tcPr>
            <w:tcW w:w="1605" w:type="dxa"/>
          </w:tcPr>
          <w:p w14:paraId="24878849" w14:textId="6C79DFA2" w:rsidR="00845707" w:rsidRDefault="001C385C" w:rsidP="00845707">
            <w:pPr>
              <w:spacing w:line="259" w:lineRule="auto"/>
              <w:jc w:val="center"/>
              <w:rPr>
                <w:szCs w:val="24"/>
              </w:rPr>
            </w:pPr>
            <w:r>
              <w:rPr>
                <w:szCs w:val="24"/>
              </w:rPr>
              <w:t>-</w:t>
            </w:r>
          </w:p>
        </w:tc>
        <w:tc>
          <w:tcPr>
            <w:tcW w:w="1701" w:type="dxa"/>
          </w:tcPr>
          <w:p w14:paraId="28CA9610" w14:textId="419F36A7" w:rsidR="00845707" w:rsidRDefault="001C385C" w:rsidP="00845707">
            <w:pPr>
              <w:spacing w:line="259" w:lineRule="auto"/>
              <w:jc w:val="center"/>
              <w:rPr>
                <w:szCs w:val="24"/>
              </w:rPr>
            </w:pPr>
            <w:r>
              <w:rPr>
                <w:szCs w:val="24"/>
              </w:rPr>
              <w:t>-</w:t>
            </w:r>
          </w:p>
        </w:tc>
      </w:tr>
      <w:tr w:rsidR="00845707" w14:paraId="650C5E80" w14:textId="7EEBAED0" w:rsidTr="00845707">
        <w:tc>
          <w:tcPr>
            <w:tcW w:w="856" w:type="dxa"/>
          </w:tcPr>
          <w:p w14:paraId="35BDA1A5" w14:textId="4C22E009" w:rsidR="00845707" w:rsidRDefault="00845707" w:rsidP="00845707">
            <w:pPr>
              <w:spacing w:line="259" w:lineRule="auto"/>
              <w:jc w:val="center"/>
              <w:rPr>
                <w:szCs w:val="24"/>
              </w:rPr>
            </w:pPr>
            <w:r>
              <w:rPr>
                <w:szCs w:val="24"/>
              </w:rPr>
              <w:t>IIIG</w:t>
            </w:r>
          </w:p>
        </w:tc>
        <w:tc>
          <w:tcPr>
            <w:tcW w:w="1303" w:type="dxa"/>
          </w:tcPr>
          <w:p w14:paraId="46EEF655" w14:textId="6A79C57A" w:rsidR="00845707" w:rsidRDefault="00845707" w:rsidP="00845707">
            <w:pPr>
              <w:spacing w:line="259" w:lineRule="auto"/>
              <w:jc w:val="center"/>
              <w:rPr>
                <w:szCs w:val="24"/>
              </w:rPr>
            </w:pPr>
            <w:r>
              <w:rPr>
                <w:szCs w:val="24"/>
              </w:rPr>
              <w:t>-</w:t>
            </w:r>
          </w:p>
        </w:tc>
        <w:tc>
          <w:tcPr>
            <w:tcW w:w="1383" w:type="dxa"/>
          </w:tcPr>
          <w:p w14:paraId="586CE7FB" w14:textId="7894D1AD" w:rsidR="00845707" w:rsidRDefault="00845707" w:rsidP="00845707">
            <w:pPr>
              <w:spacing w:line="259" w:lineRule="auto"/>
              <w:jc w:val="center"/>
              <w:rPr>
                <w:szCs w:val="24"/>
              </w:rPr>
            </w:pPr>
            <w:r>
              <w:rPr>
                <w:szCs w:val="24"/>
              </w:rPr>
              <w:t>-</w:t>
            </w:r>
          </w:p>
        </w:tc>
        <w:tc>
          <w:tcPr>
            <w:tcW w:w="1463" w:type="dxa"/>
          </w:tcPr>
          <w:p w14:paraId="55DCDFFB" w14:textId="71C8EDAA" w:rsidR="00845707" w:rsidRDefault="00845707" w:rsidP="00845707">
            <w:pPr>
              <w:spacing w:line="259" w:lineRule="auto"/>
              <w:jc w:val="center"/>
              <w:rPr>
                <w:szCs w:val="24"/>
              </w:rPr>
            </w:pPr>
            <w:r>
              <w:rPr>
                <w:szCs w:val="24"/>
              </w:rPr>
              <w:t>-</w:t>
            </w:r>
          </w:p>
        </w:tc>
        <w:tc>
          <w:tcPr>
            <w:tcW w:w="1605" w:type="dxa"/>
          </w:tcPr>
          <w:p w14:paraId="3A609F1E" w14:textId="6A4EE131" w:rsidR="00845707" w:rsidRDefault="00845707" w:rsidP="00845707">
            <w:pPr>
              <w:spacing w:line="259" w:lineRule="auto"/>
              <w:jc w:val="center"/>
              <w:rPr>
                <w:szCs w:val="24"/>
              </w:rPr>
            </w:pPr>
            <w:r>
              <w:rPr>
                <w:szCs w:val="24"/>
              </w:rPr>
              <w:t>nuo 09</w:t>
            </w:r>
            <w:r w:rsidR="00EB1D8B">
              <w:rPr>
                <w:szCs w:val="24"/>
              </w:rPr>
              <w:t>–</w:t>
            </w:r>
            <w:r>
              <w:rPr>
                <w:szCs w:val="24"/>
              </w:rPr>
              <w:t>01 ik</w:t>
            </w:r>
            <w:r w:rsidR="001C385C">
              <w:rPr>
                <w:szCs w:val="24"/>
              </w:rPr>
              <w:t xml:space="preserve">i </w:t>
            </w:r>
          </w:p>
          <w:p w14:paraId="2D7088EB" w14:textId="08254934" w:rsidR="001C385C" w:rsidRDefault="001C385C" w:rsidP="00845707">
            <w:pPr>
              <w:spacing w:line="259" w:lineRule="auto"/>
              <w:jc w:val="center"/>
              <w:rPr>
                <w:szCs w:val="24"/>
              </w:rPr>
            </w:pPr>
            <w:r>
              <w:rPr>
                <w:szCs w:val="24"/>
              </w:rPr>
              <w:t>01</w:t>
            </w:r>
            <w:r w:rsidR="00EB1D8B">
              <w:rPr>
                <w:szCs w:val="24"/>
              </w:rPr>
              <w:t>–</w:t>
            </w:r>
            <w:r>
              <w:rPr>
                <w:szCs w:val="24"/>
              </w:rPr>
              <w:t>21</w:t>
            </w:r>
          </w:p>
        </w:tc>
        <w:tc>
          <w:tcPr>
            <w:tcW w:w="1701" w:type="dxa"/>
          </w:tcPr>
          <w:p w14:paraId="329E5AF3" w14:textId="4CA20DF5" w:rsidR="00845707" w:rsidRDefault="00845707" w:rsidP="00845707">
            <w:pPr>
              <w:spacing w:line="259" w:lineRule="auto"/>
              <w:jc w:val="center"/>
              <w:rPr>
                <w:szCs w:val="24"/>
              </w:rPr>
            </w:pPr>
            <w:r>
              <w:rPr>
                <w:szCs w:val="24"/>
              </w:rPr>
              <w:t>nuo 01</w:t>
            </w:r>
            <w:r w:rsidR="00EB1D8B">
              <w:rPr>
                <w:szCs w:val="24"/>
              </w:rPr>
              <w:t>–</w:t>
            </w:r>
            <w:r w:rsidR="001C385C">
              <w:rPr>
                <w:szCs w:val="24"/>
              </w:rPr>
              <w:t xml:space="preserve">24 </w:t>
            </w:r>
            <w:r>
              <w:rPr>
                <w:szCs w:val="24"/>
              </w:rPr>
              <w:t>ik</w:t>
            </w:r>
            <w:r w:rsidR="001C385C">
              <w:rPr>
                <w:szCs w:val="24"/>
              </w:rPr>
              <w:t>i 06</w:t>
            </w:r>
            <w:r w:rsidR="00EB1D8B">
              <w:rPr>
                <w:szCs w:val="24"/>
              </w:rPr>
              <w:t>–</w:t>
            </w:r>
            <w:r w:rsidR="001C385C">
              <w:rPr>
                <w:szCs w:val="24"/>
              </w:rPr>
              <w:t>16</w:t>
            </w:r>
          </w:p>
        </w:tc>
      </w:tr>
      <w:tr w:rsidR="00845707" w14:paraId="37193541" w14:textId="0013D9A6" w:rsidTr="00845707">
        <w:tc>
          <w:tcPr>
            <w:tcW w:w="856" w:type="dxa"/>
          </w:tcPr>
          <w:p w14:paraId="269237EF" w14:textId="50BF57C6" w:rsidR="00845707" w:rsidRDefault="00845707" w:rsidP="00845707">
            <w:pPr>
              <w:spacing w:line="259" w:lineRule="auto"/>
              <w:jc w:val="center"/>
              <w:rPr>
                <w:szCs w:val="24"/>
              </w:rPr>
            </w:pPr>
            <w:r>
              <w:rPr>
                <w:szCs w:val="24"/>
              </w:rPr>
              <w:t>IVG</w:t>
            </w:r>
          </w:p>
        </w:tc>
        <w:tc>
          <w:tcPr>
            <w:tcW w:w="1303" w:type="dxa"/>
          </w:tcPr>
          <w:p w14:paraId="527880B9" w14:textId="3F0402F4" w:rsidR="00845707" w:rsidRDefault="00845707" w:rsidP="00845707">
            <w:pPr>
              <w:spacing w:line="259" w:lineRule="auto"/>
              <w:jc w:val="center"/>
              <w:rPr>
                <w:szCs w:val="24"/>
              </w:rPr>
            </w:pPr>
            <w:r>
              <w:rPr>
                <w:szCs w:val="24"/>
              </w:rPr>
              <w:t>-</w:t>
            </w:r>
          </w:p>
        </w:tc>
        <w:tc>
          <w:tcPr>
            <w:tcW w:w="1383" w:type="dxa"/>
          </w:tcPr>
          <w:p w14:paraId="73EF1C2F" w14:textId="583D4E79" w:rsidR="00845707" w:rsidRDefault="00845707" w:rsidP="00845707">
            <w:pPr>
              <w:spacing w:line="259" w:lineRule="auto"/>
              <w:jc w:val="center"/>
              <w:rPr>
                <w:szCs w:val="24"/>
              </w:rPr>
            </w:pPr>
            <w:r>
              <w:rPr>
                <w:szCs w:val="24"/>
              </w:rPr>
              <w:t>-</w:t>
            </w:r>
          </w:p>
        </w:tc>
        <w:tc>
          <w:tcPr>
            <w:tcW w:w="1463" w:type="dxa"/>
          </w:tcPr>
          <w:p w14:paraId="576E3A97" w14:textId="13B8B355" w:rsidR="00845707" w:rsidRDefault="00845707" w:rsidP="00845707">
            <w:pPr>
              <w:spacing w:line="259" w:lineRule="auto"/>
              <w:jc w:val="center"/>
              <w:rPr>
                <w:szCs w:val="24"/>
              </w:rPr>
            </w:pPr>
            <w:r>
              <w:rPr>
                <w:szCs w:val="24"/>
              </w:rPr>
              <w:t>-</w:t>
            </w:r>
          </w:p>
        </w:tc>
        <w:tc>
          <w:tcPr>
            <w:tcW w:w="1605" w:type="dxa"/>
          </w:tcPr>
          <w:p w14:paraId="565E2F1A" w14:textId="7861C7D3" w:rsidR="00845707" w:rsidRDefault="00845707" w:rsidP="00845707">
            <w:pPr>
              <w:spacing w:line="259" w:lineRule="auto"/>
              <w:jc w:val="center"/>
              <w:rPr>
                <w:szCs w:val="24"/>
              </w:rPr>
            </w:pPr>
            <w:r>
              <w:rPr>
                <w:szCs w:val="24"/>
              </w:rPr>
              <w:t>nuo 09</w:t>
            </w:r>
            <w:r w:rsidR="00EB1D8B">
              <w:rPr>
                <w:szCs w:val="24"/>
              </w:rPr>
              <w:t>–</w:t>
            </w:r>
            <w:r>
              <w:rPr>
                <w:szCs w:val="24"/>
              </w:rPr>
              <w:t>01 iki 01</w:t>
            </w:r>
            <w:r w:rsidR="00EB1D8B">
              <w:rPr>
                <w:szCs w:val="24"/>
              </w:rPr>
              <w:t>–</w:t>
            </w:r>
            <w:r w:rsidR="001C385C">
              <w:rPr>
                <w:szCs w:val="24"/>
              </w:rPr>
              <w:t>21</w:t>
            </w:r>
          </w:p>
        </w:tc>
        <w:tc>
          <w:tcPr>
            <w:tcW w:w="1701" w:type="dxa"/>
          </w:tcPr>
          <w:p w14:paraId="5E1CCEBF" w14:textId="5974F45D" w:rsidR="00845707" w:rsidRDefault="00845707" w:rsidP="00845707">
            <w:pPr>
              <w:spacing w:line="259" w:lineRule="auto"/>
              <w:jc w:val="center"/>
              <w:rPr>
                <w:szCs w:val="24"/>
              </w:rPr>
            </w:pPr>
            <w:r>
              <w:rPr>
                <w:szCs w:val="24"/>
              </w:rPr>
              <w:t xml:space="preserve">nuo </w:t>
            </w:r>
            <w:r w:rsidR="001C385C">
              <w:rPr>
                <w:szCs w:val="24"/>
              </w:rPr>
              <w:t>01</w:t>
            </w:r>
            <w:r w:rsidR="00EB1D8B">
              <w:rPr>
                <w:szCs w:val="24"/>
              </w:rPr>
              <w:t>–</w:t>
            </w:r>
            <w:r w:rsidR="001C385C">
              <w:rPr>
                <w:szCs w:val="24"/>
              </w:rPr>
              <w:t>24</w:t>
            </w:r>
            <w:r>
              <w:rPr>
                <w:szCs w:val="24"/>
              </w:rPr>
              <w:t xml:space="preserve"> ik</w:t>
            </w:r>
            <w:r w:rsidR="001C385C">
              <w:rPr>
                <w:szCs w:val="24"/>
              </w:rPr>
              <w:t xml:space="preserve">i </w:t>
            </w:r>
          </w:p>
          <w:p w14:paraId="14915FB8" w14:textId="10A74E0A" w:rsidR="001C385C" w:rsidRDefault="001C385C" w:rsidP="00845707">
            <w:pPr>
              <w:spacing w:line="259" w:lineRule="auto"/>
              <w:jc w:val="center"/>
              <w:rPr>
                <w:szCs w:val="24"/>
              </w:rPr>
            </w:pPr>
            <w:r>
              <w:rPr>
                <w:szCs w:val="24"/>
              </w:rPr>
              <w:t>05</w:t>
            </w:r>
            <w:r w:rsidR="00EB1D8B">
              <w:rPr>
                <w:szCs w:val="24"/>
              </w:rPr>
              <w:t>–</w:t>
            </w:r>
            <w:r>
              <w:rPr>
                <w:szCs w:val="24"/>
              </w:rPr>
              <w:t>26</w:t>
            </w:r>
          </w:p>
        </w:tc>
      </w:tr>
    </w:tbl>
    <w:p w14:paraId="0B50823D" w14:textId="77777777" w:rsidR="001C385C" w:rsidRDefault="001C385C" w:rsidP="001C385C">
      <w:pPr>
        <w:spacing w:line="259" w:lineRule="auto"/>
        <w:ind w:firstLine="567"/>
        <w:jc w:val="both"/>
        <w:rPr>
          <w:szCs w:val="24"/>
        </w:rPr>
      </w:pPr>
    </w:p>
    <w:p w14:paraId="7EC6FF21" w14:textId="073F1619" w:rsidR="001C385C" w:rsidRDefault="001C385C" w:rsidP="001C385C">
      <w:pPr>
        <w:spacing w:line="259" w:lineRule="auto"/>
        <w:ind w:firstLine="567"/>
        <w:jc w:val="both"/>
        <w:rPr>
          <w:szCs w:val="24"/>
        </w:rPr>
      </w:pPr>
      <w:r>
        <w:rPr>
          <w:szCs w:val="24"/>
        </w:rPr>
        <w:t>9.2. 2022-2023 mokslo metai:</w:t>
      </w:r>
    </w:p>
    <w:tbl>
      <w:tblPr>
        <w:tblStyle w:val="Lentelstinklelis"/>
        <w:tblW w:w="0" w:type="auto"/>
        <w:tblInd w:w="473" w:type="dxa"/>
        <w:tblLayout w:type="fixed"/>
        <w:tblLook w:val="04A0" w:firstRow="1" w:lastRow="0" w:firstColumn="1" w:lastColumn="0" w:noHBand="0" w:noVBand="1"/>
      </w:tblPr>
      <w:tblGrid>
        <w:gridCol w:w="856"/>
        <w:gridCol w:w="1303"/>
        <w:gridCol w:w="1383"/>
        <w:gridCol w:w="1463"/>
        <w:gridCol w:w="1605"/>
        <w:gridCol w:w="1701"/>
      </w:tblGrid>
      <w:tr w:rsidR="001C385C" w14:paraId="05D3469C" w14:textId="77777777" w:rsidTr="00522945">
        <w:tc>
          <w:tcPr>
            <w:tcW w:w="856" w:type="dxa"/>
          </w:tcPr>
          <w:p w14:paraId="3336A30E" w14:textId="77777777" w:rsidR="001C385C" w:rsidRDefault="001C385C" w:rsidP="00522945">
            <w:pPr>
              <w:spacing w:line="259" w:lineRule="auto"/>
              <w:jc w:val="center"/>
              <w:rPr>
                <w:szCs w:val="24"/>
              </w:rPr>
            </w:pPr>
            <w:r>
              <w:rPr>
                <w:szCs w:val="24"/>
              </w:rPr>
              <w:t>Klasės</w:t>
            </w:r>
          </w:p>
        </w:tc>
        <w:tc>
          <w:tcPr>
            <w:tcW w:w="1303" w:type="dxa"/>
          </w:tcPr>
          <w:p w14:paraId="521A128C" w14:textId="77777777" w:rsidR="001C385C" w:rsidRDefault="001C385C" w:rsidP="00522945">
            <w:pPr>
              <w:spacing w:line="259" w:lineRule="auto"/>
              <w:jc w:val="center"/>
              <w:rPr>
                <w:szCs w:val="24"/>
              </w:rPr>
            </w:pPr>
            <w:r>
              <w:rPr>
                <w:szCs w:val="24"/>
              </w:rPr>
              <w:t>I trimestras</w:t>
            </w:r>
          </w:p>
        </w:tc>
        <w:tc>
          <w:tcPr>
            <w:tcW w:w="1383" w:type="dxa"/>
          </w:tcPr>
          <w:p w14:paraId="4D46631E" w14:textId="77777777" w:rsidR="001C385C" w:rsidRDefault="001C385C" w:rsidP="00522945">
            <w:pPr>
              <w:spacing w:line="259" w:lineRule="auto"/>
              <w:jc w:val="center"/>
              <w:rPr>
                <w:szCs w:val="24"/>
              </w:rPr>
            </w:pPr>
            <w:r>
              <w:rPr>
                <w:szCs w:val="24"/>
              </w:rPr>
              <w:t>II trimestras</w:t>
            </w:r>
          </w:p>
        </w:tc>
        <w:tc>
          <w:tcPr>
            <w:tcW w:w="1463" w:type="dxa"/>
          </w:tcPr>
          <w:p w14:paraId="20556312" w14:textId="77777777" w:rsidR="001C385C" w:rsidRDefault="001C385C" w:rsidP="00522945">
            <w:pPr>
              <w:spacing w:line="259" w:lineRule="auto"/>
              <w:jc w:val="center"/>
              <w:rPr>
                <w:szCs w:val="24"/>
              </w:rPr>
            </w:pPr>
            <w:r>
              <w:rPr>
                <w:szCs w:val="24"/>
              </w:rPr>
              <w:t>III trimestras</w:t>
            </w:r>
          </w:p>
        </w:tc>
        <w:tc>
          <w:tcPr>
            <w:tcW w:w="1605" w:type="dxa"/>
          </w:tcPr>
          <w:p w14:paraId="06C675F8" w14:textId="77777777" w:rsidR="001C385C" w:rsidRDefault="001C385C" w:rsidP="00522945">
            <w:pPr>
              <w:spacing w:line="259" w:lineRule="auto"/>
              <w:jc w:val="center"/>
              <w:rPr>
                <w:szCs w:val="24"/>
              </w:rPr>
            </w:pPr>
            <w:r>
              <w:rPr>
                <w:szCs w:val="24"/>
              </w:rPr>
              <w:t>I pusmetis</w:t>
            </w:r>
          </w:p>
        </w:tc>
        <w:tc>
          <w:tcPr>
            <w:tcW w:w="1701" w:type="dxa"/>
          </w:tcPr>
          <w:p w14:paraId="06A86910" w14:textId="77777777" w:rsidR="001C385C" w:rsidRDefault="001C385C" w:rsidP="00522945">
            <w:pPr>
              <w:spacing w:line="259" w:lineRule="auto"/>
              <w:jc w:val="center"/>
              <w:rPr>
                <w:szCs w:val="24"/>
              </w:rPr>
            </w:pPr>
            <w:r>
              <w:rPr>
                <w:szCs w:val="24"/>
              </w:rPr>
              <w:t>II pusmetis</w:t>
            </w:r>
          </w:p>
        </w:tc>
      </w:tr>
      <w:tr w:rsidR="001C385C" w14:paraId="5E3B5794" w14:textId="77777777" w:rsidTr="00522945">
        <w:tc>
          <w:tcPr>
            <w:tcW w:w="856" w:type="dxa"/>
          </w:tcPr>
          <w:p w14:paraId="15488034" w14:textId="77777777" w:rsidR="001C385C" w:rsidRDefault="001C385C" w:rsidP="00522945">
            <w:pPr>
              <w:spacing w:line="259" w:lineRule="auto"/>
              <w:jc w:val="center"/>
              <w:rPr>
                <w:szCs w:val="24"/>
              </w:rPr>
            </w:pPr>
            <w:r>
              <w:rPr>
                <w:szCs w:val="24"/>
              </w:rPr>
              <w:t>1-4</w:t>
            </w:r>
          </w:p>
        </w:tc>
        <w:tc>
          <w:tcPr>
            <w:tcW w:w="1303" w:type="dxa"/>
          </w:tcPr>
          <w:p w14:paraId="196B00D7" w14:textId="77777777" w:rsidR="001C385C" w:rsidRDefault="001C385C" w:rsidP="00522945">
            <w:pPr>
              <w:spacing w:line="259" w:lineRule="auto"/>
              <w:jc w:val="center"/>
              <w:rPr>
                <w:szCs w:val="24"/>
              </w:rPr>
            </w:pPr>
            <w:r>
              <w:rPr>
                <w:szCs w:val="24"/>
              </w:rPr>
              <w:t>nuo 09-01 iki 11-30</w:t>
            </w:r>
          </w:p>
        </w:tc>
        <w:tc>
          <w:tcPr>
            <w:tcW w:w="1383" w:type="dxa"/>
          </w:tcPr>
          <w:p w14:paraId="390C098E" w14:textId="77777777" w:rsidR="001C385C" w:rsidRDefault="001C385C" w:rsidP="00522945">
            <w:pPr>
              <w:spacing w:line="259" w:lineRule="auto"/>
              <w:jc w:val="center"/>
              <w:rPr>
                <w:szCs w:val="24"/>
              </w:rPr>
            </w:pPr>
            <w:r>
              <w:rPr>
                <w:szCs w:val="24"/>
              </w:rPr>
              <w:t>nuo 12-01</w:t>
            </w:r>
          </w:p>
          <w:p w14:paraId="1DD75113" w14:textId="77777777" w:rsidR="001C385C" w:rsidRDefault="001C385C" w:rsidP="00522945">
            <w:pPr>
              <w:spacing w:line="259" w:lineRule="auto"/>
              <w:jc w:val="center"/>
              <w:rPr>
                <w:szCs w:val="24"/>
              </w:rPr>
            </w:pPr>
            <w:r>
              <w:rPr>
                <w:szCs w:val="24"/>
              </w:rPr>
              <w:t xml:space="preserve">iki 02-28 </w:t>
            </w:r>
          </w:p>
        </w:tc>
        <w:tc>
          <w:tcPr>
            <w:tcW w:w="1463" w:type="dxa"/>
          </w:tcPr>
          <w:p w14:paraId="684DFA20" w14:textId="77777777" w:rsidR="001C385C" w:rsidRDefault="001C385C" w:rsidP="00522945">
            <w:pPr>
              <w:spacing w:line="259" w:lineRule="auto"/>
              <w:jc w:val="center"/>
              <w:rPr>
                <w:szCs w:val="24"/>
              </w:rPr>
            </w:pPr>
            <w:r>
              <w:rPr>
                <w:szCs w:val="24"/>
              </w:rPr>
              <w:t>nuo 03-01</w:t>
            </w:r>
          </w:p>
          <w:p w14:paraId="12818E9F" w14:textId="3F3C65DD" w:rsidR="001C385C" w:rsidRDefault="001C385C" w:rsidP="00522945">
            <w:pPr>
              <w:spacing w:line="259" w:lineRule="auto"/>
              <w:jc w:val="center"/>
              <w:rPr>
                <w:szCs w:val="24"/>
              </w:rPr>
            </w:pPr>
            <w:r>
              <w:rPr>
                <w:szCs w:val="24"/>
              </w:rPr>
              <w:t>iki 06-0</w:t>
            </w:r>
            <w:r w:rsidR="00863780">
              <w:rPr>
                <w:szCs w:val="24"/>
              </w:rPr>
              <w:t>8</w:t>
            </w:r>
          </w:p>
        </w:tc>
        <w:tc>
          <w:tcPr>
            <w:tcW w:w="1605" w:type="dxa"/>
          </w:tcPr>
          <w:p w14:paraId="0F4919F2" w14:textId="77777777" w:rsidR="001C385C" w:rsidRDefault="001C385C" w:rsidP="00522945">
            <w:pPr>
              <w:spacing w:line="259" w:lineRule="auto"/>
              <w:jc w:val="center"/>
              <w:rPr>
                <w:szCs w:val="24"/>
              </w:rPr>
            </w:pPr>
            <w:r>
              <w:rPr>
                <w:szCs w:val="24"/>
              </w:rPr>
              <w:t>-</w:t>
            </w:r>
          </w:p>
        </w:tc>
        <w:tc>
          <w:tcPr>
            <w:tcW w:w="1701" w:type="dxa"/>
          </w:tcPr>
          <w:p w14:paraId="02750487" w14:textId="77777777" w:rsidR="001C385C" w:rsidRDefault="001C385C" w:rsidP="00522945">
            <w:pPr>
              <w:spacing w:line="259" w:lineRule="auto"/>
              <w:jc w:val="center"/>
              <w:rPr>
                <w:szCs w:val="24"/>
              </w:rPr>
            </w:pPr>
            <w:r>
              <w:rPr>
                <w:szCs w:val="24"/>
              </w:rPr>
              <w:t>-</w:t>
            </w:r>
          </w:p>
        </w:tc>
      </w:tr>
      <w:tr w:rsidR="001C385C" w14:paraId="563D7AAA" w14:textId="77777777" w:rsidTr="00522945">
        <w:tc>
          <w:tcPr>
            <w:tcW w:w="856" w:type="dxa"/>
          </w:tcPr>
          <w:p w14:paraId="259BACE0" w14:textId="77777777" w:rsidR="001C385C" w:rsidRDefault="001C385C" w:rsidP="00522945">
            <w:pPr>
              <w:spacing w:line="259" w:lineRule="auto"/>
              <w:jc w:val="center"/>
              <w:rPr>
                <w:szCs w:val="24"/>
              </w:rPr>
            </w:pPr>
            <w:r>
              <w:rPr>
                <w:szCs w:val="24"/>
              </w:rPr>
              <w:t>5-8,</w:t>
            </w:r>
          </w:p>
          <w:p w14:paraId="6043CB44" w14:textId="77777777" w:rsidR="001C385C" w:rsidRDefault="001C385C" w:rsidP="00522945">
            <w:pPr>
              <w:spacing w:line="259" w:lineRule="auto"/>
              <w:jc w:val="center"/>
              <w:rPr>
                <w:szCs w:val="24"/>
              </w:rPr>
            </w:pPr>
            <w:r>
              <w:rPr>
                <w:szCs w:val="24"/>
              </w:rPr>
              <w:t xml:space="preserve">I-II </w:t>
            </w:r>
            <w:proofErr w:type="spellStart"/>
            <w:r>
              <w:rPr>
                <w:szCs w:val="24"/>
              </w:rPr>
              <w:t>gimn</w:t>
            </w:r>
            <w:proofErr w:type="spellEnd"/>
            <w:r>
              <w:rPr>
                <w:szCs w:val="24"/>
              </w:rPr>
              <w:t>.</w:t>
            </w:r>
          </w:p>
        </w:tc>
        <w:tc>
          <w:tcPr>
            <w:tcW w:w="1303" w:type="dxa"/>
          </w:tcPr>
          <w:p w14:paraId="23D9CAE5" w14:textId="77777777" w:rsidR="001C385C" w:rsidRDefault="001C385C" w:rsidP="00522945">
            <w:pPr>
              <w:spacing w:line="259" w:lineRule="auto"/>
              <w:jc w:val="center"/>
              <w:rPr>
                <w:szCs w:val="24"/>
              </w:rPr>
            </w:pPr>
            <w:r>
              <w:rPr>
                <w:szCs w:val="24"/>
              </w:rPr>
              <w:t>nuo 09-01 iki 11-30</w:t>
            </w:r>
          </w:p>
        </w:tc>
        <w:tc>
          <w:tcPr>
            <w:tcW w:w="1383" w:type="dxa"/>
          </w:tcPr>
          <w:p w14:paraId="754968D6" w14:textId="77777777" w:rsidR="001C385C" w:rsidRDefault="001C385C" w:rsidP="00522945">
            <w:pPr>
              <w:spacing w:line="259" w:lineRule="auto"/>
              <w:jc w:val="center"/>
              <w:rPr>
                <w:szCs w:val="24"/>
              </w:rPr>
            </w:pPr>
            <w:r>
              <w:rPr>
                <w:szCs w:val="24"/>
              </w:rPr>
              <w:t>nuo 12-01</w:t>
            </w:r>
          </w:p>
          <w:p w14:paraId="1C47DC0C" w14:textId="77777777" w:rsidR="001C385C" w:rsidRDefault="001C385C" w:rsidP="00522945">
            <w:pPr>
              <w:spacing w:line="259" w:lineRule="auto"/>
              <w:jc w:val="center"/>
              <w:rPr>
                <w:szCs w:val="24"/>
              </w:rPr>
            </w:pPr>
            <w:r>
              <w:rPr>
                <w:szCs w:val="24"/>
              </w:rPr>
              <w:t>iki 02-28</w:t>
            </w:r>
          </w:p>
        </w:tc>
        <w:tc>
          <w:tcPr>
            <w:tcW w:w="1463" w:type="dxa"/>
          </w:tcPr>
          <w:p w14:paraId="0BD1670B" w14:textId="77777777" w:rsidR="001C385C" w:rsidRDefault="001C385C" w:rsidP="00522945">
            <w:pPr>
              <w:spacing w:line="259" w:lineRule="auto"/>
              <w:jc w:val="center"/>
              <w:rPr>
                <w:szCs w:val="24"/>
              </w:rPr>
            </w:pPr>
            <w:r>
              <w:rPr>
                <w:szCs w:val="24"/>
              </w:rPr>
              <w:t>nuo 03-01</w:t>
            </w:r>
          </w:p>
          <w:p w14:paraId="7B6ACAB0" w14:textId="0EC840BF" w:rsidR="001C385C" w:rsidRDefault="00863780" w:rsidP="00522945">
            <w:pPr>
              <w:spacing w:line="259" w:lineRule="auto"/>
              <w:jc w:val="center"/>
              <w:rPr>
                <w:szCs w:val="24"/>
              </w:rPr>
            </w:pPr>
            <w:r>
              <w:rPr>
                <w:szCs w:val="24"/>
              </w:rPr>
              <w:t>iki 06-22</w:t>
            </w:r>
          </w:p>
        </w:tc>
        <w:tc>
          <w:tcPr>
            <w:tcW w:w="1605" w:type="dxa"/>
          </w:tcPr>
          <w:p w14:paraId="4AEEBCE5" w14:textId="77777777" w:rsidR="001C385C" w:rsidRDefault="001C385C" w:rsidP="00522945">
            <w:pPr>
              <w:spacing w:line="259" w:lineRule="auto"/>
              <w:jc w:val="center"/>
              <w:rPr>
                <w:szCs w:val="24"/>
              </w:rPr>
            </w:pPr>
            <w:r>
              <w:rPr>
                <w:szCs w:val="24"/>
              </w:rPr>
              <w:t>-</w:t>
            </w:r>
          </w:p>
        </w:tc>
        <w:tc>
          <w:tcPr>
            <w:tcW w:w="1701" w:type="dxa"/>
          </w:tcPr>
          <w:p w14:paraId="43D179E1" w14:textId="77777777" w:rsidR="001C385C" w:rsidRDefault="001C385C" w:rsidP="00522945">
            <w:pPr>
              <w:spacing w:line="259" w:lineRule="auto"/>
              <w:jc w:val="center"/>
              <w:rPr>
                <w:szCs w:val="24"/>
              </w:rPr>
            </w:pPr>
            <w:r>
              <w:rPr>
                <w:szCs w:val="24"/>
              </w:rPr>
              <w:t>-</w:t>
            </w:r>
          </w:p>
        </w:tc>
      </w:tr>
      <w:tr w:rsidR="001C385C" w14:paraId="28104D77" w14:textId="77777777" w:rsidTr="00522945">
        <w:tc>
          <w:tcPr>
            <w:tcW w:w="856" w:type="dxa"/>
          </w:tcPr>
          <w:p w14:paraId="0F97A201" w14:textId="77777777" w:rsidR="001C385C" w:rsidRDefault="001C385C" w:rsidP="00522945">
            <w:pPr>
              <w:spacing w:line="259" w:lineRule="auto"/>
              <w:jc w:val="center"/>
              <w:rPr>
                <w:szCs w:val="24"/>
              </w:rPr>
            </w:pPr>
            <w:r>
              <w:rPr>
                <w:szCs w:val="24"/>
              </w:rPr>
              <w:t>IIIG</w:t>
            </w:r>
          </w:p>
        </w:tc>
        <w:tc>
          <w:tcPr>
            <w:tcW w:w="1303" w:type="dxa"/>
          </w:tcPr>
          <w:p w14:paraId="472EB676" w14:textId="77777777" w:rsidR="001C385C" w:rsidRDefault="001C385C" w:rsidP="00522945">
            <w:pPr>
              <w:spacing w:line="259" w:lineRule="auto"/>
              <w:jc w:val="center"/>
              <w:rPr>
                <w:szCs w:val="24"/>
              </w:rPr>
            </w:pPr>
            <w:r>
              <w:rPr>
                <w:szCs w:val="24"/>
              </w:rPr>
              <w:t>-</w:t>
            </w:r>
          </w:p>
        </w:tc>
        <w:tc>
          <w:tcPr>
            <w:tcW w:w="1383" w:type="dxa"/>
          </w:tcPr>
          <w:p w14:paraId="661AAC40" w14:textId="77777777" w:rsidR="001C385C" w:rsidRDefault="001C385C" w:rsidP="00522945">
            <w:pPr>
              <w:spacing w:line="259" w:lineRule="auto"/>
              <w:jc w:val="center"/>
              <w:rPr>
                <w:szCs w:val="24"/>
              </w:rPr>
            </w:pPr>
            <w:r>
              <w:rPr>
                <w:szCs w:val="24"/>
              </w:rPr>
              <w:t>-</w:t>
            </w:r>
          </w:p>
        </w:tc>
        <w:tc>
          <w:tcPr>
            <w:tcW w:w="1463" w:type="dxa"/>
          </w:tcPr>
          <w:p w14:paraId="284EF5DB" w14:textId="77777777" w:rsidR="001C385C" w:rsidRDefault="001C385C" w:rsidP="00522945">
            <w:pPr>
              <w:spacing w:line="259" w:lineRule="auto"/>
              <w:jc w:val="center"/>
              <w:rPr>
                <w:szCs w:val="24"/>
              </w:rPr>
            </w:pPr>
            <w:r>
              <w:rPr>
                <w:szCs w:val="24"/>
              </w:rPr>
              <w:t>-</w:t>
            </w:r>
          </w:p>
        </w:tc>
        <w:tc>
          <w:tcPr>
            <w:tcW w:w="1605" w:type="dxa"/>
          </w:tcPr>
          <w:p w14:paraId="783AADE5" w14:textId="77777777" w:rsidR="001C385C" w:rsidRDefault="001C385C" w:rsidP="00522945">
            <w:pPr>
              <w:spacing w:line="259" w:lineRule="auto"/>
              <w:jc w:val="center"/>
              <w:rPr>
                <w:szCs w:val="24"/>
              </w:rPr>
            </w:pPr>
            <w:r>
              <w:rPr>
                <w:szCs w:val="24"/>
              </w:rPr>
              <w:t xml:space="preserve">nuo 09-01 iki </w:t>
            </w:r>
          </w:p>
          <w:p w14:paraId="7E2E1423" w14:textId="66A2AE76" w:rsidR="001C385C" w:rsidRDefault="001C385C" w:rsidP="00522945">
            <w:pPr>
              <w:spacing w:line="259" w:lineRule="auto"/>
              <w:jc w:val="center"/>
              <w:rPr>
                <w:szCs w:val="24"/>
              </w:rPr>
            </w:pPr>
            <w:r>
              <w:rPr>
                <w:szCs w:val="24"/>
              </w:rPr>
              <w:t>01-20</w:t>
            </w:r>
          </w:p>
        </w:tc>
        <w:tc>
          <w:tcPr>
            <w:tcW w:w="1701" w:type="dxa"/>
          </w:tcPr>
          <w:p w14:paraId="48C77CEC" w14:textId="60351E7C" w:rsidR="001C385C" w:rsidRDefault="001C385C" w:rsidP="00522945">
            <w:pPr>
              <w:spacing w:line="259" w:lineRule="auto"/>
              <w:jc w:val="center"/>
              <w:rPr>
                <w:szCs w:val="24"/>
              </w:rPr>
            </w:pPr>
            <w:r>
              <w:rPr>
                <w:szCs w:val="24"/>
              </w:rPr>
              <w:t>nuo 01-23 iki 06-1</w:t>
            </w:r>
            <w:r w:rsidR="00863780">
              <w:rPr>
                <w:szCs w:val="24"/>
              </w:rPr>
              <w:t>5</w:t>
            </w:r>
          </w:p>
        </w:tc>
      </w:tr>
      <w:tr w:rsidR="001C385C" w14:paraId="344DA910" w14:textId="77777777" w:rsidTr="00522945">
        <w:tc>
          <w:tcPr>
            <w:tcW w:w="856" w:type="dxa"/>
          </w:tcPr>
          <w:p w14:paraId="14789F02" w14:textId="77777777" w:rsidR="001C385C" w:rsidRDefault="001C385C" w:rsidP="00522945">
            <w:pPr>
              <w:spacing w:line="259" w:lineRule="auto"/>
              <w:jc w:val="center"/>
              <w:rPr>
                <w:szCs w:val="24"/>
              </w:rPr>
            </w:pPr>
            <w:r>
              <w:rPr>
                <w:szCs w:val="24"/>
              </w:rPr>
              <w:t>IVG</w:t>
            </w:r>
          </w:p>
        </w:tc>
        <w:tc>
          <w:tcPr>
            <w:tcW w:w="1303" w:type="dxa"/>
          </w:tcPr>
          <w:p w14:paraId="7278BBDB" w14:textId="77777777" w:rsidR="001C385C" w:rsidRDefault="001C385C" w:rsidP="00522945">
            <w:pPr>
              <w:spacing w:line="259" w:lineRule="auto"/>
              <w:jc w:val="center"/>
              <w:rPr>
                <w:szCs w:val="24"/>
              </w:rPr>
            </w:pPr>
            <w:r>
              <w:rPr>
                <w:szCs w:val="24"/>
              </w:rPr>
              <w:t>-</w:t>
            </w:r>
          </w:p>
        </w:tc>
        <w:tc>
          <w:tcPr>
            <w:tcW w:w="1383" w:type="dxa"/>
          </w:tcPr>
          <w:p w14:paraId="1CCBC03D" w14:textId="77777777" w:rsidR="001C385C" w:rsidRDefault="001C385C" w:rsidP="00522945">
            <w:pPr>
              <w:spacing w:line="259" w:lineRule="auto"/>
              <w:jc w:val="center"/>
              <w:rPr>
                <w:szCs w:val="24"/>
              </w:rPr>
            </w:pPr>
            <w:r>
              <w:rPr>
                <w:szCs w:val="24"/>
              </w:rPr>
              <w:t>-</w:t>
            </w:r>
          </w:p>
        </w:tc>
        <w:tc>
          <w:tcPr>
            <w:tcW w:w="1463" w:type="dxa"/>
          </w:tcPr>
          <w:p w14:paraId="4F9AAB6B" w14:textId="77777777" w:rsidR="001C385C" w:rsidRDefault="001C385C" w:rsidP="00522945">
            <w:pPr>
              <w:spacing w:line="259" w:lineRule="auto"/>
              <w:jc w:val="center"/>
              <w:rPr>
                <w:szCs w:val="24"/>
              </w:rPr>
            </w:pPr>
            <w:r>
              <w:rPr>
                <w:szCs w:val="24"/>
              </w:rPr>
              <w:t>-</w:t>
            </w:r>
          </w:p>
        </w:tc>
        <w:tc>
          <w:tcPr>
            <w:tcW w:w="1605" w:type="dxa"/>
          </w:tcPr>
          <w:p w14:paraId="7BAEF7BE" w14:textId="4330A930" w:rsidR="001C385C" w:rsidRDefault="001C385C" w:rsidP="00522945">
            <w:pPr>
              <w:spacing w:line="259" w:lineRule="auto"/>
              <w:jc w:val="center"/>
              <w:rPr>
                <w:szCs w:val="24"/>
              </w:rPr>
            </w:pPr>
            <w:r>
              <w:rPr>
                <w:szCs w:val="24"/>
              </w:rPr>
              <w:t>nuo 09-01 iki 01-20</w:t>
            </w:r>
          </w:p>
        </w:tc>
        <w:tc>
          <w:tcPr>
            <w:tcW w:w="1701" w:type="dxa"/>
          </w:tcPr>
          <w:p w14:paraId="026325FE" w14:textId="2DD53115" w:rsidR="001C385C" w:rsidRDefault="001C385C" w:rsidP="00522945">
            <w:pPr>
              <w:spacing w:line="259" w:lineRule="auto"/>
              <w:jc w:val="center"/>
              <w:rPr>
                <w:szCs w:val="24"/>
              </w:rPr>
            </w:pPr>
            <w:r>
              <w:rPr>
                <w:szCs w:val="24"/>
              </w:rPr>
              <w:t xml:space="preserve">nuo 01-23 iki </w:t>
            </w:r>
          </w:p>
          <w:p w14:paraId="30B53F64" w14:textId="55A01ABD" w:rsidR="001C385C" w:rsidRDefault="001C385C" w:rsidP="00575535">
            <w:pPr>
              <w:spacing w:line="259" w:lineRule="auto"/>
              <w:jc w:val="center"/>
              <w:rPr>
                <w:szCs w:val="24"/>
              </w:rPr>
            </w:pPr>
            <w:r>
              <w:rPr>
                <w:szCs w:val="24"/>
              </w:rPr>
              <w:t>0</w:t>
            </w:r>
            <w:r w:rsidR="00575535">
              <w:rPr>
                <w:szCs w:val="24"/>
              </w:rPr>
              <w:t>6</w:t>
            </w:r>
            <w:r>
              <w:rPr>
                <w:szCs w:val="24"/>
              </w:rPr>
              <w:t>-</w:t>
            </w:r>
            <w:r w:rsidR="00575535">
              <w:rPr>
                <w:szCs w:val="24"/>
              </w:rPr>
              <w:t>01</w:t>
            </w:r>
          </w:p>
        </w:tc>
      </w:tr>
    </w:tbl>
    <w:p w14:paraId="107E26FC" w14:textId="19526E38" w:rsidR="001D240D" w:rsidRDefault="001D240D" w:rsidP="00575535">
      <w:pPr>
        <w:suppressAutoHyphens/>
        <w:jc w:val="both"/>
        <w:textAlignment w:val="baseline"/>
        <w:rPr>
          <w:rFonts w:eastAsia="MS Mincho"/>
          <w:szCs w:val="24"/>
          <w:lang w:eastAsia="ar-SA"/>
        </w:rPr>
      </w:pPr>
    </w:p>
    <w:p w14:paraId="52AA45D9" w14:textId="77777777" w:rsidR="001D240D" w:rsidRDefault="001D240D">
      <w:pPr>
        <w:rPr>
          <w:sz w:val="2"/>
          <w:szCs w:val="2"/>
        </w:rPr>
      </w:pPr>
    </w:p>
    <w:p w14:paraId="413E570E" w14:textId="58D7180B" w:rsidR="00575535" w:rsidRDefault="00575535">
      <w:pPr>
        <w:suppressAutoHyphens/>
        <w:ind w:firstLine="567"/>
        <w:jc w:val="both"/>
        <w:textAlignment w:val="baseline"/>
        <w:rPr>
          <w:rFonts w:eastAsia="MS Mincho"/>
          <w:szCs w:val="24"/>
          <w:lang w:eastAsia="ar-SA"/>
        </w:rPr>
      </w:pPr>
      <w:r>
        <w:rPr>
          <w:rFonts w:eastAsia="MS Mincho"/>
          <w:szCs w:val="24"/>
          <w:lang w:eastAsia="ar-SA"/>
        </w:rPr>
        <w:t>10</w:t>
      </w:r>
      <w:r w:rsidR="008D3B8F">
        <w:rPr>
          <w:rFonts w:eastAsia="MS Mincho"/>
          <w:szCs w:val="24"/>
          <w:lang w:eastAsia="ar-SA"/>
        </w:rPr>
        <w:t xml:space="preserve">. </w:t>
      </w:r>
      <w:r>
        <w:rPr>
          <w:rFonts w:eastAsia="MS Mincho"/>
          <w:szCs w:val="24"/>
          <w:lang w:eastAsia="ar-SA"/>
        </w:rPr>
        <w:t>Gimnazija dirba penkias dienas per savaitę.</w:t>
      </w:r>
    </w:p>
    <w:p w14:paraId="4EC23EE1" w14:textId="1E155FD5" w:rsidR="00575535" w:rsidRDefault="00575535">
      <w:pPr>
        <w:suppressAutoHyphens/>
        <w:ind w:firstLine="567"/>
        <w:jc w:val="both"/>
        <w:textAlignment w:val="baseline"/>
        <w:rPr>
          <w:rFonts w:eastAsia="MS Mincho"/>
          <w:szCs w:val="24"/>
          <w:lang w:eastAsia="ar-SA"/>
        </w:rPr>
      </w:pPr>
      <w:r>
        <w:rPr>
          <w:rFonts w:eastAsia="MS Mincho"/>
          <w:szCs w:val="24"/>
          <w:lang w:eastAsia="ar-SA"/>
        </w:rPr>
        <w:t>11.Pagrindinė ugdymo proceso organizavimo forma – pamoka.</w:t>
      </w:r>
    </w:p>
    <w:p w14:paraId="6946676D" w14:textId="6FBE959B" w:rsidR="001D240D" w:rsidRDefault="00575535">
      <w:pPr>
        <w:suppressAutoHyphens/>
        <w:ind w:firstLine="567"/>
        <w:jc w:val="both"/>
        <w:textAlignment w:val="baseline"/>
        <w:rPr>
          <w:rFonts w:eastAsia="MS Mincho"/>
          <w:szCs w:val="24"/>
          <w:lang w:eastAsia="ar-SA"/>
        </w:rPr>
      </w:pPr>
      <w:r>
        <w:rPr>
          <w:rFonts w:eastAsia="MS Mincho"/>
          <w:szCs w:val="24"/>
          <w:lang w:eastAsia="ar-SA"/>
        </w:rPr>
        <w:t xml:space="preserve">12. </w:t>
      </w:r>
      <w:r w:rsidR="008D3B8F">
        <w:rPr>
          <w:rFonts w:eastAsia="MS Mincho"/>
          <w:szCs w:val="24"/>
          <w:lang w:eastAsia="ar-SA"/>
        </w:rPr>
        <w:t>Vasaros atostogos skiriamos pasi</w:t>
      </w:r>
      <w:r w:rsidR="0026264F">
        <w:rPr>
          <w:rFonts w:eastAsia="MS Mincho"/>
          <w:szCs w:val="24"/>
          <w:lang w:eastAsia="ar-SA"/>
        </w:rPr>
        <w:t>baigus ugdymo procesui 1–4, 5–8</w:t>
      </w:r>
      <w:r w:rsidR="008D3B8F">
        <w:rPr>
          <w:rFonts w:eastAsia="MS Mincho"/>
          <w:szCs w:val="24"/>
          <w:lang w:eastAsia="ar-SA"/>
        </w:rPr>
        <w:t>, I–III gimnazijos klasių mokiniams.</w:t>
      </w:r>
      <w:r w:rsidR="0026264F">
        <w:rPr>
          <w:rFonts w:eastAsia="MS Mincho"/>
          <w:szCs w:val="24"/>
          <w:lang w:eastAsia="ar-SA"/>
        </w:rPr>
        <w:t xml:space="preserve"> Atostogų pradžią nustato gimnazijos vadovas, suderinęs su gimnazij</w:t>
      </w:r>
      <w:r w:rsidR="008D3B8F">
        <w:rPr>
          <w:rFonts w:eastAsia="MS Mincho"/>
          <w:szCs w:val="24"/>
          <w:lang w:eastAsia="ar-SA"/>
        </w:rPr>
        <w:t>os taryba ir savininko teises ir pareigas įgyvendinančia institucija</w:t>
      </w:r>
      <w:r w:rsidR="0026264F">
        <w:rPr>
          <w:rFonts w:eastAsia="MS Mincho"/>
          <w:szCs w:val="24"/>
          <w:lang w:eastAsia="ar-SA"/>
        </w:rPr>
        <w:t xml:space="preserve">, Trakų rajono </w:t>
      </w:r>
      <w:r w:rsidR="008D3B8F">
        <w:rPr>
          <w:rFonts w:eastAsia="MS Mincho"/>
          <w:szCs w:val="24"/>
          <w:lang w:eastAsia="ar-SA"/>
        </w:rPr>
        <w:t>savival</w:t>
      </w:r>
      <w:r w:rsidR="0026264F">
        <w:rPr>
          <w:rFonts w:eastAsia="MS Mincho"/>
          <w:szCs w:val="24"/>
          <w:lang w:eastAsia="ar-SA"/>
        </w:rPr>
        <w:t xml:space="preserve">dybės vykdomąja institucija. </w:t>
      </w:r>
      <w:r w:rsidR="008D3B8F">
        <w:rPr>
          <w:rFonts w:eastAsia="MS Mincho"/>
          <w:szCs w:val="24"/>
          <w:lang w:eastAsia="ar-SA"/>
        </w:rPr>
        <w:t>Vasaros atostogos trunka iki einamųjų mokslo metų rugpjūčio 31 d.</w:t>
      </w:r>
    </w:p>
    <w:p w14:paraId="4CFAB962" w14:textId="77777777" w:rsidR="001D240D" w:rsidRDefault="001D240D">
      <w:pPr>
        <w:rPr>
          <w:sz w:val="2"/>
          <w:szCs w:val="2"/>
        </w:rPr>
      </w:pPr>
    </w:p>
    <w:p w14:paraId="49A6B6F3" w14:textId="77777777" w:rsidR="001D240D" w:rsidRDefault="008D3B8F">
      <w:pPr>
        <w:suppressAutoHyphens/>
        <w:ind w:firstLine="567"/>
        <w:jc w:val="both"/>
        <w:textAlignment w:val="baseline"/>
        <w:rPr>
          <w:rFonts w:eastAsia="MS Mincho"/>
          <w:szCs w:val="24"/>
          <w:lang w:eastAsia="ar-SA"/>
        </w:rPr>
      </w:pPr>
      <w:r>
        <w:rPr>
          <w:rFonts w:eastAsia="MS Mincho"/>
          <w:szCs w:val="24"/>
          <w:lang w:eastAsia="ar-SA"/>
        </w:rPr>
        <w:t>Vasaros atostogos IV gimnazijos klasės mokiniams skiriamos pasibaigus švietimo, mokslo ir sporto ministro nustatytai brandos egzaminų sesijai. Jos trunka iki einamųjų metų rugpjūčio 31 d.</w:t>
      </w:r>
    </w:p>
    <w:p w14:paraId="1BC553A8" w14:textId="77777777" w:rsidR="001D240D" w:rsidRDefault="008D3B8F">
      <w:pPr>
        <w:suppressAutoHyphens/>
        <w:ind w:firstLine="567"/>
        <w:jc w:val="both"/>
        <w:textAlignment w:val="baseline"/>
        <w:rPr>
          <w:szCs w:val="24"/>
        </w:rPr>
      </w:pPr>
      <w:r>
        <w:rPr>
          <w:szCs w:val="24"/>
        </w:rPr>
        <w:lastRenderedPageBreak/>
        <w:t>13.</w:t>
      </w:r>
      <w:r>
        <w:rPr>
          <w:sz w:val="22"/>
          <w:szCs w:val="22"/>
        </w:rPr>
        <w:t xml:space="preserve"> </w:t>
      </w:r>
      <w:r>
        <w:rPr>
          <w:szCs w:val="24"/>
        </w:rPr>
        <w:t>Jeigu pavasario (Velykų) atostogų metu</w:t>
      </w:r>
      <w:r>
        <w:rPr>
          <w:sz w:val="22"/>
          <w:szCs w:val="22"/>
        </w:rPr>
        <w:t xml:space="preserve"> </w:t>
      </w:r>
      <w:r>
        <w:rPr>
          <w:szCs w:val="24"/>
        </w:rPr>
        <w:t xml:space="preserve">yra numatytas brandos egzaminas ar įskaita, dienos, per kurias IV klasės gimnazijos mokinys laiko egzaminą ar įskaitą, nukeliamos į artimiausias darbo dienas po atostogų. </w:t>
      </w:r>
    </w:p>
    <w:p w14:paraId="7C272387" w14:textId="77777777" w:rsidR="001D240D" w:rsidRDefault="008D3B8F">
      <w:pPr>
        <w:ind w:firstLine="567"/>
        <w:jc w:val="both"/>
        <w:rPr>
          <w:szCs w:val="24"/>
        </w:rPr>
      </w:pPr>
      <w:r>
        <w:rPr>
          <w:szCs w:val="24"/>
        </w:rPr>
        <w:t>Jeigu IV klasės mokinys laiko pasirinktą brandos egzaminą ugdymo proceso metu, jo pageidavimu prieš brandos egzaminą gali būti suteikiama laisva diena. Ši diena įskaičiuojama į ugdymo dienų skaičių.</w:t>
      </w:r>
    </w:p>
    <w:p w14:paraId="048AE789" w14:textId="46DD2C67" w:rsidR="001D240D" w:rsidRDefault="008D3B8F" w:rsidP="00BB0B87">
      <w:pPr>
        <w:spacing w:line="259" w:lineRule="auto"/>
        <w:ind w:firstLine="567"/>
        <w:jc w:val="both"/>
        <w:rPr>
          <w:szCs w:val="24"/>
          <w:lang w:eastAsia="lt-LT"/>
        </w:rPr>
      </w:pPr>
      <w:r>
        <w:rPr>
          <w:szCs w:val="24"/>
          <w:lang w:eastAsia="lt-LT"/>
        </w:rPr>
        <w:t xml:space="preserve">14. Ugdymo organizavimo tvarka </w:t>
      </w:r>
      <w:r>
        <w:rPr>
          <w:szCs w:val="24"/>
        </w:rPr>
        <w:t>karantino, ekstremalios situacijos, ekstremalaus įvykio ar įvykio, keliančio pavojų mokinių sveikatai ir gyvybei, laikotarpiu (toliau – ypatingos aplinky</w:t>
      </w:r>
      <w:r w:rsidR="00340A8A">
        <w:rPr>
          <w:szCs w:val="24"/>
        </w:rPr>
        <w:t>bės) ar esant aplinkybėms gimnazij</w:t>
      </w:r>
      <w:r>
        <w:rPr>
          <w:szCs w:val="24"/>
        </w:rPr>
        <w:t xml:space="preserve">oje, dėl kurių ugdymo procesas negali būti organizuojamas kasdieniu </w:t>
      </w:r>
      <w:r>
        <w:rPr>
          <w:szCs w:val="24"/>
          <w:shd w:val="clear" w:color="auto" w:fill="FFFFFF"/>
        </w:rPr>
        <w:t xml:space="preserve">mokymo proceso organizavimo </w:t>
      </w:r>
      <w:r>
        <w:rPr>
          <w:szCs w:val="24"/>
        </w:rPr>
        <w:t xml:space="preserve">būdu </w:t>
      </w:r>
      <w:r w:rsidR="00340A8A">
        <w:rPr>
          <w:szCs w:val="24"/>
          <w:shd w:val="clear" w:color="auto" w:fill="FFFFFF"/>
        </w:rPr>
        <w:t>(gimnazij</w:t>
      </w:r>
      <w:r>
        <w:rPr>
          <w:szCs w:val="24"/>
          <w:shd w:val="clear" w:color="auto" w:fill="FFFFFF"/>
        </w:rPr>
        <w:t>a yra dalykų brandos egzaminų centr</w:t>
      </w:r>
      <w:r w:rsidR="00340A8A">
        <w:rPr>
          <w:szCs w:val="24"/>
          <w:shd w:val="clear" w:color="auto" w:fill="FFFFFF"/>
        </w:rPr>
        <w:t>as, vyksta remonto darbai gimnazij</w:t>
      </w:r>
      <w:r>
        <w:rPr>
          <w:szCs w:val="24"/>
          <w:shd w:val="clear" w:color="auto" w:fill="FFFFFF"/>
        </w:rPr>
        <w:t>oje ir kt.)</w:t>
      </w:r>
      <w:r>
        <w:rPr>
          <w:szCs w:val="24"/>
          <w:shd w:val="clear" w:color="auto" w:fill="FFFFFF"/>
          <w:lang w:eastAsia="lt-LT"/>
        </w:rPr>
        <w:t xml:space="preserve"> reglamentuojama </w:t>
      </w:r>
      <w:r w:rsidR="00575535">
        <w:rPr>
          <w:szCs w:val="24"/>
          <w:lang w:eastAsia="lt-LT"/>
        </w:rPr>
        <w:t>Trakų gimnazijos</w:t>
      </w:r>
      <w:r>
        <w:rPr>
          <w:szCs w:val="24"/>
          <w:lang w:eastAsia="lt-LT"/>
        </w:rPr>
        <w:t xml:space="preserve"> ugdymo planų </w:t>
      </w:r>
      <w:r w:rsidR="00175EED" w:rsidRPr="00175EED">
        <w:rPr>
          <w:szCs w:val="24"/>
          <w:lang w:eastAsia="lt-LT"/>
        </w:rPr>
        <w:t>2</w:t>
      </w:r>
      <w:r w:rsidRPr="00175EED">
        <w:rPr>
          <w:szCs w:val="24"/>
          <w:lang w:eastAsia="lt-LT"/>
        </w:rPr>
        <w:t xml:space="preserve"> priede.</w:t>
      </w:r>
    </w:p>
    <w:p w14:paraId="5FE11F0D" w14:textId="77777777" w:rsidR="001D240D" w:rsidRDefault="001D240D">
      <w:pPr>
        <w:spacing w:line="259" w:lineRule="auto"/>
        <w:ind w:firstLine="709"/>
        <w:jc w:val="both"/>
        <w:rPr>
          <w:szCs w:val="24"/>
          <w:lang w:eastAsia="lt-LT"/>
        </w:rPr>
      </w:pPr>
    </w:p>
    <w:p w14:paraId="5A711CF9" w14:textId="77777777" w:rsidR="001D240D" w:rsidRDefault="008D3B8F">
      <w:pPr>
        <w:jc w:val="center"/>
        <w:rPr>
          <w:b/>
          <w:szCs w:val="24"/>
        </w:rPr>
      </w:pPr>
      <w:r>
        <w:rPr>
          <w:b/>
          <w:szCs w:val="24"/>
        </w:rPr>
        <w:t>ANTRASIS SKIRSNIS</w:t>
      </w:r>
    </w:p>
    <w:p w14:paraId="407161D6" w14:textId="77777777" w:rsidR="001D240D" w:rsidRDefault="006C5C6B">
      <w:pPr>
        <w:jc w:val="center"/>
        <w:rPr>
          <w:b/>
          <w:szCs w:val="24"/>
        </w:rPr>
      </w:pPr>
      <w:r>
        <w:rPr>
          <w:b/>
          <w:szCs w:val="24"/>
        </w:rPr>
        <w:t>GIMNAZIJ</w:t>
      </w:r>
      <w:r w:rsidR="008D3B8F">
        <w:rPr>
          <w:b/>
          <w:szCs w:val="24"/>
        </w:rPr>
        <w:t>OS UGDYMO PLANO RENGIMAS</w:t>
      </w:r>
    </w:p>
    <w:p w14:paraId="58C31F5D" w14:textId="77777777" w:rsidR="001D240D" w:rsidRDefault="001D240D">
      <w:pPr>
        <w:ind w:firstLine="62"/>
        <w:jc w:val="center"/>
        <w:rPr>
          <w:b/>
          <w:szCs w:val="24"/>
          <w:u w:val="single"/>
        </w:rPr>
      </w:pPr>
    </w:p>
    <w:p w14:paraId="50971DB5" w14:textId="729CE9B2" w:rsidR="00A02281" w:rsidRDefault="00A02281">
      <w:pPr>
        <w:ind w:firstLine="567"/>
        <w:jc w:val="both"/>
        <w:rPr>
          <w:szCs w:val="24"/>
        </w:rPr>
      </w:pPr>
      <w:r>
        <w:rPr>
          <w:szCs w:val="24"/>
        </w:rPr>
        <w:t xml:space="preserve">15. Gimnazijos ugdymo planą </w:t>
      </w:r>
      <w:r w:rsidR="00575535">
        <w:rPr>
          <w:szCs w:val="24"/>
        </w:rPr>
        <w:t>rengė</w:t>
      </w:r>
      <w:r w:rsidR="008D3B8F">
        <w:rPr>
          <w:sz w:val="22"/>
          <w:szCs w:val="22"/>
        </w:rPr>
        <w:t xml:space="preserve"> </w:t>
      </w:r>
      <w:r>
        <w:rPr>
          <w:szCs w:val="24"/>
        </w:rPr>
        <w:t xml:space="preserve">gimnazijos vadovo 2021 m. gegužės 21 d. </w:t>
      </w:r>
      <w:r w:rsidR="008D3B8F">
        <w:rPr>
          <w:szCs w:val="24"/>
        </w:rPr>
        <w:t xml:space="preserve">įsakymu </w:t>
      </w:r>
      <w:r>
        <w:rPr>
          <w:szCs w:val="24"/>
        </w:rPr>
        <w:t xml:space="preserve">Nr. V- 41 </w:t>
      </w:r>
      <w:r w:rsidR="008D3B8F">
        <w:rPr>
          <w:szCs w:val="24"/>
        </w:rPr>
        <w:t>sudaryta dar</w:t>
      </w:r>
      <w:r w:rsidR="00575535">
        <w:rPr>
          <w:szCs w:val="24"/>
        </w:rPr>
        <w:t>bo grupė. Grupės darbui vadovavo</w:t>
      </w:r>
      <w:r w:rsidR="008D3B8F">
        <w:rPr>
          <w:szCs w:val="24"/>
        </w:rPr>
        <w:t xml:space="preserve"> </w:t>
      </w:r>
      <w:r>
        <w:rPr>
          <w:szCs w:val="24"/>
        </w:rPr>
        <w:t>direktoriaus pavaduotoja ugdymui.</w:t>
      </w:r>
      <w:r w:rsidR="003762FD">
        <w:rPr>
          <w:szCs w:val="24"/>
        </w:rPr>
        <w:t xml:space="preserve"> </w:t>
      </w:r>
    </w:p>
    <w:p w14:paraId="62D5E591" w14:textId="24845EB1" w:rsidR="001D240D" w:rsidRDefault="006C5C6B">
      <w:pPr>
        <w:ind w:firstLine="567"/>
        <w:jc w:val="both"/>
        <w:rPr>
          <w:szCs w:val="24"/>
        </w:rPr>
      </w:pPr>
      <w:r>
        <w:rPr>
          <w:szCs w:val="24"/>
        </w:rPr>
        <w:t>16. Gimnazij</w:t>
      </w:r>
      <w:r w:rsidR="008D3B8F">
        <w:rPr>
          <w:szCs w:val="24"/>
        </w:rPr>
        <w:t>os ugdy</w:t>
      </w:r>
      <w:r w:rsidR="00575535">
        <w:rPr>
          <w:szCs w:val="24"/>
        </w:rPr>
        <w:t xml:space="preserve">mo plane </w:t>
      </w:r>
      <w:r w:rsidR="008D3B8F">
        <w:rPr>
          <w:szCs w:val="24"/>
        </w:rPr>
        <w:t>numatoma:</w:t>
      </w:r>
    </w:p>
    <w:p w14:paraId="42D4E8F5" w14:textId="77777777" w:rsidR="001D240D" w:rsidRDefault="008D3B8F">
      <w:pPr>
        <w:ind w:firstLine="567"/>
        <w:jc w:val="both"/>
        <w:rPr>
          <w:szCs w:val="24"/>
        </w:rPr>
      </w:pPr>
      <w:r>
        <w:rPr>
          <w:szCs w:val="24"/>
        </w:rPr>
        <w:t>16.1. konkrečios klasės mokomieji dalykai ir jiems skiriamas pamokų skaičius;</w:t>
      </w:r>
    </w:p>
    <w:p w14:paraId="7CF9CD73" w14:textId="77777777" w:rsidR="001D240D" w:rsidRDefault="008D3B8F">
      <w:pPr>
        <w:ind w:firstLine="567"/>
        <w:jc w:val="both"/>
        <w:rPr>
          <w:szCs w:val="24"/>
        </w:rPr>
      </w:pPr>
      <w:r>
        <w:rPr>
          <w:szCs w:val="24"/>
        </w:rPr>
        <w:t>16.2. ugdymo proceso organizavimo forma (-</w:t>
      </w:r>
      <w:proofErr w:type="spellStart"/>
      <w:r>
        <w:rPr>
          <w:szCs w:val="24"/>
        </w:rPr>
        <w:t>os</w:t>
      </w:r>
      <w:proofErr w:type="spellEnd"/>
      <w:r>
        <w:rPr>
          <w:szCs w:val="24"/>
        </w:rPr>
        <w:t>);</w:t>
      </w:r>
    </w:p>
    <w:p w14:paraId="164BBBCD" w14:textId="77777777" w:rsidR="001D240D" w:rsidRPr="00536FEA" w:rsidRDefault="008D3B8F" w:rsidP="00536FEA">
      <w:pPr>
        <w:tabs>
          <w:tab w:val="left" w:pos="709"/>
        </w:tabs>
        <w:spacing w:line="276" w:lineRule="auto"/>
        <w:ind w:right="216" w:firstLine="567"/>
        <w:rPr>
          <w:bCs/>
          <w:i/>
          <w:szCs w:val="24"/>
          <w:lang w:eastAsia="lt-LT"/>
        </w:rPr>
      </w:pPr>
      <w:r>
        <w:rPr>
          <w:szCs w:val="24"/>
        </w:rPr>
        <w:t>16.3. švietimo pagalbos teikimas</w:t>
      </w:r>
      <w:r w:rsidR="00536FEA">
        <w:rPr>
          <w:szCs w:val="24"/>
        </w:rPr>
        <w:t xml:space="preserve"> </w:t>
      </w:r>
      <w:r w:rsidR="00536FEA" w:rsidRPr="00536FEA">
        <w:rPr>
          <w:i/>
          <w:szCs w:val="24"/>
        </w:rPr>
        <w:t xml:space="preserve">(Trakų gimnazijos </w:t>
      </w:r>
      <w:hyperlink r:id="rId11" w:history="1">
        <w:r w:rsidR="00536FEA" w:rsidRPr="00536FEA">
          <w:rPr>
            <w:rStyle w:val="Hipersaitas"/>
            <w:rFonts w:eastAsiaTheme="minorEastAsia"/>
            <w:bCs/>
            <w:i/>
            <w:color w:val="auto"/>
            <w:szCs w:val="24"/>
            <w:u w:val="none"/>
          </w:rPr>
          <w:t>švietimo pagalbos teikimo vaikui modelio tvarkos aprašas</w:t>
        </w:r>
      </w:hyperlink>
      <w:r w:rsidR="00536FEA" w:rsidRPr="00536FEA">
        <w:rPr>
          <w:rStyle w:val="Hipersaitas"/>
          <w:rFonts w:eastAsiaTheme="minorEastAsia"/>
          <w:bCs/>
          <w:i/>
          <w:color w:val="auto"/>
          <w:szCs w:val="24"/>
          <w:u w:val="none"/>
        </w:rPr>
        <w:t xml:space="preserve">, </w:t>
      </w:r>
      <w:r w:rsidR="00536FEA" w:rsidRPr="00536FEA">
        <w:rPr>
          <w:bCs/>
          <w:i/>
          <w:szCs w:val="24"/>
          <w:lang w:eastAsia="lt-LT"/>
        </w:rPr>
        <w:t>patvirtintas gimnazijos direktoriaus 2017 m. spalio 11 d. įsakymu Nr. V-141)</w:t>
      </w:r>
      <w:r w:rsidRPr="00536FEA">
        <w:rPr>
          <w:i/>
          <w:szCs w:val="24"/>
        </w:rPr>
        <w:t>;</w:t>
      </w:r>
    </w:p>
    <w:p w14:paraId="7270673C" w14:textId="77777777" w:rsidR="001D240D" w:rsidRDefault="008D3B8F">
      <w:pPr>
        <w:ind w:firstLine="567"/>
        <w:jc w:val="both"/>
        <w:rPr>
          <w:szCs w:val="24"/>
        </w:rPr>
      </w:pPr>
      <w:r>
        <w:rPr>
          <w:szCs w:val="24"/>
        </w:rPr>
        <w:t xml:space="preserve">16.4. informacinių technologijų naudojimas, skaitmeninio turinio kūrimas, </w:t>
      </w:r>
      <w:proofErr w:type="spellStart"/>
      <w:r>
        <w:rPr>
          <w:szCs w:val="24"/>
        </w:rPr>
        <w:t>informatinio</w:t>
      </w:r>
      <w:proofErr w:type="spellEnd"/>
      <w:r>
        <w:rPr>
          <w:szCs w:val="24"/>
        </w:rPr>
        <w:t xml:space="preserve"> mąstymo ugdymas pradinėse klasėse;</w:t>
      </w:r>
    </w:p>
    <w:p w14:paraId="5D3558BD" w14:textId="77777777" w:rsidR="001D240D" w:rsidRPr="00536FEA" w:rsidRDefault="008D3B8F" w:rsidP="00536FEA">
      <w:pPr>
        <w:tabs>
          <w:tab w:val="left" w:pos="709"/>
        </w:tabs>
        <w:spacing w:before="21" w:line="276" w:lineRule="auto"/>
        <w:ind w:right="216" w:firstLine="567"/>
        <w:rPr>
          <w:i/>
          <w:szCs w:val="24"/>
        </w:rPr>
      </w:pPr>
      <w:r>
        <w:rPr>
          <w:szCs w:val="24"/>
        </w:rPr>
        <w:t>16.5. neformaliojo vaikų švietimo programų pasiūla ir organizavimas</w:t>
      </w:r>
      <w:r w:rsidR="00536FEA">
        <w:rPr>
          <w:szCs w:val="24"/>
        </w:rPr>
        <w:t xml:space="preserve"> </w:t>
      </w:r>
      <w:r w:rsidR="00536FEA" w:rsidRPr="00536FEA">
        <w:rPr>
          <w:bCs/>
          <w:i/>
          <w:szCs w:val="24"/>
          <w:lang w:eastAsia="lt-LT"/>
        </w:rPr>
        <w:t>(</w:t>
      </w:r>
      <w:hyperlink r:id="rId12" w:history="1">
        <w:r w:rsidR="00536FEA" w:rsidRPr="00536FEA">
          <w:rPr>
            <w:rStyle w:val="Hipersaitas"/>
            <w:rFonts w:eastAsiaTheme="minorEastAsia"/>
            <w:bCs/>
            <w:i/>
            <w:color w:val="auto"/>
            <w:szCs w:val="24"/>
            <w:u w:val="none"/>
          </w:rPr>
          <w:t>Trakų gimnazijos pasirenkamojo vaikų švietimo organizavimo aprašas</w:t>
        </w:r>
      </w:hyperlink>
      <w:r w:rsidR="00536FEA" w:rsidRPr="00536FEA">
        <w:rPr>
          <w:rStyle w:val="Hipersaitas"/>
          <w:rFonts w:eastAsiaTheme="minorEastAsia"/>
          <w:bCs/>
          <w:i/>
          <w:color w:val="auto"/>
          <w:szCs w:val="24"/>
          <w:u w:val="none"/>
        </w:rPr>
        <w:t xml:space="preserve">, </w:t>
      </w:r>
      <w:r w:rsidR="00536FEA" w:rsidRPr="00536FEA">
        <w:rPr>
          <w:bCs/>
          <w:i/>
          <w:szCs w:val="24"/>
          <w:lang w:eastAsia="lt-LT"/>
        </w:rPr>
        <w:t>patvirtintas gimnazijos direktoriaus 2017 m. spalio 27 d. įsakymu Nr. V-146</w:t>
      </w:r>
      <w:r w:rsidR="00536FEA" w:rsidRPr="00536FEA">
        <w:rPr>
          <w:i/>
          <w:szCs w:val="24"/>
        </w:rPr>
        <w:t>)</w:t>
      </w:r>
      <w:r w:rsidRPr="00536FEA">
        <w:rPr>
          <w:i/>
          <w:szCs w:val="24"/>
        </w:rPr>
        <w:t>;</w:t>
      </w:r>
      <w:r w:rsidRPr="00536FEA">
        <w:rPr>
          <w:i/>
          <w:szCs w:val="24"/>
        </w:rPr>
        <w:tab/>
      </w:r>
    </w:p>
    <w:p w14:paraId="629A32E2" w14:textId="77777777" w:rsidR="001D240D" w:rsidRPr="00536FEA" w:rsidRDefault="008D3B8F" w:rsidP="00536FEA">
      <w:pPr>
        <w:tabs>
          <w:tab w:val="left" w:pos="709"/>
        </w:tabs>
        <w:spacing w:line="276" w:lineRule="auto"/>
        <w:ind w:right="216" w:firstLine="567"/>
        <w:rPr>
          <w:bCs/>
          <w:i/>
          <w:szCs w:val="24"/>
          <w:lang w:eastAsia="lt-LT"/>
        </w:rPr>
      </w:pPr>
      <w:r>
        <w:rPr>
          <w:szCs w:val="24"/>
        </w:rPr>
        <w:t>16.6. pamokų, skirtų mokinio ugdymo poreikiams ir mokymosi pagalbai teikti, panaudojimas</w:t>
      </w:r>
      <w:r w:rsidR="00536FEA">
        <w:rPr>
          <w:szCs w:val="24"/>
        </w:rPr>
        <w:t xml:space="preserve"> </w:t>
      </w:r>
      <w:r w:rsidR="00536FEA" w:rsidRPr="00536FEA">
        <w:rPr>
          <w:i/>
          <w:szCs w:val="24"/>
        </w:rPr>
        <w:t xml:space="preserve">(Trakų gimnazijos </w:t>
      </w:r>
      <w:hyperlink r:id="rId13" w:history="1">
        <w:r w:rsidR="00536FEA" w:rsidRPr="00536FEA">
          <w:rPr>
            <w:rStyle w:val="Hipersaitas"/>
            <w:rFonts w:eastAsiaTheme="minorEastAsia"/>
            <w:bCs/>
            <w:i/>
            <w:color w:val="auto"/>
            <w:szCs w:val="24"/>
            <w:u w:val="none"/>
          </w:rPr>
          <w:t>švietimo pagalbos teikimo vaikui modelio tvarkos aprašas</w:t>
        </w:r>
      </w:hyperlink>
      <w:r w:rsidR="00536FEA" w:rsidRPr="00536FEA">
        <w:rPr>
          <w:rStyle w:val="Hipersaitas"/>
          <w:rFonts w:eastAsiaTheme="minorEastAsia"/>
          <w:bCs/>
          <w:i/>
          <w:color w:val="auto"/>
          <w:szCs w:val="24"/>
          <w:u w:val="none"/>
        </w:rPr>
        <w:t xml:space="preserve">, </w:t>
      </w:r>
      <w:r w:rsidR="00536FEA" w:rsidRPr="00536FEA">
        <w:rPr>
          <w:bCs/>
          <w:i/>
          <w:szCs w:val="24"/>
          <w:lang w:eastAsia="lt-LT"/>
        </w:rPr>
        <w:t>patvirtintas gimnazijos direktoriaus 2017 m. spalio 11 d. įsakymu Nr. V-141)</w:t>
      </w:r>
      <w:r>
        <w:rPr>
          <w:szCs w:val="24"/>
        </w:rPr>
        <w:t>;</w:t>
      </w:r>
    </w:p>
    <w:p w14:paraId="509EFB57" w14:textId="77777777" w:rsidR="001D240D" w:rsidRDefault="008D3B8F">
      <w:pPr>
        <w:ind w:firstLine="567"/>
        <w:jc w:val="both"/>
        <w:rPr>
          <w:szCs w:val="24"/>
        </w:rPr>
      </w:pPr>
      <w:r>
        <w:rPr>
          <w:szCs w:val="24"/>
        </w:rPr>
        <w:t xml:space="preserve">16.7. priemonės dėl mokinių mokymosi praradimų, patirtų COVID-19 pandemijos metu, kompensavimo; </w:t>
      </w:r>
    </w:p>
    <w:p w14:paraId="7E1D2061" w14:textId="1CAE3408" w:rsidR="001D240D" w:rsidRPr="009C0A49" w:rsidRDefault="008D3B8F" w:rsidP="009C0A49">
      <w:pPr>
        <w:widowControl w:val="0"/>
        <w:tabs>
          <w:tab w:val="left" w:pos="1350"/>
        </w:tabs>
        <w:autoSpaceDE w:val="0"/>
        <w:autoSpaceDN w:val="0"/>
        <w:spacing w:after="160" w:line="276" w:lineRule="auto"/>
        <w:ind w:right="109" w:firstLine="567"/>
        <w:jc w:val="both"/>
        <w:rPr>
          <w:szCs w:val="24"/>
        </w:rPr>
      </w:pPr>
      <w:r w:rsidRPr="009C0A49">
        <w:rPr>
          <w:szCs w:val="24"/>
        </w:rPr>
        <w:t xml:space="preserve">16.8. </w:t>
      </w:r>
      <w:r w:rsidR="00522945">
        <w:rPr>
          <w:szCs w:val="24"/>
        </w:rPr>
        <w:t>į gimnazijos dalykų ugdymo turinį, neformalųjį švietimą ir klasių vadovų veiklą integruojama</w:t>
      </w:r>
      <w:r w:rsidR="009C0A49" w:rsidRPr="009C0A49">
        <w:rPr>
          <w:szCs w:val="24"/>
        </w:rPr>
        <w:t xml:space="preserve"> </w:t>
      </w:r>
      <w:r w:rsidR="009C0A49" w:rsidRPr="009C0A49">
        <w:rPr>
          <w:i/>
          <w:szCs w:val="24"/>
        </w:rPr>
        <w:t>(</w:t>
      </w:r>
      <w:hyperlink r:id="rId14" w:history="1">
        <w:r w:rsidR="009C0A49" w:rsidRPr="009C0A49">
          <w:rPr>
            <w:bCs/>
            <w:i/>
            <w:szCs w:val="24"/>
            <w:lang w:eastAsia="lt-LT"/>
          </w:rPr>
          <w:t>Trakų gimnazijos ugdymo turinio planavimo principai ir laikotarpiai, ilgalaikių planų, pasirenkamųjų dalykų, modulių, prevencinių ir kitų programų integravimo ir tvirtinimo tvarka</w:t>
        </w:r>
      </w:hyperlink>
      <w:r w:rsidR="009C0A49" w:rsidRPr="009C0A49">
        <w:rPr>
          <w:bCs/>
          <w:i/>
          <w:szCs w:val="24"/>
          <w:lang w:eastAsia="lt-LT"/>
        </w:rPr>
        <w:t>, patvirtinta gimnazijos direktoriaus 2017 m. kovo 17 d. įsakymu Nr. V-40)</w:t>
      </w:r>
      <w:r w:rsidR="009C0A49">
        <w:rPr>
          <w:szCs w:val="24"/>
        </w:rPr>
        <w:t>:</w:t>
      </w:r>
    </w:p>
    <w:p w14:paraId="3E701908" w14:textId="4FC32B81" w:rsidR="001D240D" w:rsidRDefault="008D3B8F">
      <w:pPr>
        <w:ind w:firstLine="567"/>
        <w:jc w:val="both"/>
        <w:rPr>
          <w:szCs w:val="24"/>
        </w:rPr>
      </w:pPr>
      <w:r>
        <w:rPr>
          <w:szCs w:val="24"/>
        </w:rPr>
        <w:t>16.8.1. Žmogaus saugos bendroji programa, patvirtinta Lietuvos Respublikos švietimo ir mokslo ministro 2012 m. liepos 18 d. įsakymu Nr. V-1159 „Dėl Žmogaus saugos bendrosios</w:t>
      </w:r>
      <w:r w:rsidR="00B715CE">
        <w:rPr>
          <w:szCs w:val="24"/>
        </w:rPr>
        <w:t xml:space="preserve"> pro</w:t>
      </w:r>
      <w:r w:rsidR="00522945">
        <w:rPr>
          <w:szCs w:val="24"/>
        </w:rPr>
        <w:t>gramos patvirtinimo“</w:t>
      </w:r>
      <w:r w:rsidR="00B715CE">
        <w:rPr>
          <w:szCs w:val="24"/>
        </w:rPr>
        <w:t>;</w:t>
      </w:r>
    </w:p>
    <w:p w14:paraId="6D7D220B" w14:textId="02AB3CC0" w:rsidR="001D240D" w:rsidRDefault="008D3B8F">
      <w:pPr>
        <w:ind w:firstLine="567"/>
        <w:jc w:val="both"/>
        <w:rPr>
          <w:szCs w:val="24"/>
        </w:rPr>
      </w:pPr>
      <w:r>
        <w:rPr>
          <w:szCs w:val="24"/>
        </w:rPr>
        <w:t>16.8.2. Sveikatos ir lytiškumo ugdymo bei rengimo šeimai bendroji programa, patvirtinta Lietuvos Respublikos švietimo ir mokslo ministro 2016 m. spalio 25 d. įsakymu Nr. V-941 „Dėl Sveikatos ir lytiškumo ugdymo bei rengimo šeimai bendrosios programos patvirtini</w:t>
      </w:r>
      <w:r w:rsidR="00522945">
        <w:rPr>
          <w:szCs w:val="24"/>
        </w:rPr>
        <w:t>mo“ (toliau – Sveikatos programa);</w:t>
      </w:r>
    </w:p>
    <w:p w14:paraId="748FED8A" w14:textId="1275A52A" w:rsidR="001D240D" w:rsidRDefault="008D3B8F">
      <w:pPr>
        <w:ind w:firstLine="567"/>
        <w:jc w:val="both"/>
        <w:rPr>
          <w:szCs w:val="24"/>
        </w:rPr>
      </w:pPr>
      <w:r>
        <w:rPr>
          <w:szCs w:val="24"/>
        </w:rPr>
        <w:t>16.8.3. Ugdymo karjerai programa, patvirtinta Lietuvos Respublikos švietimo ir mokslo ministro 2014 m. sausio 15 d. įsakymu Nr. V-72 „Dėl Ugdymo karjerai programos patvirtinimo“ (toliau – Ugdymo karjerai programa)</w:t>
      </w:r>
      <w:r w:rsidR="00522945">
        <w:rPr>
          <w:szCs w:val="24"/>
        </w:rPr>
        <w:t>;</w:t>
      </w:r>
    </w:p>
    <w:p w14:paraId="5098B68D" w14:textId="085E249A" w:rsidR="001D240D" w:rsidRDefault="008D3B8F">
      <w:pPr>
        <w:ind w:firstLine="567"/>
        <w:jc w:val="both"/>
        <w:rPr>
          <w:szCs w:val="24"/>
        </w:rPr>
      </w:pPr>
      <w:r>
        <w:rPr>
          <w:szCs w:val="24"/>
        </w:rPr>
        <w:lastRenderedPageBreak/>
        <w:t>16.8.4. prevencinė programa,</w:t>
      </w:r>
      <w:r>
        <w:rPr>
          <w:sz w:val="22"/>
          <w:szCs w:val="22"/>
        </w:rPr>
        <w:t xml:space="preserve"> </w:t>
      </w:r>
      <w:r>
        <w:rPr>
          <w:szCs w:val="24"/>
        </w:rPr>
        <w:t>ugdanti mokinių socialines ir emocines kompetencijas, apimanti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w:t>
      </w:r>
      <w:r w:rsidR="00560B1B">
        <w:rPr>
          <w:szCs w:val="24"/>
        </w:rPr>
        <w:t>se rekomendacijų patvirtinimo</w:t>
      </w:r>
      <w:r w:rsidR="004A2EF7">
        <w:rPr>
          <w:szCs w:val="24"/>
        </w:rPr>
        <w:t>“;</w:t>
      </w:r>
    </w:p>
    <w:p w14:paraId="0DA01CF6" w14:textId="06B859DF" w:rsidR="00560B1B" w:rsidRPr="00536FEA" w:rsidRDefault="00560B1B" w:rsidP="00536FEA">
      <w:pPr>
        <w:tabs>
          <w:tab w:val="left" w:pos="709"/>
        </w:tabs>
        <w:spacing w:before="21" w:line="276" w:lineRule="auto"/>
        <w:ind w:right="216" w:firstLine="567"/>
        <w:rPr>
          <w:bCs/>
          <w:i/>
          <w:szCs w:val="24"/>
          <w:lang w:eastAsia="lt-LT"/>
        </w:rPr>
      </w:pPr>
      <w:r>
        <w:rPr>
          <w:szCs w:val="24"/>
        </w:rPr>
        <w:t xml:space="preserve">16.9. </w:t>
      </w:r>
      <w:r w:rsidR="004A2EF7">
        <w:rPr>
          <w:szCs w:val="24"/>
        </w:rPr>
        <w:t xml:space="preserve">pažintinė, kultūrinė veikla yra organizuojama vadovaujantis </w:t>
      </w:r>
      <w:bookmarkStart w:id="1" w:name="_Hlk77754343"/>
      <w:r w:rsidR="00490153">
        <w:rPr>
          <w:i/>
          <w:szCs w:val="24"/>
        </w:rPr>
        <w:t xml:space="preserve">Trakų gimnazijos pažintinės, </w:t>
      </w:r>
      <w:r w:rsidR="00536FEA" w:rsidRPr="004A2EF7">
        <w:rPr>
          <w:i/>
          <w:szCs w:val="24"/>
        </w:rPr>
        <w:t>kultūrinės</w:t>
      </w:r>
      <w:r w:rsidR="00490153">
        <w:rPr>
          <w:i/>
          <w:szCs w:val="24"/>
        </w:rPr>
        <w:t>, meninės, kūrybinės, sportinės, praktinės, prevencinės</w:t>
      </w:r>
      <w:r w:rsidR="00536FEA" w:rsidRPr="004A2EF7">
        <w:rPr>
          <w:i/>
          <w:szCs w:val="24"/>
        </w:rPr>
        <w:t xml:space="preserve"> veiklos organizavimo tvarkos apraš</w:t>
      </w:r>
      <w:bookmarkEnd w:id="1"/>
      <w:r w:rsidR="004A2EF7">
        <w:rPr>
          <w:i/>
          <w:szCs w:val="24"/>
        </w:rPr>
        <w:t>u</w:t>
      </w:r>
      <w:r w:rsidR="00536FEA" w:rsidRPr="004A2EF7">
        <w:rPr>
          <w:i/>
          <w:szCs w:val="24"/>
        </w:rPr>
        <w:t>,</w:t>
      </w:r>
      <w:r w:rsidR="004A2EF7">
        <w:rPr>
          <w:bCs/>
          <w:i/>
          <w:szCs w:val="24"/>
          <w:lang w:eastAsia="lt-LT"/>
        </w:rPr>
        <w:t xml:space="preserve"> patvirtintu gimnazijos direktoriaus 2020 m. rugpjūčio 24</w:t>
      </w:r>
      <w:r w:rsidR="00490153">
        <w:rPr>
          <w:bCs/>
          <w:i/>
          <w:szCs w:val="24"/>
          <w:lang w:eastAsia="lt-LT"/>
        </w:rPr>
        <w:t xml:space="preserve"> d. įsakymu Nr. V-7</w:t>
      </w:r>
      <w:r w:rsidR="00536FEA" w:rsidRPr="00CE74BA">
        <w:rPr>
          <w:bCs/>
          <w:i/>
          <w:szCs w:val="24"/>
          <w:lang w:eastAsia="lt-LT"/>
        </w:rPr>
        <w:t>3</w:t>
      </w:r>
      <w:r>
        <w:rPr>
          <w:szCs w:val="24"/>
        </w:rPr>
        <w:t>.</w:t>
      </w:r>
      <w:r w:rsidR="00490153">
        <w:rPr>
          <w:szCs w:val="24"/>
        </w:rPr>
        <w:t xml:space="preserve"> Pažintinė, kultūrinė veikla yra privaloma, sudėtinė ugdymo proceso veiklos dalis, kuriai skiriama 1-4, 5-8, I-II, III-IV gimnazinėse klasėse iki 10 dienų per mokslo metus.</w:t>
      </w:r>
    </w:p>
    <w:p w14:paraId="5283C5C2" w14:textId="5EF68223" w:rsidR="001D240D" w:rsidRDefault="006C5C6B">
      <w:pPr>
        <w:ind w:firstLine="567"/>
        <w:jc w:val="both"/>
        <w:rPr>
          <w:szCs w:val="24"/>
        </w:rPr>
      </w:pPr>
      <w:r>
        <w:rPr>
          <w:szCs w:val="24"/>
          <w:shd w:val="clear" w:color="auto" w:fill="FFFFFF"/>
        </w:rPr>
        <w:t>1</w:t>
      </w:r>
      <w:r w:rsidR="003762FD">
        <w:rPr>
          <w:szCs w:val="24"/>
          <w:shd w:val="clear" w:color="auto" w:fill="FFFFFF"/>
        </w:rPr>
        <w:t>7. Trakų gimnazijos ugdymo planas</w:t>
      </w:r>
      <w:r>
        <w:rPr>
          <w:szCs w:val="24"/>
          <w:shd w:val="clear" w:color="auto" w:fill="FFFFFF"/>
        </w:rPr>
        <w:t xml:space="preserve"> suderinamas su gimnazij</w:t>
      </w:r>
      <w:r w:rsidR="003762FD">
        <w:rPr>
          <w:szCs w:val="24"/>
          <w:shd w:val="clear" w:color="auto" w:fill="FFFFFF"/>
        </w:rPr>
        <w:t xml:space="preserve">os taryba, </w:t>
      </w:r>
      <w:r w:rsidR="008D3B8F">
        <w:rPr>
          <w:szCs w:val="24"/>
          <w:shd w:val="clear" w:color="auto" w:fill="FFFFFF"/>
        </w:rPr>
        <w:t>su savininko teises ir pareigas įgyvendinančia institucija</w:t>
      </w:r>
      <w:r w:rsidR="00B82AF7">
        <w:rPr>
          <w:szCs w:val="24"/>
          <w:shd w:val="clear" w:color="auto" w:fill="FFFFFF"/>
        </w:rPr>
        <w:t>, Trakų rajono</w:t>
      </w:r>
      <w:r w:rsidR="008D3B8F">
        <w:rPr>
          <w:szCs w:val="24"/>
          <w:shd w:val="clear" w:color="auto" w:fill="FFFFFF"/>
        </w:rPr>
        <w:t xml:space="preserve"> sav</w:t>
      </w:r>
      <w:r w:rsidR="00B82AF7">
        <w:rPr>
          <w:szCs w:val="24"/>
          <w:shd w:val="clear" w:color="auto" w:fill="FFFFFF"/>
        </w:rPr>
        <w:t>ivaldybės vykdomąja institucija. Gimnazijos ugdymo planą gimnazij</w:t>
      </w:r>
      <w:r w:rsidR="008D3B8F">
        <w:rPr>
          <w:szCs w:val="24"/>
          <w:shd w:val="clear" w:color="auto" w:fill="FFFFFF"/>
        </w:rPr>
        <w:t>os vadovas tvirtina iki mokslo metų pradžios</w:t>
      </w:r>
      <w:r w:rsidR="008D3B8F">
        <w:rPr>
          <w:szCs w:val="24"/>
        </w:rPr>
        <w:t>.</w:t>
      </w:r>
    </w:p>
    <w:p w14:paraId="24468CC1" w14:textId="24ED9057" w:rsidR="001D240D" w:rsidRDefault="008D3B8F">
      <w:pPr>
        <w:ind w:firstLine="567"/>
        <w:jc w:val="both"/>
        <w:rPr>
          <w:szCs w:val="24"/>
        </w:rPr>
      </w:pPr>
      <w:r>
        <w:rPr>
          <w:szCs w:val="24"/>
        </w:rPr>
        <w:t xml:space="preserve">18. </w:t>
      </w:r>
      <w:r w:rsidR="00F03B2C">
        <w:rPr>
          <w:szCs w:val="24"/>
        </w:rPr>
        <w:t>Gimnazijos ugdymo plane nurodomi d</w:t>
      </w:r>
      <w:r w:rsidR="003762FD">
        <w:rPr>
          <w:szCs w:val="24"/>
        </w:rPr>
        <w:t>alykai ir jiems skiriamų p</w:t>
      </w:r>
      <w:r>
        <w:rPr>
          <w:szCs w:val="24"/>
        </w:rPr>
        <w:t xml:space="preserve">amokų </w:t>
      </w:r>
      <w:r w:rsidR="003762FD">
        <w:rPr>
          <w:szCs w:val="24"/>
        </w:rPr>
        <w:t>per savaitę skaičius</w:t>
      </w:r>
      <w:r w:rsidR="00F03B2C">
        <w:rPr>
          <w:szCs w:val="24"/>
        </w:rPr>
        <w:t xml:space="preserve">: </w:t>
      </w:r>
      <w:r w:rsidR="003762FD">
        <w:rPr>
          <w:szCs w:val="24"/>
        </w:rPr>
        <w:t xml:space="preserve"> </w:t>
      </w:r>
      <w:r>
        <w:rPr>
          <w:szCs w:val="24"/>
        </w:rPr>
        <w:t xml:space="preserve"> pradinio ugdymo programai įgyvendinti </w:t>
      </w:r>
      <w:r w:rsidRPr="00B34461">
        <w:rPr>
          <w:szCs w:val="24"/>
        </w:rPr>
        <w:t xml:space="preserve">– </w:t>
      </w:r>
      <w:r w:rsidR="00653526" w:rsidRPr="00B34461">
        <w:rPr>
          <w:szCs w:val="24"/>
        </w:rPr>
        <w:t>66</w:t>
      </w:r>
      <w:r w:rsidRPr="00B34461">
        <w:rPr>
          <w:szCs w:val="24"/>
        </w:rPr>
        <w:t xml:space="preserve"> punkte, pagrindinio ugdymo programai – </w:t>
      </w:r>
      <w:r w:rsidR="00B34461" w:rsidRPr="00B34461">
        <w:rPr>
          <w:szCs w:val="24"/>
        </w:rPr>
        <w:t>91</w:t>
      </w:r>
      <w:r w:rsidR="00BB0B87" w:rsidRPr="00B34461">
        <w:rPr>
          <w:szCs w:val="24"/>
        </w:rPr>
        <w:t xml:space="preserve"> </w:t>
      </w:r>
      <w:r w:rsidRPr="000759FC">
        <w:rPr>
          <w:szCs w:val="24"/>
        </w:rPr>
        <w:t xml:space="preserve">punkte, vidurinio ugdymo programai – </w:t>
      </w:r>
      <w:r w:rsidR="000759FC" w:rsidRPr="000759FC">
        <w:rPr>
          <w:szCs w:val="24"/>
        </w:rPr>
        <w:t xml:space="preserve">106 </w:t>
      </w:r>
      <w:r w:rsidRPr="000759FC">
        <w:rPr>
          <w:szCs w:val="24"/>
        </w:rPr>
        <w:t>punkte</w:t>
      </w:r>
      <w:r w:rsidR="00B82AF7" w:rsidRPr="000759FC">
        <w:rPr>
          <w:szCs w:val="24"/>
        </w:rPr>
        <w:t>. Gimnazij</w:t>
      </w:r>
      <w:r w:rsidRPr="000759FC">
        <w:rPr>
          <w:szCs w:val="24"/>
        </w:rPr>
        <w:t>a, įgyvendindama ugdymo programą, gali nuspręsti</w:t>
      </w:r>
      <w:r>
        <w:rPr>
          <w:szCs w:val="24"/>
        </w:rPr>
        <w:t xml:space="preserve"> pamokas per mokslo metus skirstyti kitaip.</w:t>
      </w:r>
    </w:p>
    <w:p w14:paraId="41928375" w14:textId="32CFF0BF" w:rsidR="001D240D" w:rsidRDefault="008D3B8F">
      <w:pPr>
        <w:ind w:firstLine="567"/>
        <w:jc w:val="both"/>
        <w:rPr>
          <w:szCs w:val="24"/>
        </w:rPr>
      </w:pPr>
      <w:r>
        <w:rPr>
          <w:szCs w:val="24"/>
        </w:rPr>
        <w:t>19. Mokinys, kuris mokosi pagal pradinio ar pagrindinio, ar vidurinio ugdymo programą, privalo mokytis Ugdymo programų apraše nustatytų dalykų. Minimalus pamokų skaičius jom</w:t>
      </w:r>
      <w:r w:rsidR="00F03B2C">
        <w:rPr>
          <w:szCs w:val="24"/>
        </w:rPr>
        <w:t xml:space="preserve">s įgyvendinti numatytas Trakų gimnazijos ugdymo </w:t>
      </w:r>
      <w:r w:rsidR="00F03B2C" w:rsidRPr="000759FC">
        <w:rPr>
          <w:szCs w:val="24"/>
        </w:rPr>
        <w:t>plano</w:t>
      </w:r>
      <w:r w:rsidRPr="000759FC">
        <w:rPr>
          <w:szCs w:val="24"/>
        </w:rPr>
        <w:t xml:space="preserve"> </w:t>
      </w:r>
      <w:r w:rsidR="00653526" w:rsidRPr="000759FC">
        <w:rPr>
          <w:szCs w:val="24"/>
        </w:rPr>
        <w:t>66</w:t>
      </w:r>
      <w:r w:rsidRPr="000759FC">
        <w:rPr>
          <w:szCs w:val="24"/>
        </w:rPr>
        <w:t xml:space="preserve">, </w:t>
      </w:r>
      <w:r w:rsidR="00B34461" w:rsidRPr="000759FC">
        <w:rPr>
          <w:szCs w:val="24"/>
        </w:rPr>
        <w:t>91</w:t>
      </w:r>
      <w:r w:rsidRPr="000759FC">
        <w:rPr>
          <w:szCs w:val="24"/>
        </w:rPr>
        <w:t xml:space="preserve">, </w:t>
      </w:r>
      <w:r w:rsidR="000759FC" w:rsidRPr="000759FC">
        <w:rPr>
          <w:szCs w:val="24"/>
        </w:rPr>
        <w:t>106</w:t>
      </w:r>
      <w:r w:rsidRPr="000759FC">
        <w:rPr>
          <w:szCs w:val="24"/>
        </w:rPr>
        <w:t xml:space="preserve"> punktuose</w:t>
      </w:r>
      <w:r w:rsidR="00F03B2C" w:rsidRPr="000759FC">
        <w:rPr>
          <w:szCs w:val="24"/>
        </w:rPr>
        <w:t>.</w:t>
      </w:r>
      <w:r w:rsidR="00BC7840" w:rsidRPr="000759FC">
        <w:rPr>
          <w:szCs w:val="24"/>
        </w:rPr>
        <w:t xml:space="preserve"> </w:t>
      </w:r>
      <w:r w:rsidR="00B82AF7" w:rsidRPr="000759FC">
        <w:rPr>
          <w:szCs w:val="24"/>
        </w:rPr>
        <w:t>Gimnazij</w:t>
      </w:r>
      <w:r w:rsidRPr="000759FC">
        <w:rPr>
          <w:szCs w:val="24"/>
        </w:rPr>
        <w:t>a</w:t>
      </w:r>
      <w:r w:rsidR="00F03B2C" w:rsidRPr="000759FC">
        <w:rPr>
          <w:szCs w:val="24"/>
        </w:rPr>
        <w:t xml:space="preserve"> </w:t>
      </w:r>
      <w:r w:rsidR="00F03B2C">
        <w:rPr>
          <w:szCs w:val="24"/>
        </w:rPr>
        <w:t xml:space="preserve">skiria </w:t>
      </w:r>
      <w:r>
        <w:rPr>
          <w:szCs w:val="24"/>
        </w:rPr>
        <w:t>didesnį už minimalų pamokų skaičių privalomiems d</w:t>
      </w:r>
      <w:r w:rsidR="00F03B2C">
        <w:rPr>
          <w:szCs w:val="24"/>
        </w:rPr>
        <w:t xml:space="preserve">alykams mokytis – tam </w:t>
      </w:r>
      <w:r>
        <w:rPr>
          <w:szCs w:val="24"/>
        </w:rPr>
        <w:t>panaudojamos pamokos, skirtos mokinio mokymosi poreikiams tenkinti ir mokymosi pagalbai teikti.</w:t>
      </w:r>
    </w:p>
    <w:p w14:paraId="2CC9F3F3" w14:textId="2736B665" w:rsidR="001D240D" w:rsidRPr="00E4676F" w:rsidRDefault="008D3B8F" w:rsidP="00E4676F">
      <w:pPr>
        <w:widowControl w:val="0"/>
        <w:tabs>
          <w:tab w:val="left" w:pos="1350"/>
        </w:tabs>
        <w:autoSpaceDE w:val="0"/>
        <w:autoSpaceDN w:val="0"/>
        <w:spacing w:after="160" w:line="276" w:lineRule="auto"/>
        <w:ind w:right="109" w:firstLine="567"/>
        <w:jc w:val="both"/>
        <w:rPr>
          <w:i/>
          <w:szCs w:val="24"/>
        </w:rPr>
      </w:pPr>
      <w:r>
        <w:rPr>
          <w:szCs w:val="24"/>
        </w:rPr>
        <w:t xml:space="preserve">20. </w:t>
      </w:r>
      <w:r w:rsidR="00F03B2C">
        <w:rPr>
          <w:szCs w:val="24"/>
        </w:rPr>
        <w:t xml:space="preserve">Vadovaujantis </w:t>
      </w:r>
      <w:hyperlink r:id="rId15" w:history="1">
        <w:r w:rsidR="00F03B2C" w:rsidRPr="00657560">
          <w:rPr>
            <w:bCs/>
            <w:i/>
            <w:szCs w:val="24"/>
            <w:lang w:eastAsia="lt-LT"/>
          </w:rPr>
          <w:t>Trakų gimnazijos ugdymo turinio planavimo principai ir laikotarpiai, ilgalaikių planų, pasirenkamųjų dalykų, modulių, prevencinių ir kitų programų integravimo ir tvirtinimo tvark</w:t>
        </w:r>
      </w:hyperlink>
      <w:r w:rsidR="00E4676F">
        <w:rPr>
          <w:bCs/>
          <w:i/>
          <w:szCs w:val="24"/>
          <w:lang w:eastAsia="lt-LT"/>
        </w:rPr>
        <w:t>a,</w:t>
      </w:r>
      <w:r w:rsidR="00F03B2C" w:rsidRPr="00657560">
        <w:rPr>
          <w:bCs/>
          <w:i/>
          <w:szCs w:val="24"/>
          <w:lang w:eastAsia="lt-LT"/>
        </w:rPr>
        <w:t xml:space="preserve"> patvirtinta gimnazijos direktoriaus 2017</w:t>
      </w:r>
      <w:r w:rsidR="00F03B2C">
        <w:rPr>
          <w:bCs/>
          <w:i/>
          <w:szCs w:val="24"/>
          <w:lang w:eastAsia="lt-LT"/>
        </w:rPr>
        <w:t xml:space="preserve"> m. kovo 17 d. įsakymu Nr. V-40, </w:t>
      </w:r>
      <w:r w:rsidR="00F03B2C" w:rsidRPr="00657560">
        <w:rPr>
          <w:i/>
          <w:szCs w:val="24"/>
        </w:rPr>
        <w:t xml:space="preserve">Trakų gimnazijos </w:t>
      </w:r>
      <w:hyperlink r:id="rId16" w:history="1">
        <w:r w:rsidR="00F03B2C" w:rsidRPr="00657560">
          <w:rPr>
            <w:rStyle w:val="Hipersaitas"/>
            <w:rFonts w:eastAsiaTheme="minorEastAsia"/>
            <w:bCs/>
            <w:i/>
            <w:color w:val="auto"/>
            <w:szCs w:val="24"/>
            <w:u w:val="none"/>
          </w:rPr>
          <w:t>švietimo pagalbos teikimo vaikui modelio tvarkos apraš</w:t>
        </w:r>
      </w:hyperlink>
      <w:r w:rsidR="00E4676F">
        <w:rPr>
          <w:rStyle w:val="Hipersaitas"/>
          <w:rFonts w:eastAsiaTheme="minorEastAsia"/>
          <w:bCs/>
          <w:i/>
          <w:color w:val="auto"/>
          <w:szCs w:val="24"/>
          <w:u w:val="none"/>
        </w:rPr>
        <w:t xml:space="preserve">u, </w:t>
      </w:r>
      <w:r w:rsidR="00F03B2C" w:rsidRPr="00657560">
        <w:rPr>
          <w:bCs/>
          <w:i/>
          <w:szCs w:val="24"/>
          <w:lang w:eastAsia="lt-LT"/>
        </w:rPr>
        <w:t>patvirtint</w:t>
      </w:r>
      <w:r w:rsidR="00E4676F">
        <w:rPr>
          <w:bCs/>
          <w:i/>
          <w:szCs w:val="24"/>
          <w:lang w:eastAsia="lt-LT"/>
        </w:rPr>
        <w:t>u</w:t>
      </w:r>
      <w:r w:rsidR="00F03B2C" w:rsidRPr="00657560">
        <w:rPr>
          <w:bCs/>
          <w:i/>
          <w:szCs w:val="24"/>
          <w:lang w:eastAsia="lt-LT"/>
        </w:rPr>
        <w:t xml:space="preserve"> gimnazijos direktoriaus 2017 m. spalio 11 d. įsakymu Nr. V-141</w:t>
      </w:r>
      <w:r w:rsidR="00E4676F">
        <w:rPr>
          <w:bCs/>
          <w:i/>
          <w:szCs w:val="24"/>
          <w:lang w:eastAsia="lt-LT"/>
        </w:rPr>
        <w:t xml:space="preserve">, </w:t>
      </w:r>
      <w:hyperlink r:id="rId17" w:history="1">
        <w:r w:rsidR="00E4676F" w:rsidRPr="009C0A49">
          <w:rPr>
            <w:rStyle w:val="Hipersaitas"/>
            <w:rFonts w:eastAsiaTheme="minorEastAsia"/>
            <w:bCs/>
            <w:i/>
            <w:color w:val="auto"/>
            <w:szCs w:val="24"/>
            <w:u w:val="none"/>
          </w:rPr>
          <w:t>Trakų gimnazijos pasirenkamojo vaikų švietimo organizavimo apraš</w:t>
        </w:r>
      </w:hyperlink>
      <w:r w:rsidR="00E4676F">
        <w:rPr>
          <w:rStyle w:val="Hipersaitas"/>
          <w:rFonts w:eastAsiaTheme="minorEastAsia"/>
          <w:bCs/>
          <w:i/>
          <w:color w:val="auto"/>
          <w:szCs w:val="24"/>
          <w:u w:val="none"/>
        </w:rPr>
        <w:t>u,</w:t>
      </w:r>
      <w:r w:rsidR="00E4676F" w:rsidRPr="009C0A49">
        <w:rPr>
          <w:rStyle w:val="Hipersaitas"/>
          <w:rFonts w:eastAsiaTheme="minorEastAsia"/>
          <w:bCs/>
          <w:i/>
          <w:color w:val="auto"/>
          <w:szCs w:val="24"/>
          <w:u w:val="none"/>
        </w:rPr>
        <w:t xml:space="preserve"> </w:t>
      </w:r>
      <w:r w:rsidR="00E4676F" w:rsidRPr="009C0A49">
        <w:rPr>
          <w:bCs/>
          <w:i/>
          <w:szCs w:val="24"/>
          <w:lang w:eastAsia="lt-LT"/>
        </w:rPr>
        <w:t>patvirtint</w:t>
      </w:r>
      <w:r w:rsidR="00E4676F">
        <w:rPr>
          <w:bCs/>
          <w:i/>
          <w:szCs w:val="24"/>
          <w:lang w:eastAsia="lt-LT"/>
        </w:rPr>
        <w:t>u</w:t>
      </w:r>
      <w:r w:rsidR="00E4676F" w:rsidRPr="009C0A49">
        <w:rPr>
          <w:bCs/>
          <w:i/>
          <w:szCs w:val="24"/>
          <w:lang w:eastAsia="lt-LT"/>
        </w:rPr>
        <w:t xml:space="preserve"> gimnazijos direktoriaus 2017 m.</w:t>
      </w:r>
      <w:r w:rsidR="00E4676F">
        <w:rPr>
          <w:bCs/>
          <w:i/>
          <w:szCs w:val="24"/>
          <w:lang w:eastAsia="lt-LT"/>
        </w:rPr>
        <w:t xml:space="preserve"> spalio 27 d. įsakymu Nr. V-146</w:t>
      </w:r>
      <w:r w:rsidR="00E4676F">
        <w:rPr>
          <w:i/>
          <w:szCs w:val="24"/>
        </w:rPr>
        <w:t xml:space="preserve"> </w:t>
      </w:r>
      <w:r w:rsidR="00E4676F">
        <w:rPr>
          <w:szCs w:val="24"/>
        </w:rPr>
        <w:t>b</w:t>
      </w:r>
      <w:r>
        <w:rPr>
          <w:szCs w:val="24"/>
        </w:rPr>
        <w:t>e privalomų mokytis dalykų, mokiny</w:t>
      </w:r>
      <w:r w:rsidR="00B82AF7">
        <w:rPr>
          <w:szCs w:val="24"/>
        </w:rPr>
        <w:t>s gali pasirinkti mokytis gimnazij</w:t>
      </w:r>
      <w:r>
        <w:rPr>
          <w:szCs w:val="24"/>
        </w:rPr>
        <w:t>os siūlomus papildomai mokytis dalykus:</w:t>
      </w:r>
    </w:p>
    <w:p w14:paraId="19E7666A" w14:textId="39CF7996" w:rsidR="00E4676F" w:rsidRDefault="008D3B8F" w:rsidP="00E4676F">
      <w:pPr>
        <w:widowControl w:val="0"/>
        <w:tabs>
          <w:tab w:val="left" w:pos="1350"/>
        </w:tabs>
        <w:autoSpaceDE w:val="0"/>
        <w:autoSpaceDN w:val="0"/>
        <w:spacing w:after="160" w:line="276" w:lineRule="auto"/>
        <w:ind w:right="109" w:firstLine="567"/>
        <w:jc w:val="both"/>
        <w:rPr>
          <w:szCs w:val="24"/>
        </w:rPr>
      </w:pPr>
      <w:r w:rsidRPr="00657560">
        <w:rPr>
          <w:szCs w:val="24"/>
        </w:rPr>
        <w:t>20.1. mokymosi poreikius atitinkančius dalykų modulius, pasirenkamuosius dalykus (nacionalinio saugumo ir krašto gynybos modulį, etninę kultūrą, informatiką ar įvairias jos taikomąsias atšakas, biochemiją, ugdymo karjerai ir kitus dalykus), kurių turinį nustato švietimo, mokslo ir s</w:t>
      </w:r>
      <w:r w:rsidR="00B82AF7" w:rsidRPr="00657560">
        <w:rPr>
          <w:szCs w:val="24"/>
        </w:rPr>
        <w:t>porto ministras ir (arba) gimnazijos parengtos bei gimnazij</w:t>
      </w:r>
      <w:r w:rsidRPr="00657560">
        <w:rPr>
          <w:szCs w:val="24"/>
        </w:rPr>
        <w:t>os vadovo patvirtintos programos, įgyvendinti projektinį darbą ir kitas veiklas. Mokinio pasirinktiems papildomiems dalykams mokytis, projektiniams darbams vykdyti panaudojamos pamokos, skirtos mokinio mokymosi poreikiams tenkinti ir mokymosi pagalbai teikti</w:t>
      </w:r>
      <w:r w:rsidR="00E4676F">
        <w:rPr>
          <w:szCs w:val="24"/>
        </w:rPr>
        <w:t>;</w:t>
      </w:r>
    </w:p>
    <w:p w14:paraId="5A5982D7" w14:textId="14B3C75B" w:rsidR="001D240D" w:rsidRDefault="008D3B8F" w:rsidP="00E4676F">
      <w:pPr>
        <w:widowControl w:val="0"/>
        <w:tabs>
          <w:tab w:val="left" w:pos="1350"/>
        </w:tabs>
        <w:autoSpaceDE w:val="0"/>
        <w:autoSpaceDN w:val="0"/>
        <w:spacing w:after="160" w:line="276" w:lineRule="auto"/>
        <w:ind w:right="109" w:firstLine="567"/>
        <w:jc w:val="both"/>
        <w:rPr>
          <w:szCs w:val="24"/>
        </w:rPr>
      </w:pPr>
      <w:r>
        <w:rPr>
          <w:szCs w:val="24"/>
        </w:rPr>
        <w:t>20.2. įvairių krypčių neformaliojo vaikų švietimo programas, atitinkančias mokinių saviraiškos poreikius. Šios veiklos įgyvendinamos per neformaliajam vaikų švietimui skirtas valandas (neformaliojo ugdymo valandos / pamokos trukmė</w:t>
      </w:r>
      <w:r w:rsidR="00F03B2C">
        <w:rPr>
          <w:szCs w:val="24"/>
        </w:rPr>
        <w:t xml:space="preserve"> – 45 min.), numatytas Trakų gimnazijos ugdymo </w:t>
      </w:r>
      <w:r w:rsidR="00F03B2C" w:rsidRPr="000759FC">
        <w:rPr>
          <w:szCs w:val="24"/>
        </w:rPr>
        <w:t>plano</w:t>
      </w:r>
      <w:r w:rsidRPr="000759FC">
        <w:rPr>
          <w:szCs w:val="24"/>
        </w:rPr>
        <w:t xml:space="preserve"> </w:t>
      </w:r>
      <w:r w:rsidR="00653526" w:rsidRPr="000759FC">
        <w:rPr>
          <w:szCs w:val="24"/>
        </w:rPr>
        <w:t>66</w:t>
      </w:r>
      <w:r w:rsidR="00B34461" w:rsidRPr="000759FC">
        <w:rPr>
          <w:szCs w:val="24"/>
        </w:rPr>
        <w:t>, 91</w:t>
      </w:r>
      <w:r w:rsidRPr="000759FC">
        <w:rPr>
          <w:szCs w:val="24"/>
        </w:rPr>
        <w:t xml:space="preserve">, </w:t>
      </w:r>
      <w:r w:rsidR="000759FC" w:rsidRPr="000759FC">
        <w:rPr>
          <w:szCs w:val="24"/>
        </w:rPr>
        <w:t>106</w:t>
      </w:r>
      <w:r w:rsidRPr="000759FC">
        <w:rPr>
          <w:szCs w:val="24"/>
        </w:rPr>
        <w:t xml:space="preserve"> punktuose</w:t>
      </w:r>
      <w:r w:rsidRPr="00F044DE">
        <w:rPr>
          <w:szCs w:val="24"/>
        </w:rPr>
        <w:t>. Neformaliojo</w:t>
      </w:r>
      <w:r>
        <w:rPr>
          <w:szCs w:val="24"/>
        </w:rPr>
        <w:t xml:space="preserve"> vaikų švietimo programose</w:t>
      </w:r>
      <w:r w:rsidR="00B82AF7">
        <w:rPr>
          <w:szCs w:val="24"/>
        </w:rPr>
        <w:t xml:space="preserve"> dalyvaujančius mokinius gimnazija</w:t>
      </w:r>
      <w:r>
        <w:rPr>
          <w:szCs w:val="24"/>
        </w:rPr>
        <w:t xml:space="preserve"> žymi Mokinių registre</w:t>
      </w:r>
      <w:r w:rsidR="00E4676F">
        <w:rPr>
          <w:szCs w:val="24"/>
        </w:rPr>
        <w:t>.</w:t>
      </w:r>
    </w:p>
    <w:p w14:paraId="36FD4BB8" w14:textId="41E7BD86" w:rsidR="001D240D" w:rsidRDefault="001D240D">
      <w:pPr>
        <w:ind w:firstLine="567"/>
        <w:jc w:val="both"/>
        <w:rPr>
          <w:i/>
          <w:szCs w:val="24"/>
        </w:rPr>
      </w:pPr>
    </w:p>
    <w:p w14:paraId="725E94F8" w14:textId="77777777" w:rsidR="00297E72" w:rsidRPr="009C0A49" w:rsidRDefault="00297E72">
      <w:pPr>
        <w:ind w:firstLine="567"/>
        <w:jc w:val="both"/>
        <w:rPr>
          <w:i/>
          <w:szCs w:val="24"/>
        </w:rPr>
      </w:pPr>
    </w:p>
    <w:p w14:paraId="2E4EB4FA" w14:textId="77777777" w:rsidR="001D240D" w:rsidRDefault="008D3B8F">
      <w:pPr>
        <w:jc w:val="center"/>
        <w:rPr>
          <w:b/>
          <w:szCs w:val="24"/>
        </w:rPr>
      </w:pPr>
      <w:r>
        <w:rPr>
          <w:b/>
          <w:szCs w:val="24"/>
        </w:rPr>
        <w:lastRenderedPageBreak/>
        <w:t>TREČIASIS SKIRSNIS</w:t>
      </w:r>
    </w:p>
    <w:p w14:paraId="1C819A36" w14:textId="77777777" w:rsidR="001D240D" w:rsidRDefault="008D3B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r>
        <w:rPr>
          <w:rFonts w:eastAsia="MS Mincho"/>
          <w:b/>
          <w:szCs w:val="24"/>
          <w:lang w:eastAsia="lt-LT"/>
        </w:rPr>
        <w:t>UGDYMO VEIKLŲ ĮGYVENDINIMAS</w:t>
      </w:r>
    </w:p>
    <w:p w14:paraId="3305D6B8" w14:textId="77777777" w:rsidR="001D240D" w:rsidRDefault="001D24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14:paraId="020B272A" w14:textId="1C73278C" w:rsidR="001D240D" w:rsidRDefault="00B82AF7" w:rsidP="0037719E">
      <w:pPr>
        <w:widowControl w:val="0"/>
        <w:tabs>
          <w:tab w:val="left" w:pos="709"/>
        </w:tabs>
        <w:autoSpaceDE w:val="0"/>
        <w:autoSpaceDN w:val="0"/>
        <w:spacing w:before="21" w:after="160" w:line="276" w:lineRule="auto"/>
        <w:ind w:right="216" w:firstLine="426"/>
        <w:jc w:val="both"/>
        <w:rPr>
          <w:szCs w:val="24"/>
          <w:shd w:val="clear" w:color="auto" w:fill="FFFFFF"/>
        </w:rPr>
      </w:pPr>
      <w:r w:rsidRPr="00F539A7">
        <w:rPr>
          <w:szCs w:val="24"/>
          <w:shd w:val="clear" w:color="auto" w:fill="FFFFFF"/>
        </w:rPr>
        <w:t xml:space="preserve">21. </w:t>
      </w:r>
      <w:r w:rsidR="00CE5043">
        <w:rPr>
          <w:szCs w:val="24"/>
          <w:shd w:val="clear" w:color="auto" w:fill="FFFFFF"/>
        </w:rPr>
        <w:t xml:space="preserve">Vadovaujantis </w:t>
      </w:r>
      <w:r w:rsidR="00CE5043" w:rsidRPr="00F539A7">
        <w:rPr>
          <w:i/>
          <w:szCs w:val="24"/>
        </w:rPr>
        <w:t xml:space="preserve">Trakų gimnazijos </w:t>
      </w:r>
      <w:hyperlink r:id="rId18" w:history="1">
        <w:r w:rsidR="00CE5043" w:rsidRPr="00F539A7">
          <w:rPr>
            <w:rStyle w:val="Hipersaitas"/>
            <w:rFonts w:eastAsiaTheme="minorEastAsia"/>
            <w:bCs/>
            <w:i/>
            <w:color w:val="auto"/>
            <w:szCs w:val="24"/>
            <w:u w:val="none"/>
          </w:rPr>
          <w:t>švietimo pagalbos teikimo vaikui modelio tvarkos apraš</w:t>
        </w:r>
      </w:hyperlink>
      <w:r w:rsidR="00CE5043">
        <w:rPr>
          <w:rStyle w:val="Hipersaitas"/>
          <w:rFonts w:eastAsiaTheme="minorEastAsia"/>
          <w:bCs/>
          <w:i/>
          <w:color w:val="auto"/>
          <w:szCs w:val="24"/>
          <w:u w:val="none"/>
        </w:rPr>
        <w:t>u</w:t>
      </w:r>
      <w:r w:rsidR="00CE5043" w:rsidRPr="00F539A7">
        <w:rPr>
          <w:rStyle w:val="Hipersaitas"/>
          <w:rFonts w:eastAsiaTheme="minorEastAsia"/>
          <w:bCs/>
          <w:i/>
          <w:color w:val="auto"/>
          <w:szCs w:val="24"/>
          <w:u w:val="none"/>
        </w:rPr>
        <w:t xml:space="preserve">, </w:t>
      </w:r>
      <w:r w:rsidR="00CE5043" w:rsidRPr="00F539A7">
        <w:rPr>
          <w:bCs/>
          <w:i/>
          <w:szCs w:val="24"/>
          <w:lang w:eastAsia="lt-LT"/>
        </w:rPr>
        <w:t>patvirtint</w:t>
      </w:r>
      <w:r w:rsidR="00CE5043">
        <w:rPr>
          <w:bCs/>
          <w:i/>
          <w:szCs w:val="24"/>
          <w:lang w:eastAsia="lt-LT"/>
        </w:rPr>
        <w:t>u</w:t>
      </w:r>
      <w:r w:rsidR="00CE5043" w:rsidRPr="00F539A7">
        <w:rPr>
          <w:bCs/>
          <w:i/>
          <w:szCs w:val="24"/>
          <w:lang w:eastAsia="lt-LT"/>
        </w:rPr>
        <w:t xml:space="preserve"> gimnazijos direktoriaus 2017 m.</w:t>
      </w:r>
      <w:r w:rsidR="00CE5043">
        <w:rPr>
          <w:bCs/>
          <w:i/>
          <w:szCs w:val="24"/>
          <w:lang w:eastAsia="lt-LT"/>
        </w:rPr>
        <w:t xml:space="preserve"> spalio 11 d. įsakymu Nr. V-141,</w:t>
      </w:r>
      <w:r w:rsidR="00CE5043" w:rsidRPr="00F539A7">
        <w:rPr>
          <w:bCs/>
          <w:i/>
          <w:szCs w:val="24"/>
          <w:lang w:eastAsia="lt-LT"/>
        </w:rPr>
        <w:t xml:space="preserve"> </w:t>
      </w:r>
      <w:hyperlink r:id="rId19" w:history="1">
        <w:r w:rsidR="00CE5043" w:rsidRPr="00F539A7">
          <w:rPr>
            <w:rStyle w:val="Hipersaitas"/>
            <w:rFonts w:eastAsiaTheme="minorEastAsia"/>
            <w:bCs/>
            <w:i/>
            <w:color w:val="auto"/>
            <w:szCs w:val="24"/>
            <w:u w:val="none"/>
          </w:rPr>
          <w:t>Trakų gimnazijos pasirenkamojo va</w:t>
        </w:r>
        <w:r w:rsidR="00CE5043">
          <w:rPr>
            <w:rStyle w:val="Hipersaitas"/>
            <w:rFonts w:eastAsiaTheme="minorEastAsia"/>
            <w:bCs/>
            <w:i/>
            <w:color w:val="auto"/>
            <w:szCs w:val="24"/>
            <w:u w:val="none"/>
          </w:rPr>
          <w:t>ikų švietimo organizavimo apraš</w:t>
        </w:r>
      </w:hyperlink>
      <w:r w:rsidR="00CE5043">
        <w:rPr>
          <w:rStyle w:val="Hipersaitas"/>
          <w:rFonts w:eastAsiaTheme="minorEastAsia"/>
          <w:bCs/>
          <w:i/>
          <w:color w:val="auto"/>
          <w:szCs w:val="24"/>
          <w:u w:val="none"/>
        </w:rPr>
        <w:t>u</w:t>
      </w:r>
      <w:r w:rsidR="00CE5043" w:rsidRPr="00F539A7">
        <w:rPr>
          <w:rStyle w:val="Hipersaitas"/>
          <w:rFonts w:eastAsiaTheme="minorEastAsia"/>
          <w:bCs/>
          <w:i/>
          <w:color w:val="auto"/>
          <w:szCs w:val="24"/>
          <w:u w:val="none"/>
        </w:rPr>
        <w:t xml:space="preserve">, </w:t>
      </w:r>
      <w:r w:rsidR="00CE5043" w:rsidRPr="00F539A7">
        <w:rPr>
          <w:bCs/>
          <w:i/>
          <w:szCs w:val="24"/>
          <w:lang w:eastAsia="lt-LT"/>
        </w:rPr>
        <w:t>patvirtint</w:t>
      </w:r>
      <w:r w:rsidR="00CE5043">
        <w:rPr>
          <w:bCs/>
          <w:i/>
          <w:szCs w:val="24"/>
          <w:lang w:eastAsia="lt-LT"/>
        </w:rPr>
        <w:t>u</w:t>
      </w:r>
      <w:r w:rsidR="00CE5043" w:rsidRPr="00F539A7">
        <w:rPr>
          <w:bCs/>
          <w:i/>
          <w:szCs w:val="24"/>
          <w:lang w:eastAsia="lt-LT"/>
        </w:rPr>
        <w:t xml:space="preserve"> gimnazijos direktoriaus 2017 m. spalio 27 d. įsakymu Nr. V-146</w:t>
      </w:r>
      <w:r w:rsidR="00CE5043">
        <w:rPr>
          <w:bCs/>
          <w:i/>
          <w:szCs w:val="24"/>
          <w:lang w:eastAsia="lt-LT"/>
        </w:rPr>
        <w:t xml:space="preserve"> </w:t>
      </w:r>
      <w:r w:rsidR="00CE5043">
        <w:rPr>
          <w:bCs/>
          <w:szCs w:val="24"/>
          <w:lang w:eastAsia="lt-LT"/>
        </w:rPr>
        <w:t>ir siekiant optimizuoti mokinių mokymosi krūvius,</w:t>
      </w:r>
      <w:r w:rsidR="00CE5043">
        <w:rPr>
          <w:i/>
          <w:szCs w:val="24"/>
        </w:rPr>
        <w:t xml:space="preserve"> </w:t>
      </w:r>
      <w:r w:rsidR="00CE5043" w:rsidRPr="00CE5043">
        <w:rPr>
          <w:szCs w:val="24"/>
        </w:rPr>
        <w:t xml:space="preserve">į dalykų </w:t>
      </w:r>
      <w:r w:rsidR="00CE5043">
        <w:rPr>
          <w:szCs w:val="24"/>
        </w:rPr>
        <w:t>ugdymo turinį, neformalųjį švietimą</w:t>
      </w:r>
      <w:r w:rsidR="0037719E">
        <w:rPr>
          <w:szCs w:val="24"/>
        </w:rPr>
        <w:t>, projektinę veiklą</w:t>
      </w:r>
      <w:r w:rsidR="00CE5043">
        <w:rPr>
          <w:szCs w:val="24"/>
        </w:rPr>
        <w:t xml:space="preserve"> ir klasių vadovų veiklą </w:t>
      </w:r>
      <w:r w:rsidR="00CE5043">
        <w:rPr>
          <w:szCs w:val="24"/>
          <w:shd w:val="clear" w:color="auto" w:fill="FFFFFF"/>
        </w:rPr>
        <w:t>integruoja</w:t>
      </w:r>
      <w:r w:rsidR="0037719E">
        <w:rPr>
          <w:szCs w:val="24"/>
          <w:shd w:val="clear" w:color="auto" w:fill="FFFFFF"/>
        </w:rPr>
        <w:t xml:space="preserve">ma </w:t>
      </w:r>
      <w:r w:rsidR="008D3B8F" w:rsidRPr="00F539A7">
        <w:rPr>
          <w:szCs w:val="24"/>
          <w:shd w:val="clear" w:color="auto" w:fill="FFFFFF"/>
        </w:rPr>
        <w:t>Sveikatos</w:t>
      </w:r>
      <w:r w:rsidR="0037719E">
        <w:rPr>
          <w:szCs w:val="24"/>
          <w:shd w:val="clear" w:color="auto" w:fill="FFFFFF"/>
        </w:rPr>
        <w:t xml:space="preserve">, </w:t>
      </w:r>
      <w:r w:rsidR="008D3B8F" w:rsidRPr="00F539A7">
        <w:rPr>
          <w:szCs w:val="24"/>
          <w:shd w:val="clear" w:color="auto" w:fill="FFFFFF"/>
        </w:rPr>
        <w:t>prevencin</w:t>
      </w:r>
      <w:r w:rsidR="0037719E">
        <w:rPr>
          <w:szCs w:val="24"/>
          <w:shd w:val="clear" w:color="auto" w:fill="FFFFFF"/>
        </w:rPr>
        <w:t>ės, Ugdymo karjerai programos:</w:t>
      </w:r>
      <w:r w:rsidR="00CE5043">
        <w:rPr>
          <w:szCs w:val="24"/>
          <w:shd w:val="clear" w:color="auto" w:fill="FFFFFF"/>
        </w:rPr>
        <w:t xml:space="preserve"> </w:t>
      </w:r>
    </w:p>
    <w:p w14:paraId="2DFCA33D" w14:textId="1CBCC95E" w:rsidR="0037719E" w:rsidRPr="0037719E" w:rsidRDefault="0037719E" w:rsidP="0037719E">
      <w:pPr>
        <w:widowControl w:val="0"/>
        <w:tabs>
          <w:tab w:val="left" w:pos="709"/>
        </w:tabs>
        <w:autoSpaceDE w:val="0"/>
        <w:autoSpaceDN w:val="0"/>
        <w:spacing w:before="21" w:after="160" w:line="276" w:lineRule="auto"/>
        <w:ind w:right="216" w:firstLine="426"/>
        <w:jc w:val="both"/>
        <w:rPr>
          <w:szCs w:val="24"/>
          <w:shd w:val="clear" w:color="auto" w:fill="FFFFFF"/>
        </w:rPr>
      </w:pPr>
      <w:r>
        <w:rPr>
          <w:szCs w:val="24"/>
          <w:shd w:val="clear" w:color="auto" w:fill="FFFFFF"/>
        </w:rPr>
        <w:t>21.1. integruojant Sveikatos ir lytiškumo ugdymo bei rengimo šeimai bendrąsias programas, gimnazijoje vykdomas projektas ,,Gyvenimo pulsas“</w:t>
      </w:r>
      <w:r w:rsidR="00984601">
        <w:rPr>
          <w:szCs w:val="24"/>
          <w:shd w:val="clear" w:color="auto" w:fill="FFFFFF"/>
        </w:rPr>
        <w:t>, skirtas 12-17 metų mokiniams</w:t>
      </w:r>
      <w:r>
        <w:rPr>
          <w:szCs w:val="24"/>
          <w:shd w:val="clear" w:color="auto" w:fill="FFFFFF"/>
        </w:rPr>
        <w:t>. Gimnazija sudaro sąlygas kiekvienam projekto dalyviui</w:t>
      </w:r>
      <w:r w:rsidR="00984601">
        <w:rPr>
          <w:szCs w:val="24"/>
          <w:shd w:val="clear" w:color="auto" w:fill="FFFFFF"/>
        </w:rPr>
        <w:t>, vieną kartą išklausyti 10 akademinių valandų paskaitų ciklą ir daly</w:t>
      </w:r>
      <w:r w:rsidR="00270D54">
        <w:rPr>
          <w:szCs w:val="24"/>
          <w:shd w:val="clear" w:color="auto" w:fill="FFFFFF"/>
        </w:rPr>
        <w:t>vauti renginyje.</w:t>
      </w:r>
    </w:p>
    <w:p w14:paraId="00EA3354" w14:textId="5406E675" w:rsidR="001D240D" w:rsidRDefault="00984601">
      <w:pPr>
        <w:ind w:firstLine="567"/>
        <w:jc w:val="both"/>
        <w:rPr>
          <w:szCs w:val="24"/>
        </w:rPr>
      </w:pPr>
      <w:r>
        <w:rPr>
          <w:szCs w:val="24"/>
        </w:rPr>
        <w:t>22. N</w:t>
      </w:r>
      <w:r w:rsidR="008D3B8F">
        <w:rPr>
          <w:szCs w:val="24"/>
        </w:rPr>
        <w:t xml:space="preserve">acionalinio saugumo, informacinio raštingumo, verslumo, finansinio raštingumo, antikorupcinio </w:t>
      </w:r>
      <w:r>
        <w:rPr>
          <w:szCs w:val="24"/>
        </w:rPr>
        <w:t>ugdymo ir kitas aktualias temas gimnazija integruoja į klasės vadovo veiklą ir nefor</w:t>
      </w:r>
      <w:r w:rsidR="00B44460">
        <w:rPr>
          <w:szCs w:val="24"/>
        </w:rPr>
        <w:t>malųjį švietimą, į įvairias mokini</w:t>
      </w:r>
      <w:r>
        <w:rPr>
          <w:szCs w:val="24"/>
        </w:rPr>
        <w:t>ų ugdymo(</w:t>
      </w:r>
      <w:proofErr w:type="spellStart"/>
      <w:r>
        <w:rPr>
          <w:szCs w:val="24"/>
        </w:rPr>
        <w:t>si</w:t>
      </w:r>
      <w:proofErr w:type="spellEnd"/>
      <w:r>
        <w:rPr>
          <w:szCs w:val="24"/>
        </w:rPr>
        <w:t>)</w:t>
      </w:r>
      <w:r w:rsidR="00B44460">
        <w:rPr>
          <w:szCs w:val="24"/>
        </w:rPr>
        <w:t xml:space="preserve"> sritis: dorinį ugdymą, kalbinį ugdymą, istorijos, pilietiškumo pagrindus, ekonomikos ir verslumo, kūno kultūros. </w:t>
      </w:r>
    </w:p>
    <w:p w14:paraId="33BFD26B" w14:textId="7F65F0E6" w:rsidR="001D240D" w:rsidRDefault="008D3B8F">
      <w:pPr>
        <w:spacing w:line="254" w:lineRule="auto"/>
        <w:ind w:firstLine="567"/>
        <w:jc w:val="both"/>
        <w:rPr>
          <w:rFonts w:eastAsia="Calibri"/>
          <w:szCs w:val="24"/>
        </w:rPr>
      </w:pPr>
      <w:r>
        <w:rPr>
          <w:rFonts w:eastAsia="Calibri"/>
          <w:szCs w:val="24"/>
        </w:rPr>
        <w:t>2</w:t>
      </w:r>
      <w:r w:rsidRPr="00EA6ED5">
        <w:rPr>
          <w:rFonts w:eastAsia="Calibri"/>
          <w:szCs w:val="24"/>
        </w:rPr>
        <w:t>3</w:t>
      </w:r>
      <w:r>
        <w:rPr>
          <w:rFonts w:eastAsia="Calibri"/>
          <w:szCs w:val="24"/>
        </w:rPr>
        <w:t>. Etninės kultūros ugdymas</w:t>
      </w:r>
      <w:r w:rsidR="001E2BF1">
        <w:rPr>
          <w:rFonts w:eastAsia="Calibri"/>
          <w:szCs w:val="24"/>
        </w:rPr>
        <w:t xml:space="preserve"> integruojamas į ugdymo turinį</w:t>
      </w:r>
      <w:r>
        <w:rPr>
          <w:rFonts w:eastAsia="Calibri"/>
          <w:szCs w:val="24"/>
        </w:rPr>
        <w:t>:</w:t>
      </w:r>
    </w:p>
    <w:p w14:paraId="60F8267C" w14:textId="06F9361B" w:rsidR="001D240D" w:rsidRDefault="008D3B8F">
      <w:pPr>
        <w:spacing w:line="254" w:lineRule="auto"/>
        <w:ind w:firstLine="567"/>
        <w:jc w:val="both"/>
        <w:rPr>
          <w:rFonts w:eastAsia="Calibri"/>
          <w:szCs w:val="24"/>
        </w:rPr>
      </w:pPr>
      <w:r>
        <w:rPr>
          <w:rFonts w:eastAsia="Calibri"/>
          <w:szCs w:val="24"/>
        </w:rPr>
        <w:t>23.1. pradinio ugdymo programoje etninės kultūros ugdymas integru</w:t>
      </w:r>
      <w:r w:rsidR="005A31B9">
        <w:rPr>
          <w:rFonts w:eastAsia="Calibri"/>
          <w:szCs w:val="24"/>
        </w:rPr>
        <w:t xml:space="preserve">ojamas į </w:t>
      </w:r>
      <w:r w:rsidR="00B44460">
        <w:rPr>
          <w:rFonts w:eastAsia="Calibri"/>
          <w:szCs w:val="24"/>
        </w:rPr>
        <w:t>klasės vadovo veiklą ir neformalųjį švietimą, į gamtos ir pasaulio pažinimą, dorinį ugdymą, bendruomenės ir tautos švenčių bei tradicijų pažinimą, kalbinį ugdymą, muziko</w:t>
      </w:r>
      <w:r w:rsidR="001E2BF1">
        <w:rPr>
          <w:rFonts w:eastAsia="Calibri"/>
          <w:szCs w:val="24"/>
        </w:rPr>
        <w:t>s</w:t>
      </w:r>
      <w:r w:rsidR="00B44460">
        <w:rPr>
          <w:rFonts w:eastAsia="Calibri"/>
          <w:szCs w:val="24"/>
        </w:rPr>
        <w:t>, šokio ir dailės</w:t>
      </w:r>
      <w:r w:rsidR="001E2BF1">
        <w:rPr>
          <w:rFonts w:eastAsia="Calibri"/>
          <w:szCs w:val="24"/>
        </w:rPr>
        <w:t xml:space="preserve"> </w:t>
      </w:r>
      <w:r w:rsidR="005A31B9">
        <w:rPr>
          <w:rFonts w:eastAsia="Calibri"/>
          <w:szCs w:val="24"/>
        </w:rPr>
        <w:t>dalykų programas</w:t>
      </w:r>
      <w:r w:rsidR="001E2BF1">
        <w:rPr>
          <w:rFonts w:eastAsia="Calibri"/>
          <w:szCs w:val="24"/>
        </w:rPr>
        <w:t>. Gimnazija vadovaujasi Etninės kultūros ugdymo metodinėmis rekomendacijomis ikimokyklinio, priešmokyklinio ir pradinio ugdymo pedagogams;</w:t>
      </w:r>
    </w:p>
    <w:p w14:paraId="2AE94504" w14:textId="43542971" w:rsidR="001D240D" w:rsidRDefault="008D3B8F">
      <w:pPr>
        <w:spacing w:line="254" w:lineRule="auto"/>
        <w:ind w:firstLine="567"/>
        <w:jc w:val="both"/>
        <w:rPr>
          <w:rFonts w:eastAsia="Calibri"/>
          <w:szCs w:val="24"/>
        </w:rPr>
      </w:pPr>
      <w:r>
        <w:rPr>
          <w:rFonts w:eastAsia="Calibri"/>
          <w:szCs w:val="24"/>
        </w:rPr>
        <w:t>23.2. pagrindinio ugdymo programoje etninę kultūrinę ve</w:t>
      </w:r>
      <w:r w:rsidR="001E2BF1">
        <w:rPr>
          <w:rFonts w:eastAsia="Calibri"/>
          <w:szCs w:val="24"/>
        </w:rPr>
        <w:t>iklą įgyvendinama</w:t>
      </w:r>
      <w:r>
        <w:rPr>
          <w:rFonts w:eastAsia="Calibri"/>
          <w:szCs w:val="24"/>
        </w:rPr>
        <w:t xml:space="preserve"> vadovaujantis Pagrindinio ugdymo etninės kultūros bendrąja programa, vidurinio ugdymo programoje </w:t>
      </w:r>
      <w:r>
        <w:rPr>
          <w:szCs w:val="24"/>
        </w:rPr>
        <w:t xml:space="preserve">– </w:t>
      </w:r>
      <w:r>
        <w:rPr>
          <w:rFonts w:eastAsia="Calibri"/>
          <w:szCs w:val="24"/>
        </w:rPr>
        <w:t>vadovaujantis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w:t>
      </w:r>
      <w:r w:rsidR="001E2BF1">
        <w:rPr>
          <w:rFonts w:eastAsia="Calibri"/>
          <w:szCs w:val="24"/>
        </w:rPr>
        <w:t xml:space="preserve"> Integruojant etninės kultūros bendrąsias programas, parenkamos iš jų ne mažiau kaip po 7 temines sritis kiekvienam </w:t>
      </w:r>
      <w:proofErr w:type="spellStart"/>
      <w:r w:rsidR="001E2BF1">
        <w:rPr>
          <w:rFonts w:eastAsia="Calibri"/>
          <w:szCs w:val="24"/>
        </w:rPr>
        <w:t>koncentrui</w:t>
      </w:r>
      <w:proofErr w:type="spellEnd"/>
      <w:r w:rsidR="001E2BF1">
        <w:rPr>
          <w:rFonts w:eastAsia="Calibri"/>
          <w:szCs w:val="24"/>
        </w:rPr>
        <w:t xml:space="preserve"> ir pagal jas planuojamos integruotos pamokos, vedamos vieno, dviejų ar daugiau dalykų mokytojų.</w:t>
      </w:r>
    </w:p>
    <w:p w14:paraId="52098411" w14:textId="2DB48DCA" w:rsidR="001D240D" w:rsidRDefault="008D3B8F">
      <w:pPr>
        <w:spacing w:line="254" w:lineRule="auto"/>
        <w:ind w:firstLine="567"/>
        <w:jc w:val="both"/>
        <w:rPr>
          <w:rFonts w:eastAsia="Calibri"/>
          <w:szCs w:val="24"/>
        </w:rPr>
      </w:pPr>
      <w:r>
        <w:rPr>
          <w:szCs w:val="24"/>
        </w:rPr>
        <w:t xml:space="preserve">24. Ugdymo veiklos, atsižvelgiant į Pradinio ir pagrindinio ugdymo bendrosiose programose ir Vidurinio ugdymo bendrosiose programose (toliau kartu – bendrosios programos) numatytą dalykų turinį, </w:t>
      </w:r>
      <w:r w:rsidR="007C5593">
        <w:rPr>
          <w:szCs w:val="24"/>
        </w:rPr>
        <w:t xml:space="preserve">organizuojamos ne tik </w:t>
      </w:r>
      <w:r w:rsidR="005A31B9">
        <w:rPr>
          <w:szCs w:val="24"/>
        </w:rPr>
        <w:t>gimnazij</w:t>
      </w:r>
      <w:r>
        <w:rPr>
          <w:szCs w:val="24"/>
        </w:rPr>
        <w:t>o</w:t>
      </w:r>
      <w:r w:rsidR="007C5593">
        <w:rPr>
          <w:szCs w:val="24"/>
        </w:rPr>
        <w:t xml:space="preserve">je, bet ir kitose erdvėse: </w:t>
      </w:r>
      <w:r>
        <w:rPr>
          <w:szCs w:val="24"/>
        </w:rPr>
        <w:t xml:space="preserve"> </w:t>
      </w:r>
      <w:r>
        <w:rPr>
          <w:rFonts w:eastAsia="Calibri"/>
          <w:szCs w:val="24"/>
        </w:rPr>
        <w:t xml:space="preserve">muziejuose, </w:t>
      </w:r>
      <w:r w:rsidR="007C5593">
        <w:rPr>
          <w:rFonts w:eastAsia="Calibri"/>
          <w:szCs w:val="24"/>
        </w:rPr>
        <w:t>teatruose, aukštosiose mokyklose</w:t>
      </w:r>
      <w:r w:rsidR="00B76C3A">
        <w:rPr>
          <w:rFonts w:eastAsia="Calibri"/>
          <w:szCs w:val="24"/>
        </w:rPr>
        <w:t>, bibliotekose, kultūros centruose, virtualiose mokymosi aplinkose ir kt.</w:t>
      </w:r>
      <w:r>
        <w:rPr>
          <w:sz w:val="22"/>
          <w:szCs w:val="22"/>
        </w:rPr>
        <w:t xml:space="preserve"> </w:t>
      </w:r>
      <w:r w:rsidR="00B76C3A">
        <w:rPr>
          <w:rFonts w:eastAsia="Calibri"/>
          <w:szCs w:val="24"/>
        </w:rPr>
        <w:t>Metodinėse grupėse mokytojai aptaria, kokiose klasėse kiek pamokų skirs šiai veiklai (iki 10 procentų dalykui skiriamų pamokų).</w:t>
      </w:r>
      <w:r>
        <w:rPr>
          <w:rFonts w:eastAsia="Calibri"/>
          <w:szCs w:val="24"/>
        </w:rPr>
        <w:t xml:space="preserve"> </w:t>
      </w:r>
      <w:r w:rsidR="00270D54">
        <w:rPr>
          <w:rFonts w:eastAsia="Calibri"/>
          <w:szCs w:val="24"/>
        </w:rPr>
        <w:t xml:space="preserve">Dalykų mokytojai konkretizuoja savo sprendimus ilgalaikiuose planuose. </w:t>
      </w:r>
      <w:r>
        <w:rPr>
          <w:rFonts w:eastAsia="Calibri"/>
          <w:szCs w:val="24"/>
        </w:rPr>
        <w:t xml:space="preserve">Mokinio mokymosi laikas išvykose, ekskursijose ir kitais panašiais </w:t>
      </w:r>
      <w:r w:rsidR="00B76C3A">
        <w:rPr>
          <w:rFonts w:eastAsia="Calibri"/>
          <w:szCs w:val="24"/>
        </w:rPr>
        <w:t xml:space="preserve">atvejais, trunkantis ilgiau nei pamoka,  </w:t>
      </w:r>
      <w:r>
        <w:rPr>
          <w:rFonts w:eastAsia="Calibri"/>
          <w:szCs w:val="24"/>
        </w:rPr>
        <w:t xml:space="preserve">perskaičiuojamas </w:t>
      </w:r>
      <w:r w:rsidR="00B76C3A">
        <w:rPr>
          <w:rFonts w:eastAsia="Calibri"/>
          <w:szCs w:val="24"/>
        </w:rPr>
        <w:t>taip: viena ugdymo diena, t. y. 6 valandos</w:t>
      </w:r>
      <w:r>
        <w:rPr>
          <w:rFonts w:eastAsia="Calibri"/>
          <w:szCs w:val="24"/>
        </w:rPr>
        <w:t>.</w:t>
      </w:r>
    </w:p>
    <w:p w14:paraId="521C634E" w14:textId="6EEEF407" w:rsidR="00536FEA" w:rsidRDefault="008D3B8F" w:rsidP="00536FEA">
      <w:pPr>
        <w:widowControl w:val="0"/>
        <w:tabs>
          <w:tab w:val="left" w:pos="709"/>
        </w:tabs>
        <w:autoSpaceDE w:val="0"/>
        <w:autoSpaceDN w:val="0"/>
        <w:spacing w:before="21" w:after="160" w:line="276" w:lineRule="auto"/>
        <w:ind w:right="216" w:firstLine="567"/>
        <w:jc w:val="both"/>
        <w:rPr>
          <w:i/>
          <w:szCs w:val="24"/>
        </w:rPr>
      </w:pPr>
      <w:r w:rsidRPr="00217947">
        <w:rPr>
          <w:szCs w:val="24"/>
        </w:rPr>
        <w:t xml:space="preserve">25. </w:t>
      </w:r>
      <w:r w:rsidR="00D51B28">
        <w:rPr>
          <w:szCs w:val="24"/>
        </w:rPr>
        <w:t xml:space="preserve">Vadovaujantis </w:t>
      </w:r>
      <w:r w:rsidR="00D51B28" w:rsidRPr="00217947">
        <w:rPr>
          <w:i/>
          <w:szCs w:val="24"/>
        </w:rPr>
        <w:t>Trakų gimnazijos socialinės-pilietinės veiklos tvarkos apraš</w:t>
      </w:r>
      <w:r w:rsidR="00D51B28">
        <w:rPr>
          <w:i/>
          <w:szCs w:val="24"/>
        </w:rPr>
        <w:t>u</w:t>
      </w:r>
      <w:r w:rsidR="00D51B28" w:rsidRPr="00217947">
        <w:rPr>
          <w:i/>
          <w:szCs w:val="24"/>
        </w:rPr>
        <w:t>, patvirtint</w:t>
      </w:r>
      <w:r w:rsidR="00D51B28">
        <w:rPr>
          <w:i/>
          <w:szCs w:val="24"/>
        </w:rPr>
        <w:t>u</w:t>
      </w:r>
      <w:r w:rsidR="00D51B28" w:rsidRPr="00217947">
        <w:rPr>
          <w:i/>
          <w:szCs w:val="24"/>
        </w:rPr>
        <w:t xml:space="preserve"> </w:t>
      </w:r>
      <w:r w:rsidR="00D51B28" w:rsidRPr="00217947">
        <w:rPr>
          <w:bCs/>
          <w:i/>
          <w:szCs w:val="24"/>
          <w:lang w:eastAsia="lt-LT"/>
        </w:rPr>
        <w:t>gimnazijos direktoriaus 2017 m. birželio 14 d. įsakymu Nr. V-87</w:t>
      </w:r>
      <w:r w:rsidR="00D51B28">
        <w:rPr>
          <w:bCs/>
          <w:i/>
          <w:szCs w:val="24"/>
          <w:lang w:eastAsia="lt-LT"/>
        </w:rPr>
        <w:t xml:space="preserve"> s</w:t>
      </w:r>
      <w:r w:rsidRPr="00217947">
        <w:rPr>
          <w:szCs w:val="24"/>
        </w:rPr>
        <w:t>ocialinė-pilietinė veikla mokiniui, kuris mokosi pagal pagrindinio ugdymo programą, yra privaloma. Jai skiriama ne mažiau kaip 10 valandų (pamo</w:t>
      </w:r>
      <w:r w:rsidR="005A31B9" w:rsidRPr="00217947">
        <w:rPr>
          <w:szCs w:val="24"/>
        </w:rPr>
        <w:t xml:space="preserve">kų) per mokslo metus. </w:t>
      </w:r>
      <w:r w:rsidRPr="00217947">
        <w:rPr>
          <w:szCs w:val="24"/>
        </w:rPr>
        <w:t xml:space="preserve">Socialinė-pilietinė veikla fiksuojama </w:t>
      </w:r>
      <w:r w:rsidR="00D51B28">
        <w:rPr>
          <w:szCs w:val="24"/>
        </w:rPr>
        <w:t>el. dienyne. Gimnazija numato</w:t>
      </w:r>
      <w:r w:rsidRPr="00217947">
        <w:rPr>
          <w:szCs w:val="24"/>
        </w:rPr>
        <w:t xml:space="preserve"> galimybę mokiniui atlikti šio pobūdžio veiklas savarankiškai arba grupelėmis ir glaudžiai bendradarbiaujant su asociacijomis, vietos savivaldos institucijomis ir kt. Mokiniams, pateikusiems </w:t>
      </w:r>
      <w:r w:rsidRPr="00217947">
        <w:rPr>
          <w:szCs w:val="24"/>
        </w:rPr>
        <w:lastRenderedPageBreak/>
        <w:t>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r w:rsidR="00D51B28">
        <w:rPr>
          <w:szCs w:val="24"/>
        </w:rPr>
        <w:t>.</w:t>
      </w:r>
      <w:r w:rsidR="00217947" w:rsidRPr="00217947">
        <w:rPr>
          <w:szCs w:val="24"/>
        </w:rPr>
        <w:t xml:space="preserve"> </w:t>
      </w:r>
      <w:r w:rsidR="00270D54">
        <w:rPr>
          <w:szCs w:val="24"/>
        </w:rPr>
        <w:t>Socialinės-pilietinės veiklos programa integruojama į pilietiškumo pagrindus, klasės valandėles, kultūrinę, meninę, pažintinę, kūrybinę, sportinę, praktinę veiklą bei neformalųjį ugdymą.</w:t>
      </w:r>
    </w:p>
    <w:p w14:paraId="261A8D17" w14:textId="110EA994" w:rsidR="001D240D" w:rsidRDefault="005A31B9" w:rsidP="00536FEA">
      <w:pPr>
        <w:widowControl w:val="0"/>
        <w:tabs>
          <w:tab w:val="left" w:pos="709"/>
        </w:tabs>
        <w:autoSpaceDE w:val="0"/>
        <w:autoSpaceDN w:val="0"/>
        <w:spacing w:before="21" w:after="160" w:line="276" w:lineRule="auto"/>
        <w:ind w:right="216" w:firstLine="567"/>
        <w:jc w:val="both"/>
        <w:rPr>
          <w:szCs w:val="24"/>
        </w:rPr>
      </w:pPr>
      <w:r>
        <w:rPr>
          <w:szCs w:val="24"/>
        </w:rPr>
        <w:t>26. Gimnazij</w:t>
      </w:r>
      <w:r w:rsidR="008D3B8F">
        <w:rPr>
          <w:szCs w:val="24"/>
        </w:rPr>
        <w:t>a sudar</w:t>
      </w:r>
      <w:r w:rsidR="007C5593">
        <w:rPr>
          <w:szCs w:val="24"/>
        </w:rPr>
        <w:t>o galimybę</w:t>
      </w:r>
      <w:r w:rsidR="008D3B8F">
        <w:rPr>
          <w:szCs w:val="24"/>
        </w:rPr>
        <w:t xml:space="preserve"> mokiniui kiekvieną dieną – prieš pamokas ar (ir) tarp p</w:t>
      </w:r>
      <w:r w:rsidR="007C5593">
        <w:rPr>
          <w:szCs w:val="24"/>
        </w:rPr>
        <w:t>amokų – užsiimti aktyvia veikla – žaisti st</w:t>
      </w:r>
      <w:r w:rsidR="00B76C3A">
        <w:rPr>
          <w:szCs w:val="24"/>
        </w:rPr>
        <w:t>alo tenisą, stalo futbolą, šaškėmi</w:t>
      </w:r>
      <w:r w:rsidR="007C5593">
        <w:rPr>
          <w:szCs w:val="24"/>
        </w:rPr>
        <w:t xml:space="preserve">s, šachmatais ir pan. </w:t>
      </w:r>
      <w:r w:rsidR="00D51B28">
        <w:rPr>
          <w:szCs w:val="24"/>
        </w:rPr>
        <w:t xml:space="preserve">Pradinių klasių mokiniai lanko prailgintos dienos grupę. </w:t>
      </w:r>
      <w:r w:rsidR="007C5593">
        <w:rPr>
          <w:szCs w:val="24"/>
        </w:rPr>
        <w:t xml:space="preserve">Gimnazijoje yra sudaryta </w:t>
      </w:r>
      <w:r w:rsidR="00D51B28">
        <w:rPr>
          <w:szCs w:val="24"/>
        </w:rPr>
        <w:t xml:space="preserve">viena </w:t>
      </w:r>
      <w:r w:rsidR="007C5593">
        <w:rPr>
          <w:szCs w:val="24"/>
        </w:rPr>
        <w:t xml:space="preserve">ilgesnė 20 min. </w:t>
      </w:r>
      <w:r w:rsidR="00B76C3A">
        <w:rPr>
          <w:szCs w:val="24"/>
        </w:rPr>
        <w:t xml:space="preserve">ir dvi trumpesnės 15 min. </w:t>
      </w:r>
      <w:r w:rsidR="007C5593">
        <w:rPr>
          <w:szCs w:val="24"/>
        </w:rPr>
        <w:t>pertrauk</w:t>
      </w:r>
      <w:r w:rsidR="00B76C3A">
        <w:rPr>
          <w:szCs w:val="24"/>
        </w:rPr>
        <w:t>os</w:t>
      </w:r>
      <w:r w:rsidR="007C5593">
        <w:rPr>
          <w:szCs w:val="24"/>
        </w:rPr>
        <w:t xml:space="preserve"> mokiniams pavalgyti ir pailsėti</w:t>
      </w:r>
      <w:r w:rsidR="008D3B8F">
        <w:rPr>
          <w:szCs w:val="24"/>
        </w:rPr>
        <w:t>.</w:t>
      </w:r>
    </w:p>
    <w:p w14:paraId="63A37874" w14:textId="77777777" w:rsidR="001D240D" w:rsidRDefault="001D240D">
      <w:pPr>
        <w:spacing w:line="259" w:lineRule="auto"/>
        <w:ind w:firstLine="567"/>
        <w:jc w:val="both"/>
        <w:rPr>
          <w:szCs w:val="24"/>
        </w:rPr>
      </w:pPr>
    </w:p>
    <w:p w14:paraId="1150F6D3" w14:textId="77777777" w:rsidR="001D240D" w:rsidRDefault="008D3B8F">
      <w:pPr>
        <w:spacing w:line="259" w:lineRule="auto"/>
        <w:ind w:firstLine="567"/>
        <w:jc w:val="center"/>
        <w:rPr>
          <w:b/>
          <w:szCs w:val="24"/>
        </w:rPr>
      </w:pPr>
      <w:r>
        <w:rPr>
          <w:b/>
          <w:szCs w:val="24"/>
        </w:rPr>
        <w:t>KETVIRTASIS SKIRSNIS</w:t>
      </w:r>
    </w:p>
    <w:p w14:paraId="6A19B9B7" w14:textId="77777777" w:rsidR="001D240D" w:rsidRDefault="008D3B8F">
      <w:pPr>
        <w:jc w:val="center"/>
        <w:rPr>
          <w:b/>
          <w:szCs w:val="24"/>
        </w:rPr>
      </w:pPr>
      <w:r>
        <w:rPr>
          <w:b/>
          <w:szCs w:val="24"/>
        </w:rPr>
        <w:t>INDIVIDUALAUS UGDYMO PLANO SUDARYMAS. MOKINIO PAŽANGOS IR PASIEKIMŲ VERTINIMAS</w:t>
      </w:r>
    </w:p>
    <w:p w14:paraId="77F6A31A" w14:textId="77777777" w:rsidR="001D240D" w:rsidRDefault="001D240D">
      <w:pPr>
        <w:rPr>
          <w:sz w:val="14"/>
          <w:szCs w:val="14"/>
        </w:rPr>
      </w:pPr>
    </w:p>
    <w:p w14:paraId="1238EFBF" w14:textId="6614A0EB" w:rsidR="001D240D" w:rsidRPr="00EF71CB" w:rsidRDefault="008D3B8F" w:rsidP="00F633BC">
      <w:pPr>
        <w:ind w:firstLine="567"/>
        <w:jc w:val="both"/>
        <w:rPr>
          <w:i/>
          <w:szCs w:val="24"/>
        </w:rPr>
      </w:pPr>
      <w:r w:rsidRPr="00EF71CB">
        <w:rPr>
          <w:szCs w:val="24"/>
        </w:rPr>
        <w:t xml:space="preserve">27. </w:t>
      </w:r>
      <w:r w:rsidR="00F633BC" w:rsidRPr="00EF71CB">
        <w:rPr>
          <w:szCs w:val="24"/>
        </w:rPr>
        <w:t>Mokinio individualus ugdymo planas – tai kartu su mokiniu sudaromas jo galioms ir mokymosi poreikiams pritaikytas ugdymosi planas, padedantis išsikelti tikslus, juos įgyvendinti, prisiimti asmeninę atsakomybę už mokymąsi. G</w:t>
      </w:r>
      <w:r w:rsidR="005A31B9" w:rsidRPr="00EF71CB">
        <w:rPr>
          <w:szCs w:val="24"/>
        </w:rPr>
        <w:t>imnazij</w:t>
      </w:r>
      <w:r w:rsidRPr="00EF71CB">
        <w:rPr>
          <w:szCs w:val="24"/>
        </w:rPr>
        <w:t>a</w:t>
      </w:r>
      <w:r w:rsidR="00F633BC" w:rsidRPr="00EF71CB">
        <w:rPr>
          <w:szCs w:val="24"/>
        </w:rPr>
        <w:t xml:space="preserve">, vadovaujantis </w:t>
      </w:r>
      <w:hyperlink r:id="rId20" w:history="1">
        <w:r w:rsidR="00F633BC" w:rsidRPr="00EF71CB">
          <w:rPr>
            <w:bCs/>
            <w:i/>
            <w:szCs w:val="24"/>
            <w:lang w:eastAsia="lt-LT"/>
          </w:rPr>
          <w:t>Trakų gimnazijos ugdymo turinio planavimo principai ir laikotarpiai, ilgalaikių planų, pasirenkamųjų dalykų, modulių, prevencinių ir kitų programų integravimo ir tvirtinimo tvarka</w:t>
        </w:r>
      </w:hyperlink>
      <w:r w:rsidR="00F633BC" w:rsidRPr="00EF71CB">
        <w:rPr>
          <w:bCs/>
          <w:i/>
          <w:szCs w:val="24"/>
          <w:lang w:eastAsia="lt-LT"/>
        </w:rPr>
        <w:t xml:space="preserve">, patvirtinta gimnazijos direktoriaus 2017 m. kovo 17 d. įsakymu Nr. V-40 </w:t>
      </w:r>
      <w:r w:rsidRPr="00EF71CB">
        <w:rPr>
          <w:szCs w:val="24"/>
        </w:rPr>
        <w:t xml:space="preserve">priima sprendimą dėl mokinio individualaus ugdymo plano sudarymo. </w:t>
      </w:r>
      <w:r w:rsidR="00F633BC" w:rsidRPr="00EF71CB">
        <w:rPr>
          <w:szCs w:val="24"/>
        </w:rPr>
        <w:t>Mokinio individualus ugdymo planas gimnazijoje yra periodiškai peržiūrimas ir pagal poreikį koreguojamas. Individualus ugdymo planas</w:t>
      </w:r>
      <w:r w:rsidRPr="00EF71CB">
        <w:rPr>
          <w:szCs w:val="24"/>
        </w:rPr>
        <w:t xml:space="preserve"> </w:t>
      </w:r>
      <w:r w:rsidR="00F633BC" w:rsidRPr="00EF71CB">
        <w:rPr>
          <w:szCs w:val="24"/>
        </w:rPr>
        <w:t>sudaromas</w:t>
      </w:r>
      <w:r w:rsidRPr="00EF71CB">
        <w:rPr>
          <w:szCs w:val="24"/>
        </w:rPr>
        <w:t xml:space="preserve"> mokiniui, kuris:</w:t>
      </w:r>
    </w:p>
    <w:p w14:paraId="2D521D79" w14:textId="4EA6CE55" w:rsidR="001D240D" w:rsidRPr="00EF71CB" w:rsidRDefault="00F633BC" w:rsidP="008D3B8F">
      <w:pPr>
        <w:ind w:firstLine="567"/>
        <w:jc w:val="both"/>
        <w:textAlignment w:val="baseline"/>
        <w:rPr>
          <w:szCs w:val="24"/>
        </w:rPr>
      </w:pPr>
      <w:r w:rsidRPr="00EF71CB">
        <w:rPr>
          <w:szCs w:val="24"/>
        </w:rPr>
        <w:t>27.1.</w:t>
      </w:r>
      <w:r w:rsidR="008D3B8F" w:rsidRPr="00EF71CB">
        <w:rPr>
          <w:szCs w:val="24"/>
        </w:rPr>
        <w:t xml:space="preserve"> mokosi pagal vidurinio ugdymo programą;</w:t>
      </w:r>
    </w:p>
    <w:p w14:paraId="42416F71" w14:textId="29D9101E" w:rsidR="001D240D" w:rsidRPr="00EF71CB" w:rsidRDefault="00F633BC" w:rsidP="008D3B8F">
      <w:pPr>
        <w:ind w:firstLine="567"/>
        <w:jc w:val="both"/>
        <w:textAlignment w:val="baseline"/>
        <w:rPr>
          <w:szCs w:val="24"/>
        </w:rPr>
      </w:pPr>
      <w:r w:rsidRPr="00EF71CB">
        <w:rPr>
          <w:szCs w:val="24"/>
        </w:rPr>
        <w:t>27.</w:t>
      </w:r>
      <w:r w:rsidR="008D3B8F" w:rsidRPr="00EF71CB">
        <w:rPr>
          <w:szCs w:val="24"/>
        </w:rPr>
        <w:t>2. atvykęs mokytis iš užsienio;</w:t>
      </w:r>
    </w:p>
    <w:p w14:paraId="6800D425" w14:textId="76126206" w:rsidR="001D240D" w:rsidRPr="00EF71CB" w:rsidRDefault="008D3B8F">
      <w:pPr>
        <w:ind w:firstLine="572"/>
        <w:rPr>
          <w:szCs w:val="24"/>
        </w:rPr>
      </w:pPr>
      <w:r w:rsidRPr="00EF71CB">
        <w:rPr>
          <w:szCs w:val="24"/>
        </w:rPr>
        <w:t>5</w:t>
      </w:r>
      <w:r w:rsidR="00F633BC" w:rsidRPr="00EF71CB">
        <w:rPr>
          <w:szCs w:val="24"/>
        </w:rPr>
        <w:t>27.3.</w:t>
      </w:r>
      <w:r w:rsidRPr="00EF71CB">
        <w:rPr>
          <w:szCs w:val="24"/>
        </w:rPr>
        <w:t xml:space="preserve"> turi specialiųjų ugdymosi poreikių;</w:t>
      </w:r>
    </w:p>
    <w:p w14:paraId="6A80428C" w14:textId="58FFCFAE" w:rsidR="00F633BC" w:rsidRPr="00EF71CB" w:rsidRDefault="00F633BC">
      <w:pPr>
        <w:ind w:firstLine="567"/>
        <w:jc w:val="both"/>
        <w:textAlignment w:val="baseline"/>
        <w:rPr>
          <w:szCs w:val="24"/>
        </w:rPr>
      </w:pPr>
      <w:r w:rsidRPr="00EF71CB">
        <w:rPr>
          <w:szCs w:val="24"/>
        </w:rPr>
        <w:t>27.4. kuris mokomas namie;</w:t>
      </w:r>
    </w:p>
    <w:p w14:paraId="438666C3" w14:textId="0BC71250" w:rsidR="001D240D" w:rsidRPr="00EF71CB" w:rsidRDefault="00F633BC" w:rsidP="00F633BC">
      <w:pPr>
        <w:ind w:firstLine="567"/>
        <w:jc w:val="both"/>
        <w:textAlignment w:val="baseline"/>
        <w:rPr>
          <w:szCs w:val="24"/>
        </w:rPr>
      </w:pPr>
      <w:r w:rsidRPr="00EF71CB">
        <w:rPr>
          <w:szCs w:val="24"/>
        </w:rPr>
        <w:t>27.5. besimokančiam pagal pradinio, pagrindinio ugdymo programą, kuriam kyla mokymosi sunkumų arba jis itin sėkmingai mokosi.</w:t>
      </w:r>
    </w:p>
    <w:p w14:paraId="4BB95725" w14:textId="7D2D5688" w:rsidR="00295BF3" w:rsidRPr="00EF71CB" w:rsidRDefault="008D3B8F" w:rsidP="00295BF3">
      <w:pPr>
        <w:pStyle w:val="Default"/>
        <w:ind w:firstLine="567"/>
      </w:pPr>
      <w:r w:rsidRPr="00EF71CB">
        <w:t>2</w:t>
      </w:r>
      <w:r w:rsidR="00F633BC" w:rsidRPr="00EF71CB">
        <w:t xml:space="preserve">8. Mokinių pažangos ir pasiekimų vertinimas yra gimnazijos ugdymo turinio dalis, kuri suderinta su keliamais ugdymo tikslais ir ugdymo proceso organizavimu. </w:t>
      </w:r>
      <w:r w:rsidRPr="00EF71CB">
        <w:t xml:space="preserve"> </w:t>
      </w:r>
      <w:r w:rsidR="00F633BC" w:rsidRPr="00EF71CB">
        <w:t>P</w:t>
      </w:r>
      <w:r w:rsidRPr="00EF71CB">
        <w:t xml:space="preserve">asiekimai ir pažanga ugdymo </w:t>
      </w:r>
      <w:r w:rsidR="00F633BC" w:rsidRPr="00EF71CB">
        <w:t xml:space="preserve">procese vertinami vadovaujamasi Bendrosiomis programomis, Ugdymo programų aprašu, Nuosekliojo mokymosi pagal bendrojo ugdymo programas tvarkos aprašu ir </w:t>
      </w:r>
      <w:r w:rsidR="00F633BC" w:rsidRPr="00EF71CB">
        <w:rPr>
          <w:i/>
        </w:rPr>
        <w:t xml:space="preserve">Trakų gimnazijos </w:t>
      </w:r>
      <w:hyperlink r:id="rId21" w:history="1">
        <w:r w:rsidR="00F633BC" w:rsidRPr="00EF71CB">
          <w:rPr>
            <w:rStyle w:val="Hipersaitas"/>
            <w:rFonts w:eastAsiaTheme="minorEastAsia"/>
            <w:bCs/>
            <w:i/>
            <w:color w:val="auto"/>
            <w:u w:val="none"/>
          </w:rPr>
          <w:t>mokinių pažangos ir pasiekimų vertinimo tvarkos apraš</w:t>
        </w:r>
      </w:hyperlink>
      <w:r w:rsidR="00F633BC" w:rsidRPr="00EF71CB">
        <w:rPr>
          <w:rStyle w:val="Hipersaitas"/>
          <w:rFonts w:eastAsiaTheme="minorEastAsia"/>
          <w:bCs/>
          <w:i/>
          <w:color w:val="auto"/>
          <w:u w:val="none"/>
        </w:rPr>
        <w:t>u,</w:t>
      </w:r>
      <w:r w:rsidR="00F633BC" w:rsidRPr="00EF71CB">
        <w:rPr>
          <w:bCs/>
          <w:i/>
          <w:lang w:eastAsia="lt-LT"/>
        </w:rPr>
        <w:t xml:space="preserve"> patvirtintu gimnazijos direktoriaus 2021 m. balandžio 2 d. įsakymu Nr. V-25.</w:t>
      </w:r>
      <w:r w:rsidR="00295BF3" w:rsidRPr="00EF71CB">
        <w:rPr>
          <w:bCs/>
          <w:i/>
          <w:lang w:eastAsia="lt-LT"/>
        </w:rPr>
        <w:t xml:space="preserve"> </w:t>
      </w:r>
      <w:r w:rsidR="00295BF3" w:rsidRPr="00EF71CB">
        <w:rPr>
          <w:bCs/>
          <w:lang w:eastAsia="lt-LT"/>
        </w:rPr>
        <w:t>Siekdama pagerinti mokinių</w:t>
      </w:r>
      <w:r w:rsidR="00295BF3" w:rsidRPr="00EF71CB">
        <w:t xml:space="preserve"> pažangą ir pasiekimus, gimnazija: </w:t>
      </w:r>
    </w:p>
    <w:p w14:paraId="2050F651" w14:textId="12DE0611" w:rsidR="00295BF3" w:rsidRPr="00EF71CB" w:rsidRDefault="00295BF3" w:rsidP="00295BF3">
      <w:pPr>
        <w:pStyle w:val="Default"/>
        <w:spacing w:after="27"/>
        <w:ind w:firstLine="567"/>
      </w:pPr>
      <w:r w:rsidRPr="00EF71CB">
        <w:t xml:space="preserve">28.1. suteikia pagalbą pirmiausia tiems mokiniams, kurių pasiekimai žemi arba aukščiausi; </w:t>
      </w:r>
    </w:p>
    <w:p w14:paraId="5D064D07" w14:textId="614D5A90" w:rsidR="00295BF3" w:rsidRPr="00EF71CB" w:rsidRDefault="00295BF3" w:rsidP="00295BF3">
      <w:pPr>
        <w:pStyle w:val="Default"/>
        <w:spacing w:after="27"/>
        <w:ind w:firstLine="567"/>
      </w:pPr>
      <w:r w:rsidRPr="00EF71CB">
        <w:t xml:space="preserve">28.2. stiprina mokinių motyvaciją kryptingai veikti, siekiant mokymosi tikslų; </w:t>
      </w:r>
    </w:p>
    <w:p w14:paraId="55C5E9F2" w14:textId="18D46EF3" w:rsidR="00295BF3" w:rsidRPr="00EF71CB" w:rsidRDefault="00295BF3" w:rsidP="00295BF3">
      <w:pPr>
        <w:pStyle w:val="Default"/>
        <w:spacing w:after="27"/>
        <w:ind w:firstLine="567"/>
      </w:pPr>
      <w:r w:rsidRPr="00EF71CB">
        <w:t xml:space="preserve">28.3. tobulina gimnazijos mokinių pažangos ir pasiekimų vertinimo tvarką, itin daug dėmesio skiria formuojamajam ir diagnostiniam vertinimui; </w:t>
      </w:r>
    </w:p>
    <w:p w14:paraId="24ACD20A" w14:textId="6AB6FC9B" w:rsidR="00295BF3" w:rsidRPr="00EF71CB" w:rsidRDefault="00295BF3" w:rsidP="00295BF3">
      <w:pPr>
        <w:pStyle w:val="Default"/>
        <w:spacing w:after="27"/>
        <w:ind w:firstLine="567"/>
      </w:pPr>
      <w:r w:rsidRPr="00EF71CB">
        <w:t xml:space="preserve">28.4. sudaro sąlygas mokytojams tobulinti ugdymo individualizavimo metodiką, prireikus pasitelkia gimnazijos pagalbos specialistus ugdymo turiniui planuoti ir laiku koreguoti, atsižvelgia į mokinių mokymosi pagalbos poreikius; </w:t>
      </w:r>
    </w:p>
    <w:p w14:paraId="15029D68" w14:textId="3A1CBD6E" w:rsidR="00295BF3" w:rsidRPr="00EF71CB" w:rsidRDefault="00295BF3" w:rsidP="00EF71CB">
      <w:pPr>
        <w:pStyle w:val="Default"/>
        <w:spacing w:after="27"/>
        <w:ind w:firstLine="567"/>
      </w:pPr>
      <w:r w:rsidRPr="00EF71CB">
        <w:t xml:space="preserve">28.5. sudaro galimybes mokytojams tobulinti profesines žinias, ypač dalykines kompetencijas ir gebėjimus, organizuoti ugdymo procesą įvairių gebėjimų ir poreikių mokiniams; </w:t>
      </w:r>
    </w:p>
    <w:p w14:paraId="205D551B" w14:textId="3841B8B2" w:rsidR="00295BF3" w:rsidRPr="00EF71CB" w:rsidRDefault="00295BF3" w:rsidP="00EF71CB">
      <w:pPr>
        <w:pStyle w:val="Default"/>
        <w:spacing w:after="27"/>
        <w:ind w:firstLine="567"/>
      </w:pPr>
      <w:r w:rsidRPr="00EF71CB">
        <w:t xml:space="preserve">28.6. įtraukia į vaiko ugdymo procesą mokinio tėvus (globėjus, rūpintojus) ne tik spręsdama vaikų ugdymosi problemas, bet ir teikdama įvairią mokymosi pagalbą, supažindindama su darbo ir profesijų pasauliu, organizuodama gimnazijos gyvenimą; </w:t>
      </w:r>
    </w:p>
    <w:p w14:paraId="3796BABC" w14:textId="6227163E" w:rsidR="00295BF3" w:rsidRPr="00EF71CB" w:rsidRDefault="00295BF3" w:rsidP="00EF71CB">
      <w:pPr>
        <w:pStyle w:val="Default"/>
        <w:spacing w:after="27"/>
        <w:ind w:firstLine="567"/>
      </w:pPr>
      <w:r w:rsidRPr="00EF71CB">
        <w:lastRenderedPageBreak/>
        <w:t xml:space="preserve">28.7. kartu su mokiniu, mokinio tėvais (globėjais, rūpintojais), vaiko gerovės komisija sprendžia mokinių vėlavimo į pamokas ir jų nelankymo priežastis; </w:t>
      </w:r>
    </w:p>
    <w:p w14:paraId="24A52DBE" w14:textId="6C6143F1" w:rsidR="00F633BC" w:rsidRPr="00EF71CB" w:rsidRDefault="00295BF3" w:rsidP="00EF71CB">
      <w:pPr>
        <w:pStyle w:val="Default"/>
        <w:ind w:firstLine="567"/>
      </w:pPr>
      <w:r w:rsidRPr="00EF71CB">
        <w:t xml:space="preserve">28.8. skatina mokinius rinktis mokymosi strategijas, padedančias atskleisti kūrybingumą. </w:t>
      </w:r>
    </w:p>
    <w:p w14:paraId="60EB6818" w14:textId="77777777" w:rsidR="00EF71CB" w:rsidRPr="00EF71CB" w:rsidRDefault="008D3B8F" w:rsidP="00C553B4">
      <w:pPr>
        <w:widowControl w:val="0"/>
        <w:tabs>
          <w:tab w:val="left" w:pos="720"/>
        </w:tabs>
        <w:autoSpaceDE w:val="0"/>
        <w:autoSpaceDN w:val="0"/>
        <w:spacing w:line="276" w:lineRule="auto"/>
        <w:ind w:right="216" w:firstLine="567"/>
        <w:jc w:val="both"/>
        <w:rPr>
          <w:szCs w:val="24"/>
          <w:lang w:eastAsia="ja-JP"/>
        </w:rPr>
      </w:pPr>
      <w:r w:rsidRPr="00EF71CB">
        <w:rPr>
          <w:szCs w:val="24"/>
          <w:lang w:eastAsia="ja-JP"/>
        </w:rPr>
        <w:t>29. Mokinio</w:t>
      </w:r>
      <w:r w:rsidR="00560B1B" w:rsidRPr="00EF71CB">
        <w:rPr>
          <w:szCs w:val="24"/>
          <w:lang w:eastAsia="ja-JP"/>
        </w:rPr>
        <w:t>, kuris mokosi pagal pagrindinio ugdymo programą, vertinimo r</w:t>
      </w:r>
      <w:r w:rsidR="003F28B8" w:rsidRPr="00EF71CB">
        <w:rPr>
          <w:szCs w:val="24"/>
          <w:lang w:eastAsia="ja-JP"/>
        </w:rPr>
        <w:t xml:space="preserve">ezultatas </w:t>
      </w:r>
      <w:r w:rsidRPr="00EF71CB">
        <w:rPr>
          <w:rFonts w:eastAsia="MS Mincho"/>
          <w:szCs w:val="24"/>
          <w:lang w:eastAsia="lt-LT"/>
        </w:rPr>
        <w:t xml:space="preserve"> fiksuojamas įrašu ir (arba) balu, taikant 10 balų vertinimo sistemą.</w:t>
      </w:r>
      <w:r w:rsidRPr="00EF71CB">
        <w:rPr>
          <w:szCs w:val="24"/>
          <w:lang w:eastAsia="ja-JP"/>
        </w:rPr>
        <w:t xml:space="preserve"> </w:t>
      </w:r>
      <w:r w:rsidR="00295BF3" w:rsidRPr="00EF71CB">
        <w:rPr>
          <w:szCs w:val="24"/>
          <w:lang w:eastAsia="ja-JP"/>
        </w:rPr>
        <w:t>Siekdama pagerinti mokinių</w:t>
      </w:r>
    </w:p>
    <w:p w14:paraId="59D7C16F" w14:textId="75ABF538" w:rsidR="001D240D" w:rsidRPr="00EF71CB" w:rsidRDefault="008D3B8F" w:rsidP="00C553B4">
      <w:pPr>
        <w:widowControl w:val="0"/>
        <w:tabs>
          <w:tab w:val="left" w:pos="720"/>
        </w:tabs>
        <w:autoSpaceDE w:val="0"/>
        <w:autoSpaceDN w:val="0"/>
        <w:spacing w:line="276" w:lineRule="auto"/>
        <w:ind w:right="216" w:firstLine="567"/>
        <w:jc w:val="both"/>
        <w:rPr>
          <w:szCs w:val="24"/>
          <w:lang w:eastAsia="ja-JP"/>
        </w:rPr>
      </w:pPr>
      <w:r w:rsidRPr="00EF71CB">
        <w:rPr>
          <w:rFonts w:eastAsia="MS Mincho"/>
          <w:szCs w:val="24"/>
          <w:shd w:val="clear" w:color="auto" w:fill="FFFFFF"/>
          <w:lang w:eastAsia="lt-LT"/>
        </w:rPr>
        <w:t>30.</w:t>
      </w:r>
      <w:r w:rsidRPr="00EF71CB">
        <w:rPr>
          <w:rFonts w:eastAsia="MS Mincho"/>
          <w:szCs w:val="24"/>
          <w:lang w:eastAsia="lt-LT"/>
        </w:rPr>
        <w:t xml:space="preserve"> Nacionaliniame mokinių pasiekimų patikrinime</w:t>
      </w:r>
      <w:r w:rsidR="00E87995" w:rsidRPr="00EF71CB">
        <w:rPr>
          <w:szCs w:val="24"/>
          <w:lang w:eastAsia="lt-LT"/>
        </w:rPr>
        <w:t xml:space="preserve"> gimnazij</w:t>
      </w:r>
      <w:r w:rsidRPr="00EF71CB">
        <w:rPr>
          <w:rFonts w:eastAsia="MS Mincho"/>
          <w:szCs w:val="24"/>
          <w:lang w:eastAsia="lt-LT"/>
        </w:rPr>
        <w:t xml:space="preserve">a </w:t>
      </w:r>
      <w:r w:rsidR="00E87995" w:rsidRPr="00EF71CB">
        <w:rPr>
          <w:szCs w:val="24"/>
          <w:lang w:eastAsia="lt-LT"/>
        </w:rPr>
        <w:t>dalyvauja</w:t>
      </w:r>
      <w:r w:rsidRPr="00EF71CB">
        <w:rPr>
          <w:szCs w:val="24"/>
          <w:lang w:eastAsia="lt-LT"/>
        </w:rPr>
        <w:t xml:space="preserve"> savininko teises ir pareigas įgyvendinančios institucijos</w:t>
      </w:r>
      <w:r w:rsidR="00E87995" w:rsidRPr="00EF71CB">
        <w:rPr>
          <w:szCs w:val="24"/>
          <w:lang w:eastAsia="lt-LT"/>
        </w:rPr>
        <w:t xml:space="preserve">, Trakų rajono </w:t>
      </w:r>
      <w:r w:rsidRPr="00EF71CB">
        <w:rPr>
          <w:szCs w:val="24"/>
          <w:lang w:eastAsia="lt-LT"/>
        </w:rPr>
        <w:t>savivaldybės vykdomosios institucijo</w:t>
      </w:r>
      <w:r w:rsidR="00E87995" w:rsidRPr="00EF71CB">
        <w:rPr>
          <w:szCs w:val="24"/>
          <w:lang w:eastAsia="lt-LT"/>
        </w:rPr>
        <w:t>s arba gimnazij</w:t>
      </w:r>
      <w:r w:rsidRPr="00EF71CB">
        <w:rPr>
          <w:szCs w:val="24"/>
          <w:lang w:eastAsia="lt-LT"/>
        </w:rPr>
        <w:t>os vadovo sprendimu. M</w:t>
      </w:r>
      <w:r w:rsidRPr="00EF71CB">
        <w:rPr>
          <w:rFonts w:eastAsia="MS Mincho"/>
          <w:szCs w:val="24"/>
          <w:lang w:eastAsia="lt-LT"/>
        </w:rPr>
        <w:t xml:space="preserve">okinio pasiekimų rezultatai naudojami ugdymo procese </w:t>
      </w:r>
      <w:r w:rsidR="00F633BC" w:rsidRPr="00EF71CB">
        <w:rPr>
          <w:rFonts w:eastAsia="MS Mincho"/>
          <w:szCs w:val="24"/>
          <w:lang w:eastAsia="lt-LT"/>
        </w:rPr>
        <w:t xml:space="preserve">mokinio mokymuisi planuoti ir </w:t>
      </w:r>
      <w:r w:rsidRPr="00EF71CB">
        <w:rPr>
          <w:rFonts w:eastAsia="MS Mincho"/>
          <w:szCs w:val="24"/>
          <w:lang w:eastAsia="lt-LT"/>
        </w:rPr>
        <w:t xml:space="preserve">įskaičiuojami į ugdymo laikotarpio (trimestro, pusmečio) įvertinimą. </w:t>
      </w:r>
    </w:p>
    <w:p w14:paraId="4524AFCB" w14:textId="77777777" w:rsidR="001D240D" w:rsidRPr="00EF71CB" w:rsidRDefault="001D240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p>
    <w:p w14:paraId="2B78CAE0" w14:textId="77777777" w:rsidR="001D240D" w:rsidRPr="00EF71CB" w:rsidRDefault="008D3B8F">
      <w:pPr>
        <w:tabs>
          <w:tab w:val="left" w:pos="2410"/>
        </w:tabs>
        <w:jc w:val="center"/>
        <w:rPr>
          <w:b/>
          <w:szCs w:val="24"/>
        </w:rPr>
      </w:pPr>
      <w:r w:rsidRPr="00EF71CB">
        <w:rPr>
          <w:b/>
          <w:szCs w:val="24"/>
        </w:rPr>
        <w:t>PENKTASIS SKIRSNIS</w:t>
      </w:r>
    </w:p>
    <w:p w14:paraId="540BBBD4" w14:textId="77777777" w:rsidR="001D240D" w:rsidRPr="00EF71CB" w:rsidRDefault="008D3B8F">
      <w:pPr>
        <w:jc w:val="center"/>
        <w:rPr>
          <w:b/>
          <w:szCs w:val="24"/>
        </w:rPr>
      </w:pPr>
      <w:r w:rsidRPr="00EF71CB">
        <w:rPr>
          <w:b/>
          <w:szCs w:val="24"/>
        </w:rPr>
        <w:t>MOKYMOSI KRŪVIO REGULIAVIMAS</w:t>
      </w:r>
    </w:p>
    <w:p w14:paraId="6131A6A7" w14:textId="77777777" w:rsidR="001D240D" w:rsidRPr="00EF71CB" w:rsidRDefault="001D240D">
      <w:pPr>
        <w:ind w:firstLine="62"/>
        <w:jc w:val="center"/>
        <w:rPr>
          <w:b/>
          <w:szCs w:val="24"/>
        </w:rPr>
      </w:pPr>
    </w:p>
    <w:p w14:paraId="48D3516C" w14:textId="1636EBCB" w:rsidR="001D240D" w:rsidRPr="00EF71CB" w:rsidRDefault="008D3B8F" w:rsidP="00D4354E">
      <w:pPr>
        <w:spacing w:line="259" w:lineRule="auto"/>
        <w:ind w:firstLine="567"/>
        <w:jc w:val="both"/>
        <w:rPr>
          <w:szCs w:val="24"/>
        </w:rPr>
      </w:pPr>
      <w:r w:rsidRPr="00EF71CB">
        <w:rPr>
          <w:szCs w:val="24"/>
        </w:rPr>
        <w:t>31. Mokiniui mokymo</w:t>
      </w:r>
      <w:r w:rsidR="00F66A13" w:rsidRPr="00EF71CB">
        <w:rPr>
          <w:szCs w:val="24"/>
        </w:rPr>
        <w:t xml:space="preserve">si krūvis per savaitę </w:t>
      </w:r>
      <w:r w:rsidRPr="00EF71CB">
        <w:rPr>
          <w:szCs w:val="24"/>
        </w:rPr>
        <w:t>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w:t>
      </w:r>
      <w:r w:rsidR="00F66A13" w:rsidRPr="00EF71CB">
        <w:rPr>
          <w:szCs w:val="24"/>
        </w:rPr>
        <w:t>toliau – Higienos norma), gimnazij</w:t>
      </w:r>
      <w:r w:rsidRPr="00EF71CB">
        <w:rPr>
          <w:szCs w:val="24"/>
        </w:rPr>
        <w:t>oje ugdymo procesui organizuoti</w:t>
      </w:r>
      <w:r w:rsidR="00DC1450" w:rsidRPr="00EF71CB">
        <w:rPr>
          <w:szCs w:val="24"/>
        </w:rPr>
        <w:t xml:space="preserve"> direktoriaus pavaduotoja ugdymui  sudaro tvarkaraštį</w:t>
      </w:r>
      <w:r w:rsidRPr="00EF71CB">
        <w:rPr>
          <w:szCs w:val="24"/>
        </w:rPr>
        <w:t xml:space="preserve">. </w:t>
      </w:r>
      <w:r w:rsidR="00D4354E" w:rsidRPr="00EF71CB">
        <w:rPr>
          <w:szCs w:val="24"/>
        </w:rPr>
        <w:t>Mokinių mokymosi krūvis aptariamas metodinių grupių, Mokytojų tarybos posėdžiuose.</w:t>
      </w:r>
    </w:p>
    <w:p w14:paraId="6DE786A1" w14:textId="1D1B3380" w:rsidR="001D240D" w:rsidRPr="00335803" w:rsidRDefault="00F66A13">
      <w:pPr>
        <w:spacing w:line="259" w:lineRule="auto"/>
        <w:ind w:firstLine="567"/>
        <w:jc w:val="both"/>
        <w:rPr>
          <w:szCs w:val="24"/>
        </w:rPr>
      </w:pPr>
      <w:r w:rsidRPr="00EF71CB">
        <w:rPr>
          <w:szCs w:val="24"/>
        </w:rPr>
        <w:t>32. Gimnazij</w:t>
      </w:r>
      <w:r w:rsidR="00DC1450" w:rsidRPr="00EF71CB">
        <w:rPr>
          <w:szCs w:val="24"/>
        </w:rPr>
        <w:t>os administracija, mokytojai, klasių vadovai</w:t>
      </w:r>
      <w:r w:rsidR="008D3B8F" w:rsidRPr="00EF71CB">
        <w:rPr>
          <w:szCs w:val="24"/>
        </w:rPr>
        <w:t xml:space="preserve"> vykdo m</w:t>
      </w:r>
      <w:r w:rsidR="00335803" w:rsidRPr="00EF71CB">
        <w:rPr>
          <w:szCs w:val="24"/>
        </w:rPr>
        <w:t>okinių mokym</w:t>
      </w:r>
      <w:r w:rsidR="00335803">
        <w:rPr>
          <w:szCs w:val="24"/>
        </w:rPr>
        <w:t xml:space="preserve">osi krūvio </w:t>
      </w:r>
      <w:r w:rsidR="00335803" w:rsidRPr="00335803">
        <w:rPr>
          <w:szCs w:val="24"/>
        </w:rPr>
        <w:t>stebėseną, mokiniams skiriamų kontrolinių ir namų darbų stebėjimą bei kontrolę.</w:t>
      </w:r>
      <w:r w:rsidR="008D3B8F" w:rsidRPr="00335803">
        <w:rPr>
          <w:szCs w:val="24"/>
        </w:rPr>
        <w:t xml:space="preserve"> Remdamasi turimais duomenimis apie mokin</w:t>
      </w:r>
      <w:r w:rsidRPr="00335803">
        <w:rPr>
          <w:szCs w:val="24"/>
        </w:rPr>
        <w:t>ių mokymosi krūvį, gimnazij</w:t>
      </w:r>
      <w:r w:rsidR="008D3B8F" w:rsidRPr="00335803">
        <w:rPr>
          <w:szCs w:val="24"/>
        </w:rPr>
        <w:t>a priima sprendimus dė</w:t>
      </w:r>
      <w:r w:rsidR="00335803" w:rsidRPr="00335803">
        <w:rPr>
          <w:szCs w:val="24"/>
        </w:rPr>
        <w:t>l mokymosi krūvių sureguliavimo:</w:t>
      </w:r>
    </w:p>
    <w:p w14:paraId="52515CB3" w14:textId="36C62BF2" w:rsidR="00335803" w:rsidRPr="00335803" w:rsidRDefault="00335803" w:rsidP="00D4354E">
      <w:pPr>
        <w:pStyle w:val="Default"/>
        <w:ind w:firstLine="567"/>
      </w:pPr>
      <w:r w:rsidRPr="00335803">
        <w:t xml:space="preserve">32.1. namų darbų skyrimas: </w:t>
      </w:r>
    </w:p>
    <w:p w14:paraId="165E1F2A" w14:textId="4DB57F30" w:rsidR="00335803" w:rsidRPr="00335803" w:rsidRDefault="00335803" w:rsidP="00335803">
      <w:pPr>
        <w:pStyle w:val="Default"/>
      </w:pPr>
      <w:r>
        <w:t>1-os klasės</w:t>
      </w:r>
      <w:r w:rsidRPr="00335803">
        <w:t xml:space="preserve"> mokiniams – ne daugiau kaip 30 min.; </w:t>
      </w:r>
    </w:p>
    <w:p w14:paraId="33DE4375" w14:textId="7BBB4DBB" w:rsidR="00335803" w:rsidRPr="00335803" w:rsidRDefault="00335803" w:rsidP="00335803">
      <w:pPr>
        <w:pStyle w:val="Default"/>
      </w:pPr>
      <w:r w:rsidRPr="00335803">
        <w:t>2-</w:t>
      </w:r>
      <w:r>
        <w:t>os klasės</w:t>
      </w:r>
      <w:r w:rsidRPr="00335803">
        <w:t xml:space="preserve"> mokiniams – ne daugiau kaip 45 min.; </w:t>
      </w:r>
    </w:p>
    <w:p w14:paraId="70CEB7FE" w14:textId="77777777" w:rsidR="00335803" w:rsidRPr="00335803" w:rsidRDefault="00335803" w:rsidP="00335803">
      <w:pPr>
        <w:pStyle w:val="Default"/>
      </w:pPr>
      <w:r w:rsidRPr="00335803">
        <w:t xml:space="preserve">3–4-ų klasių mokiniams – ne daugiau kaip 1 val.; </w:t>
      </w:r>
    </w:p>
    <w:p w14:paraId="457578F8" w14:textId="77777777" w:rsidR="00335803" w:rsidRPr="00335803" w:rsidRDefault="00335803" w:rsidP="00335803">
      <w:pPr>
        <w:pStyle w:val="Default"/>
      </w:pPr>
      <w:r w:rsidRPr="00335803">
        <w:t xml:space="preserve">5–6-ų klasių mokiniams – 1,5 val.; </w:t>
      </w:r>
    </w:p>
    <w:p w14:paraId="46AE98F0" w14:textId="77777777" w:rsidR="00335803" w:rsidRPr="00335803" w:rsidRDefault="00335803" w:rsidP="00335803">
      <w:pPr>
        <w:pStyle w:val="Default"/>
      </w:pPr>
      <w:r w:rsidRPr="00335803">
        <w:t xml:space="preserve">7–8-ų klasių mokiniams – 2 val.; </w:t>
      </w:r>
    </w:p>
    <w:p w14:paraId="332DF6AC" w14:textId="77777777" w:rsidR="00335803" w:rsidRPr="00335803" w:rsidRDefault="00335803" w:rsidP="00335803">
      <w:pPr>
        <w:pStyle w:val="Default"/>
      </w:pPr>
      <w:r w:rsidRPr="00335803">
        <w:t xml:space="preserve">I-IV gimnazijos klasių mokiniams – 2,5 val.; </w:t>
      </w:r>
    </w:p>
    <w:p w14:paraId="055CE2E7" w14:textId="49161172" w:rsidR="00335803" w:rsidRPr="00335803" w:rsidRDefault="00D4354E" w:rsidP="00D4354E">
      <w:pPr>
        <w:pStyle w:val="Default"/>
        <w:spacing w:after="27"/>
        <w:ind w:firstLine="567"/>
      </w:pPr>
      <w:r>
        <w:t>32.</w:t>
      </w:r>
      <w:r w:rsidR="00335803" w:rsidRPr="00335803">
        <w:t xml:space="preserve">2. atostogoms, savaitgaliams, švenčių dienoms namų darbai neskiriami; </w:t>
      </w:r>
    </w:p>
    <w:p w14:paraId="57797728" w14:textId="0438DDEA" w:rsidR="00335803" w:rsidRPr="00335803" w:rsidRDefault="00335803" w:rsidP="00D4354E">
      <w:pPr>
        <w:pStyle w:val="Default"/>
        <w:spacing w:after="27"/>
        <w:ind w:firstLine="567"/>
      </w:pPr>
      <w:r w:rsidRPr="00335803">
        <w:t>3</w:t>
      </w:r>
      <w:r w:rsidR="00D4354E">
        <w:t>2.</w:t>
      </w:r>
      <w:r w:rsidRPr="00335803">
        <w:t xml:space="preserve">3. siekiant mažinti namų darbų krūvį, pamokose praktikuojami aktyvieji mokymo metodai, kurie skatina kuo daugiau išmokti pamokose; </w:t>
      </w:r>
    </w:p>
    <w:p w14:paraId="69DD1F0F" w14:textId="52D1D14C" w:rsidR="00335803" w:rsidRPr="00335803" w:rsidRDefault="00D4354E" w:rsidP="00D4354E">
      <w:pPr>
        <w:pStyle w:val="Default"/>
        <w:spacing w:after="27"/>
        <w:ind w:firstLine="567"/>
      </w:pPr>
      <w:r>
        <w:t>32.</w:t>
      </w:r>
      <w:r w:rsidR="00335803" w:rsidRPr="00335803">
        <w:t xml:space="preserve">4. namų darbai skiriami diferencijuotai atsižvelgiant į mokinių gebėjimus; </w:t>
      </w:r>
    </w:p>
    <w:p w14:paraId="62FD6102" w14:textId="68A1EC75" w:rsidR="00335803" w:rsidRPr="00335803" w:rsidRDefault="00D4354E" w:rsidP="00D4354E">
      <w:pPr>
        <w:pStyle w:val="Default"/>
        <w:ind w:firstLine="567"/>
      </w:pPr>
      <w:r>
        <w:t>32.</w:t>
      </w:r>
      <w:r w:rsidR="00335803" w:rsidRPr="00335803">
        <w:t xml:space="preserve">5. mokiniai negalintys atlikti namų darbų dėl nepalankių socialinių ekonominių kultūrinių sąlygų namuose, turi galimybę atlikti juos mokyklos patalpose (skaitykloje, bibliotekoje, poilsio zonose); </w:t>
      </w:r>
    </w:p>
    <w:p w14:paraId="2D7F6C69" w14:textId="5C4CA6A3" w:rsidR="00335803" w:rsidRPr="00335803" w:rsidRDefault="00D4354E" w:rsidP="00D4354E">
      <w:pPr>
        <w:pStyle w:val="Default"/>
        <w:ind w:firstLine="567"/>
      </w:pPr>
      <w:r>
        <w:t>32.6</w:t>
      </w:r>
      <w:r w:rsidR="00335803" w:rsidRPr="00335803">
        <w:t xml:space="preserve">. kontrolinių darbų (kontrolinis darbas – ne mažesnės kaip 30 minučių trukmės savarankiškas, projektinis, kūrybinis ar kitoks raštu atliekamas ir įvertinamas darbas, skirtas mokinių pasiekimams ir pažangai patikrinti baigus dalyko programos dalį) rašymas: </w:t>
      </w:r>
    </w:p>
    <w:p w14:paraId="0C6EB417" w14:textId="50F3D128" w:rsidR="00335803" w:rsidRPr="00335803" w:rsidRDefault="00D4354E" w:rsidP="00D4354E">
      <w:pPr>
        <w:pStyle w:val="Default"/>
        <w:spacing w:after="27"/>
        <w:ind w:firstLine="567"/>
      </w:pPr>
      <w:r>
        <w:t xml:space="preserve">32.7. </w:t>
      </w:r>
      <w:r w:rsidR="00335803" w:rsidRPr="00335803">
        <w:t xml:space="preserve">mokiniai rašo tik vieną kontrolinį darbą per dieną; </w:t>
      </w:r>
    </w:p>
    <w:p w14:paraId="0DFF95D3" w14:textId="15DBDC5E" w:rsidR="00335803" w:rsidRPr="00335803" w:rsidRDefault="00D4354E" w:rsidP="00D4354E">
      <w:pPr>
        <w:pStyle w:val="Default"/>
        <w:spacing w:after="27"/>
        <w:ind w:firstLine="567"/>
      </w:pPr>
      <w:r>
        <w:t>32.8.</w:t>
      </w:r>
      <w:r w:rsidR="00335803" w:rsidRPr="00335803">
        <w:t xml:space="preserve"> penktadieniais, po ligos, atostogų, ar šventinių dienų kontroliniai darbai nerašomi, išskyrus dalykus, kuriems skiriama 1 valanda per savaitę; </w:t>
      </w:r>
    </w:p>
    <w:p w14:paraId="21236D5C" w14:textId="54A5CA02" w:rsidR="00335803" w:rsidRPr="00335803" w:rsidRDefault="00D4354E" w:rsidP="00D4354E">
      <w:pPr>
        <w:pStyle w:val="Default"/>
        <w:spacing w:after="27"/>
        <w:ind w:firstLine="567"/>
      </w:pPr>
      <w:r>
        <w:t>32.9.</w:t>
      </w:r>
      <w:r w:rsidR="00335803" w:rsidRPr="00335803">
        <w:t xml:space="preserve"> apie kontrolinį darbą mokiniai perspėjami prieš savaitę; </w:t>
      </w:r>
    </w:p>
    <w:p w14:paraId="6727349E" w14:textId="63F5E021" w:rsidR="00335803" w:rsidRPr="00335803" w:rsidRDefault="00D4354E" w:rsidP="00D4354E">
      <w:pPr>
        <w:pStyle w:val="Default"/>
        <w:ind w:firstLine="567"/>
      </w:pPr>
      <w:r>
        <w:lastRenderedPageBreak/>
        <w:t>32.10.</w:t>
      </w:r>
      <w:r w:rsidR="00335803" w:rsidRPr="00335803">
        <w:t xml:space="preserve"> klasėse dirbantys mokytojai derina tarpusavyje kontrolinių darbų grafiką, ne vėliau kaip prieš savaitę įrašo kontrolinio darbo datą kontrolinių darbų apskaitos lape elektroniniame dienyne. </w:t>
      </w:r>
    </w:p>
    <w:p w14:paraId="6624CBFE" w14:textId="40322B70" w:rsidR="001D240D" w:rsidRPr="00335803" w:rsidRDefault="008D3B8F">
      <w:pPr>
        <w:spacing w:line="259" w:lineRule="auto"/>
        <w:ind w:firstLine="567"/>
        <w:jc w:val="both"/>
        <w:rPr>
          <w:szCs w:val="24"/>
        </w:rPr>
      </w:pPr>
      <w:r w:rsidRPr="00335803">
        <w:rPr>
          <w:szCs w:val="24"/>
        </w:rPr>
        <w:t xml:space="preserve">33. Pirmosios klasės mokiniams, kurie pradeda mokytis pagal pradinio ugdymo programą, ir penktosios klasės mokiniams, kurie pradeda mokytis pagal pagrindinio ugdymo programos pirmąją dalį, skiriamas minimalus privalomų pamokų skaičius per savaitę. Didesnis už minimalų privalomų pamokų skaičius dalykams skiriamas suderinus su mokinių tėvais (globėjais, rūpintojais). </w:t>
      </w:r>
    </w:p>
    <w:p w14:paraId="2CB2B2B4" w14:textId="7F13CC0E" w:rsidR="001D240D" w:rsidRPr="00335803" w:rsidRDefault="00F66A13">
      <w:pPr>
        <w:ind w:firstLine="567"/>
        <w:jc w:val="both"/>
        <w:rPr>
          <w:szCs w:val="24"/>
        </w:rPr>
      </w:pPr>
      <w:r w:rsidRPr="00335803">
        <w:rPr>
          <w:szCs w:val="24"/>
        </w:rPr>
        <w:t xml:space="preserve">34. Mokymosi pagalbai </w:t>
      </w:r>
      <w:r w:rsidR="008D3B8F" w:rsidRPr="00335803">
        <w:rPr>
          <w:szCs w:val="24"/>
        </w:rPr>
        <w:t>skiriamos trumpalaikės ir / arba ilgalaikės konsultacijos. Trumpalaikės konsultacijos (trumpesnės už pamokos trukmę) neįskaitomos į mokinio mokymosi krūvį. Ilgalaikės konsultacijos (trukmė lygi pamokos trukmei) įskaitomos į mokymosi krūvį. Mokinių tėvai (glo</w:t>
      </w:r>
      <w:r w:rsidR="00DC1450" w:rsidRPr="00335803">
        <w:rPr>
          <w:szCs w:val="24"/>
        </w:rPr>
        <w:t xml:space="preserve">bėjai, rūpintojai) el. </w:t>
      </w:r>
      <w:r w:rsidR="008D3B8F" w:rsidRPr="00335803">
        <w:rPr>
          <w:szCs w:val="24"/>
        </w:rPr>
        <w:t xml:space="preserve">dienynu ar kitu būdu informuojami apie mokiniui siūlomą suteikti mokymosi pagalbą, jos formą ir, vykstant konsultacijoms, apie mokinio daromą pažangą. </w:t>
      </w:r>
    </w:p>
    <w:p w14:paraId="5E7E7EA7" w14:textId="77777777" w:rsidR="001D240D" w:rsidRPr="00335803" w:rsidRDefault="00F66A13">
      <w:pPr>
        <w:spacing w:line="259" w:lineRule="auto"/>
        <w:ind w:firstLine="567"/>
        <w:jc w:val="both"/>
        <w:rPr>
          <w:szCs w:val="24"/>
        </w:rPr>
      </w:pPr>
      <w:r w:rsidRPr="00335803">
        <w:rPr>
          <w:szCs w:val="24"/>
        </w:rPr>
        <w:t>35. Vadovaujantis gimnazij</w:t>
      </w:r>
      <w:r w:rsidR="008D3B8F" w:rsidRPr="00335803">
        <w:rPr>
          <w:szCs w:val="24"/>
        </w:rPr>
        <w:t>oje patvirtintais susitarimais:</w:t>
      </w:r>
    </w:p>
    <w:p w14:paraId="35CDAFA6" w14:textId="77777777" w:rsidR="001D240D" w:rsidRPr="00335803" w:rsidRDefault="008D3B8F">
      <w:pPr>
        <w:spacing w:line="259" w:lineRule="auto"/>
        <w:ind w:firstLine="567"/>
        <w:jc w:val="both"/>
        <w:rPr>
          <w:szCs w:val="24"/>
        </w:rPr>
      </w:pPr>
      <w:r w:rsidRPr="00335803">
        <w:rPr>
          <w:szCs w:val="24"/>
        </w:rPr>
        <w:t>35.1. m</w:t>
      </w:r>
      <w:r w:rsidR="00F66A13" w:rsidRPr="00335803">
        <w:rPr>
          <w:szCs w:val="24"/>
        </w:rPr>
        <w:t>okiniui, kuris atstovauja gimnazij</w:t>
      </w:r>
      <w:r w:rsidRPr="00335803">
        <w:rPr>
          <w:szCs w:val="24"/>
        </w:rPr>
        <w:t xml:space="preserve">ai varžybose, konkursuose, olimpiadose per atostogas, savaitgalio ar švenčių dienomis, tos dienos įskaitomos į mokinio ugdymosi dienų skaičių. Mokinio prašymu poilsio dienos gali būti nukeliamos į artimiausias darbo dienas; </w:t>
      </w:r>
    </w:p>
    <w:p w14:paraId="2ED84B1F" w14:textId="77777777" w:rsidR="001D240D" w:rsidRPr="00335803" w:rsidRDefault="008D3B8F">
      <w:pPr>
        <w:spacing w:line="259" w:lineRule="auto"/>
        <w:ind w:firstLine="567"/>
        <w:jc w:val="both"/>
        <w:rPr>
          <w:szCs w:val="24"/>
        </w:rPr>
      </w:pPr>
      <w:r w:rsidRPr="00335803">
        <w:rPr>
          <w:szCs w:val="24"/>
        </w:rPr>
        <w:t xml:space="preserve">35.2. mokiniui, kuris dalyvauja šalies ir tarptautinėse olimpiadose, varžybose, gali būti suteikiamas laikas joms pasiruošti. Šis laikas įskaitomas į ugdymosi dienų skaičių. </w:t>
      </w:r>
    </w:p>
    <w:p w14:paraId="3AC6B99B" w14:textId="77777777" w:rsidR="001D240D" w:rsidRPr="00335803" w:rsidRDefault="008D3B8F">
      <w:pPr>
        <w:spacing w:line="259" w:lineRule="auto"/>
        <w:ind w:firstLine="567"/>
        <w:jc w:val="both"/>
        <w:rPr>
          <w:szCs w:val="24"/>
        </w:rPr>
      </w:pPr>
      <w:r w:rsidRPr="00335803">
        <w:rPr>
          <w:szCs w:val="24"/>
        </w:rPr>
        <w:t>36. M</w:t>
      </w:r>
      <w:r w:rsidR="001E6560" w:rsidRPr="00335803">
        <w:rPr>
          <w:szCs w:val="24"/>
        </w:rPr>
        <w:t>okinys, jeigu pageidauja, gimnazij</w:t>
      </w:r>
      <w:r w:rsidRPr="00335803">
        <w:rPr>
          <w:szCs w:val="24"/>
        </w:rPr>
        <w:t xml:space="preserve">os vadovo įsakymu atleidžiamas nuo dalies ar visų pamokų lankymo tų dalykų: </w:t>
      </w:r>
    </w:p>
    <w:p w14:paraId="74CB44E0" w14:textId="77777777" w:rsidR="001D240D" w:rsidRPr="00335803" w:rsidRDefault="008D3B8F">
      <w:pPr>
        <w:spacing w:line="259" w:lineRule="auto"/>
        <w:ind w:firstLine="567"/>
        <w:jc w:val="both"/>
        <w:rPr>
          <w:szCs w:val="24"/>
        </w:rPr>
      </w:pPr>
      <w:r w:rsidRPr="00335803">
        <w:rPr>
          <w:szCs w:val="24"/>
        </w:rPr>
        <w:t xml:space="preserve">36.1. kurių jis yra nacionalinių ar tarptautinių olimpiadų, konkursų einamaisiais mokslo metais prizinės vietos laimėtojas; </w:t>
      </w:r>
    </w:p>
    <w:p w14:paraId="351E2FD9" w14:textId="77777777" w:rsidR="001D240D" w:rsidRPr="00335803" w:rsidRDefault="008D3B8F">
      <w:pPr>
        <w:spacing w:line="259" w:lineRule="auto"/>
        <w:ind w:firstLine="567"/>
        <w:jc w:val="both"/>
        <w:rPr>
          <w:szCs w:val="24"/>
        </w:rPr>
      </w:pPr>
      <w:r w:rsidRPr="00335803">
        <w:rPr>
          <w:szCs w:val="24"/>
        </w:rPr>
        <w:t xml:space="preserve">36.2. kurių mokosi pagal </w:t>
      </w:r>
      <w:r w:rsidRPr="00335803">
        <w:rPr>
          <w:szCs w:val="24"/>
          <w:shd w:val="clear" w:color="auto" w:fill="FFFFFF"/>
        </w:rPr>
        <w:t xml:space="preserve">neformaliojo vaikų švietimo programas, taip pat </w:t>
      </w:r>
      <w:r w:rsidRPr="00335803">
        <w:rPr>
          <w:szCs w:val="24"/>
        </w:rPr>
        <w:t xml:space="preserve">formalųjį švietimą papildančio ugdymo programas (muzikos, dailės, menų, sporto ir kitas) ar jas yra baigęs. </w:t>
      </w:r>
    </w:p>
    <w:p w14:paraId="4E215A19" w14:textId="77777777" w:rsidR="00DC1450" w:rsidRPr="00335803" w:rsidRDefault="008D3B8F">
      <w:pPr>
        <w:spacing w:line="259" w:lineRule="auto"/>
        <w:ind w:firstLine="567"/>
        <w:jc w:val="both"/>
        <w:rPr>
          <w:szCs w:val="24"/>
          <w:shd w:val="clear" w:color="auto" w:fill="FFFFFF"/>
        </w:rPr>
      </w:pPr>
      <w:r w:rsidRPr="00335803">
        <w:rPr>
          <w:szCs w:val="24"/>
          <w:shd w:val="clear" w:color="auto" w:fill="FFFFFF"/>
        </w:rPr>
        <w:t xml:space="preserve">37. Mokinys, kuris mokosi pagal neformaliojo vaikų švietimo programas ir pageidauja būti atleidžiamas nuo dalies ar visų </w:t>
      </w:r>
      <w:r w:rsidR="001E6560" w:rsidRPr="00335803">
        <w:rPr>
          <w:szCs w:val="24"/>
          <w:shd w:val="clear" w:color="auto" w:fill="FFFFFF"/>
        </w:rPr>
        <w:t xml:space="preserve">konkretaus dalyko pamokų, </w:t>
      </w:r>
      <w:r w:rsidR="00DC1450" w:rsidRPr="00335803">
        <w:rPr>
          <w:szCs w:val="24"/>
          <w:shd w:val="clear" w:color="auto" w:fill="FFFFFF"/>
        </w:rPr>
        <w:t xml:space="preserve">atsižvelgiant į </w:t>
      </w:r>
      <w:hyperlink r:id="rId22" w:history="1">
        <w:r w:rsidR="00DC1450" w:rsidRPr="00335803">
          <w:rPr>
            <w:rStyle w:val="Hipersaitas"/>
            <w:rFonts w:eastAsiaTheme="minorEastAsia"/>
            <w:bCs/>
            <w:i/>
            <w:color w:val="auto"/>
            <w:szCs w:val="24"/>
            <w:u w:val="none"/>
          </w:rPr>
          <w:t>Trakų gimnazijos pasirenkamojo vaikų švietimo organizavimo apraš</w:t>
        </w:r>
      </w:hyperlink>
      <w:r w:rsidR="00DC1450" w:rsidRPr="00335803">
        <w:rPr>
          <w:rStyle w:val="Hipersaitas"/>
          <w:rFonts w:eastAsiaTheme="minorEastAsia"/>
          <w:bCs/>
          <w:i/>
          <w:color w:val="auto"/>
          <w:szCs w:val="24"/>
          <w:u w:val="none"/>
        </w:rPr>
        <w:t xml:space="preserve">ą, </w:t>
      </w:r>
      <w:r w:rsidR="00DC1450" w:rsidRPr="00335803">
        <w:rPr>
          <w:bCs/>
          <w:i/>
          <w:szCs w:val="24"/>
          <w:lang w:eastAsia="lt-LT"/>
        </w:rPr>
        <w:t>patvirtintą gimnazijos direktoriaus 2017 m. spalio 27 d. įsakymu Nr. V-14,</w:t>
      </w:r>
      <w:r w:rsidR="00DC1450" w:rsidRPr="00335803">
        <w:rPr>
          <w:i/>
          <w:szCs w:val="24"/>
          <w:shd w:val="clear" w:color="auto" w:fill="FFFFFF"/>
        </w:rPr>
        <w:t xml:space="preserve"> </w:t>
      </w:r>
      <w:r w:rsidR="001E6560" w:rsidRPr="00335803">
        <w:rPr>
          <w:szCs w:val="24"/>
          <w:shd w:val="clear" w:color="auto" w:fill="FFFFFF"/>
        </w:rPr>
        <w:t>gimnazij</w:t>
      </w:r>
      <w:r w:rsidRPr="00335803">
        <w:rPr>
          <w:szCs w:val="24"/>
          <w:shd w:val="clear" w:color="auto" w:fill="FFFFFF"/>
        </w:rPr>
        <w:t>os vadovui teikia prašymą ir neformaliojo vaikų švietimo pro</w:t>
      </w:r>
      <w:r w:rsidR="001E6560" w:rsidRPr="00335803">
        <w:rPr>
          <w:szCs w:val="24"/>
          <w:shd w:val="clear" w:color="auto" w:fill="FFFFFF"/>
        </w:rPr>
        <w:t>gramas ar jų nuorodas iki gimnazij</w:t>
      </w:r>
      <w:r w:rsidRPr="00335803">
        <w:rPr>
          <w:szCs w:val="24"/>
          <w:shd w:val="clear" w:color="auto" w:fill="FFFFFF"/>
        </w:rPr>
        <w:t>os nustatytos datos</w:t>
      </w:r>
      <w:r w:rsidR="00DC1450" w:rsidRPr="00335803">
        <w:rPr>
          <w:szCs w:val="24"/>
          <w:shd w:val="clear" w:color="auto" w:fill="FFFFFF"/>
        </w:rPr>
        <w:t>.</w:t>
      </w:r>
    </w:p>
    <w:p w14:paraId="45A25DA8" w14:textId="67415104" w:rsidR="001D240D" w:rsidRPr="00335803" w:rsidRDefault="008D3B8F">
      <w:pPr>
        <w:spacing w:line="259" w:lineRule="auto"/>
        <w:ind w:firstLine="567"/>
        <w:jc w:val="both"/>
        <w:rPr>
          <w:szCs w:val="24"/>
        </w:rPr>
      </w:pPr>
      <w:r w:rsidRPr="00335803">
        <w:rPr>
          <w:szCs w:val="24"/>
          <w:shd w:val="clear" w:color="auto" w:fill="FFFFFF"/>
        </w:rPr>
        <w:t xml:space="preserve">38. Sprendimas dėl atleidimo nuo konkretaus dalyko pamokų priimamas, jei dalyko mokytojas, įvertinęs neformaliojo vaikų švietimo programų turinį, pripažįsta, kad neformaliojo vaikų švietimo programos turinys dera su Bendrųjų programų turiniu. </w:t>
      </w:r>
      <w:r w:rsidRPr="00335803">
        <w:rPr>
          <w:szCs w:val="24"/>
        </w:rPr>
        <w:t>Dalykas, nuo</w:t>
      </w:r>
      <w:r w:rsidRPr="00335803">
        <w:rPr>
          <w:szCs w:val="24"/>
          <w:shd w:val="clear" w:color="auto" w:fill="FFFFFF"/>
        </w:rPr>
        <w:t xml:space="preserve"> kurio dalies ar visų pamokų</w:t>
      </w:r>
      <w:r w:rsidRPr="00335803">
        <w:rPr>
          <w:szCs w:val="24"/>
        </w:rPr>
        <w:t xml:space="preserve"> mokinys</w:t>
      </w:r>
      <w:r w:rsidR="00DC1450" w:rsidRPr="00335803">
        <w:rPr>
          <w:szCs w:val="24"/>
        </w:rPr>
        <w:t xml:space="preserve"> (</w:t>
      </w:r>
      <w:r w:rsidR="00335803" w:rsidRPr="00335803">
        <w:rPr>
          <w:szCs w:val="24"/>
        </w:rPr>
        <w:t>išskyrus mokinį, kuris laikys to dalyko egzaminą)</w:t>
      </w:r>
      <w:r w:rsidRPr="00335803">
        <w:rPr>
          <w:szCs w:val="24"/>
        </w:rPr>
        <w:t xml:space="preserve"> atleidžiamas, įskaitomas į mokinio individualųjį planą, jei jis yra rengiamas. </w:t>
      </w:r>
    </w:p>
    <w:p w14:paraId="00EFC695" w14:textId="77777777" w:rsidR="001D240D" w:rsidRPr="00335803" w:rsidRDefault="001E6560">
      <w:pPr>
        <w:spacing w:line="259" w:lineRule="auto"/>
        <w:ind w:firstLine="567"/>
        <w:jc w:val="both"/>
        <w:rPr>
          <w:szCs w:val="24"/>
        </w:rPr>
      </w:pPr>
      <w:r w:rsidRPr="00335803">
        <w:rPr>
          <w:szCs w:val="24"/>
        </w:rPr>
        <w:t>39. Gimnazij</w:t>
      </w:r>
      <w:r w:rsidR="008D3B8F" w:rsidRPr="00335803">
        <w:rPr>
          <w:szCs w:val="24"/>
        </w:rPr>
        <w:t xml:space="preserve">a priima sprendimus dėl menų ar fizinio ugdymo dalykų ir kitų dalykų vertinimų, gautų mokantis pagal formalųjį švietimą papildančias programas, įskaitymo ir konvertavimo į pažymius pagal </w:t>
      </w:r>
      <w:proofErr w:type="spellStart"/>
      <w:r w:rsidR="008D3B8F" w:rsidRPr="00335803">
        <w:rPr>
          <w:szCs w:val="24"/>
        </w:rPr>
        <w:t>dešimtbalę</w:t>
      </w:r>
      <w:proofErr w:type="spellEnd"/>
      <w:r w:rsidR="008D3B8F" w:rsidRPr="00335803">
        <w:rPr>
          <w:szCs w:val="24"/>
        </w:rPr>
        <w:t xml:space="preserve"> vertinimo skalę ar lygį (pradiniame ugdyme).</w:t>
      </w:r>
    </w:p>
    <w:p w14:paraId="09A1FFB9" w14:textId="1D543DF2" w:rsidR="001D240D" w:rsidRDefault="008D3B8F">
      <w:pPr>
        <w:ind w:firstLine="567"/>
        <w:jc w:val="both"/>
        <w:rPr>
          <w:szCs w:val="24"/>
        </w:rPr>
      </w:pPr>
      <w:r>
        <w:rPr>
          <w:szCs w:val="24"/>
        </w:rPr>
        <w:t xml:space="preserve">40. Mokinys, atleistas </w:t>
      </w:r>
      <w:r w:rsidR="00D4354E" w:rsidRPr="00335803">
        <w:rPr>
          <w:szCs w:val="24"/>
        </w:rPr>
        <w:t xml:space="preserve">gimnazijos vadovo įsakymu </w:t>
      </w:r>
      <w:r>
        <w:rPr>
          <w:szCs w:val="24"/>
        </w:rPr>
        <w:t>nuo kurių nors menų, fizinio ugdymo ar kitų sričių dalykų pamokų, jų metu gali užsiimti kita ugdomąja veikla arba mokytis individualiai. Jeigu šios pamokos pagal pamokų tvarkaraštį yra pirmosio</w:t>
      </w:r>
      <w:r w:rsidR="001E6560">
        <w:rPr>
          <w:szCs w:val="24"/>
        </w:rPr>
        <w:t>s ar paskutinės, mokiniai gimnazijos sprendimu į gimnazij</w:t>
      </w:r>
      <w:r>
        <w:rPr>
          <w:szCs w:val="24"/>
        </w:rPr>
        <w:t>ą gali atvykti vėliau arba i</w:t>
      </w:r>
      <w:r w:rsidR="001E6560">
        <w:rPr>
          <w:szCs w:val="24"/>
        </w:rPr>
        <w:t>švykti anksčiau. Apie tai gimnazij</w:t>
      </w:r>
      <w:r>
        <w:rPr>
          <w:szCs w:val="24"/>
        </w:rPr>
        <w:t>a informuoja tėvus.</w:t>
      </w:r>
    </w:p>
    <w:p w14:paraId="26DC1B86" w14:textId="77777777" w:rsidR="001D240D" w:rsidRDefault="001D240D">
      <w:pPr>
        <w:ind w:firstLine="567"/>
        <w:jc w:val="both"/>
        <w:rPr>
          <w:szCs w:val="24"/>
        </w:rPr>
      </w:pPr>
    </w:p>
    <w:p w14:paraId="6518B550" w14:textId="77777777" w:rsidR="001D240D" w:rsidRDefault="008D3B8F">
      <w:pPr>
        <w:jc w:val="center"/>
        <w:rPr>
          <w:szCs w:val="24"/>
        </w:rPr>
      </w:pPr>
      <w:r>
        <w:rPr>
          <w:b/>
          <w:szCs w:val="24"/>
        </w:rPr>
        <w:t>ŠEŠTASIS SKIRSNIS</w:t>
      </w:r>
      <w:r>
        <w:rPr>
          <w:szCs w:val="24"/>
        </w:rPr>
        <w:t xml:space="preserve"> </w:t>
      </w:r>
    </w:p>
    <w:p w14:paraId="7FF0A725" w14:textId="77777777" w:rsidR="001D240D" w:rsidRDefault="008D3B8F">
      <w:pPr>
        <w:jc w:val="center"/>
        <w:rPr>
          <w:b/>
          <w:szCs w:val="24"/>
        </w:rPr>
      </w:pPr>
      <w:r>
        <w:rPr>
          <w:b/>
          <w:szCs w:val="24"/>
        </w:rPr>
        <w:t>MOKYMOSI PAGALBOS TEIKIMAS MOKINIUI, BESIMOKANČIAM PAGAL PRADINIO AR PAGRINDINIO UGDYMO PROGRAMĄ</w:t>
      </w:r>
    </w:p>
    <w:p w14:paraId="4E49404F" w14:textId="77777777" w:rsidR="001D240D" w:rsidRDefault="001D240D">
      <w:pPr>
        <w:ind w:firstLine="567"/>
        <w:jc w:val="both"/>
        <w:rPr>
          <w:szCs w:val="24"/>
        </w:rPr>
      </w:pPr>
    </w:p>
    <w:p w14:paraId="6B34F8EE" w14:textId="58DDF8F3" w:rsidR="00C01863" w:rsidRPr="00D2055E" w:rsidRDefault="008D3B8F" w:rsidP="007025E8">
      <w:pPr>
        <w:pStyle w:val="Default"/>
        <w:ind w:firstLine="567"/>
      </w:pPr>
      <w:r w:rsidRPr="00C01863">
        <w:t xml:space="preserve">41. </w:t>
      </w:r>
      <w:r w:rsidR="00D2055E">
        <w:t xml:space="preserve">Gimnazija, vadovaudamasi </w:t>
      </w:r>
      <w:r w:rsidR="00D2055E" w:rsidRPr="00C01863">
        <w:rPr>
          <w:i/>
        </w:rPr>
        <w:t xml:space="preserve">Trakų gimnazijos </w:t>
      </w:r>
      <w:hyperlink r:id="rId23" w:history="1">
        <w:r w:rsidR="00D2055E" w:rsidRPr="00C01863">
          <w:rPr>
            <w:rStyle w:val="Hipersaitas"/>
            <w:rFonts w:eastAsiaTheme="minorEastAsia"/>
            <w:bCs/>
            <w:i/>
            <w:color w:val="auto"/>
            <w:u w:val="none"/>
          </w:rPr>
          <w:t>švietimo pagalbos teikimo vaikui modelio tvarkos apraš</w:t>
        </w:r>
      </w:hyperlink>
      <w:r w:rsidR="00D2055E">
        <w:rPr>
          <w:rStyle w:val="Hipersaitas"/>
          <w:rFonts w:eastAsiaTheme="minorEastAsia"/>
          <w:bCs/>
          <w:i/>
          <w:color w:val="auto"/>
          <w:u w:val="none"/>
        </w:rPr>
        <w:t>u</w:t>
      </w:r>
      <w:r w:rsidR="00D2055E" w:rsidRPr="00C01863">
        <w:rPr>
          <w:rStyle w:val="Hipersaitas"/>
          <w:rFonts w:eastAsiaTheme="minorEastAsia"/>
          <w:bCs/>
          <w:i/>
          <w:color w:val="auto"/>
          <w:u w:val="none"/>
        </w:rPr>
        <w:t xml:space="preserve">, </w:t>
      </w:r>
      <w:r w:rsidR="00D2055E" w:rsidRPr="00C01863">
        <w:rPr>
          <w:bCs/>
          <w:i/>
          <w:lang w:eastAsia="lt-LT"/>
        </w:rPr>
        <w:t>patvirtint</w:t>
      </w:r>
      <w:r w:rsidR="00D2055E">
        <w:rPr>
          <w:bCs/>
          <w:i/>
          <w:lang w:eastAsia="lt-LT"/>
        </w:rPr>
        <w:t>u</w:t>
      </w:r>
      <w:r w:rsidR="00D2055E" w:rsidRPr="00C01863">
        <w:rPr>
          <w:bCs/>
          <w:i/>
          <w:lang w:eastAsia="lt-LT"/>
        </w:rPr>
        <w:t xml:space="preserve"> gimnazijos direktoriaus 2017 m. spalio 11 d. įsakymu Nr. V-141</w:t>
      </w:r>
      <w:r w:rsidR="00D2055E">
        <w:rPr>
          <w:i/>
        </w:rPr>
        <w:t xml:space="preserve"> </w:t>
      </w:r>
      <w:r w:rsidR="00D2055E">
        <w:lastRenderedPageBreak/>
        <w:t>m</w:t>
      </w:r>
      <w:r w:rsidRPr="00C01863">
        <w:t>okymosi p</w:t>
      </w:r>
      <w:r w:rsidR="001E6560" w:rsidRPr="00C01863">
        <w:t xml:space="preserve">agalba ugdymo procese </w:t>
      </w:r>
      <w:r w:rsidR="00D2055E">
        <w:t>teikia</w:t>
      </w:r>
      <w:r w:rsidRPr="00C01863">
        <w:t xml:space="preserve"> kiekvienam mokiniui, kuriam ji reikalinga. </w:t>
      </w:r>
      <w:r w:rsidR="00D2055E" w:rsidRPr="00D2055E">
        <w:t xml:space="preserve">Už mokymosi pasiekimų stebėsenos koordinavimą, gerinimą ir mokymosi pagalbos organizavimą gimnazijoje atsako direktoriaus pavaduotojai ugdymui. </w:t>
      </w:r>
      <w:r w:rsidRPr="00D2055E">
        <w:t>Ypač svarbi mokymosi pagalba mokiniui</w:t>
      </w:r>
      <w:r w:rsidR="00C01863" w:rsidRPr="00D2055E">
        <w:rPr>
          <w:bCs/>
        </w:rPr>
        <w:t>:</w:t>
      </w:r>
    </w:p>
    <w:p w14:paraId="6A3EA151" w14:textId="77777777" w:rsidR="00C01863" w:rsidRDefault="008D3B8F" w:rsidP="00C01863">
      <w:pPr>
        <w:widowControl w:val="0"/>
        <w:tabs>
          <w:tab w:val="left" w:pos="709"/>
        </w:tabs>
        <w:autoSpaceDE w:val="0"/>
        <w:autoSpaceDN w:val="0"/>
        <w:spacing w:before="21" w:after="160"/>
        <w:ind w:right="216" w:firstLine="567"/>
        <w:rPr>
          <w:i/>
          <w:szCs w:val="24"/>
        </w:rPr>
      </w:pPr>
      <w:r>
        <w:rPr>
          <w:szCs w:val="24"/>
        </w:rPr>
        <w:t xml:space="preserve">41.1. dėl ligos ar kitų priežasčių praleidusiam dalį pamokų; </w:t>
      </w:r>
    </w:p>
    <w:p w14:paraId="7FBF9F20" w14:textId="77777777" w:rsidR="001D240D" w:rsidRPr="00C01863" w:rsidRDefault="008D3B8F" w:rsidP="00C01863">
      <w:pPr>
        <w:widowControl w:val="0"/>
        <w:tabs>
          <w:tab w:val="left" w:pos="709"/>
        </w:tabs>
        <w:autoSpaceDE w:val="0"/>
        <w:autoSpaceDN w:val="0"/>
        <w:spacing w:before="21" w:after="160"/>
        <w:ind w:right="216" w:firstLine="567"/>
        <w:rPr>
          <w:i/>
          <w:szCs w:val="24"/>
        </w:rPr>
      </w:pPr>
      <w:r>
        <w:rPr>
          <w:szCs w:val="24"/>
        </w:rPr>
        <w:t xml:space="preserve">41.2. gavusiam nepatenkinamą atsiskaitomųjų ar kitų užduočių įvertinimą; </w:t>
      </w:r>
    </w:p>
    <w:p w14:paraId="754894BE" w14:textId="77777777" w:rsidR="001D240D" w:rsidRDefault="008D3B8F" w:rsidP="00C01863">
      <w:pPr>
        <w:ind w:firstLine="567"/>
        <w:rPr>
          <w:szCs w:val="24"/>
        </w:rPr>
      </w:pPr>
      <w:r>
        <w:rPr>
          <w:szCs w:val="24"/>
        </w:rPr>
        <w:t xml:space="preserve">41.3. gavusiam kelis iš eilės nepatenkinamus kurio nors dalyko </w:t>
      </w:r>
      <w:proofErr w:type="spellStart"/>
      <w:r>
        <w:rPr>
          <w:szCs w:val="24"/>
        </w:rPr>
        <w:t>įvertinimus</w:t>
      </w:r>
      <w:proofErr w:type="spellEnd"/>
      <w:r>
        <w:rPr>
          <w:szCs w:val="24"/>
        </w:rPr>
        <w:t xml:space="preserve">; </w:t>
      </w:r>
    </w:p>
    <w:p w14:paraId="7C7F429E" w14:textId="77777777" w:rsidR="001D240D" w:rsidRDefault="008D3B8F" w:rsidP="00C01863">
      <w:pPr>
        <w:ind w:firstLine="567"/>
        <w:rPr>
          <w:szCs w:val="24"/>
        </w:rPr>
      </w:pPr>
      <w:r>
        <w:rPr>
          <w:szCs w:val="24"/>
        </w:rPr>
        <w:t xml:space="preserve">41.4. jei pasiekimų lygis (vieno ar kelių dalykų) žemesnis, nei numatyta Pradinio ar Pagrindinio ugdymo bendrosiose programose, ir mokinys nedaro pažangos; </w:t>
      </w:r>
    </w:p>
    <w:p w14:paraId="392BA282" w14:textId="77777777" w:rsidR="001D240D" w:rsidRDefault="008D3B8F" w:rsidP="00C01863">
      <w:pPr>
        <w:ind w:firstLine="567"/>
        <w:rPr>
          <w:szCs w:val="24"/>
        </w:rPr>
      </w:pPr>
      <w:r>
        <w:rPr>
          <w:szCs w:val="24"/>
        </w:rPr>
        <w:t xml:space="preserve">41.5. jei nacionalinio pasiekimų patikrinimo metu nepasiekiamas patenkinamas lygis; </w:t>
      </w:r>
    </w:p>
    <w:p w14:paraId="5A06197C" w14:textId="77777777" w:rsidR="001D240D" w:rsidRDefault="008D3B8F" w:rsidP="00C01863">
      <w:pPr>
        <w:ind w:firstLine="567"/>
        <w:rPr>
          <w:szCs w:val="24"/>
        </w:rPr>
      </w:pPr>
      <w:r>
        <w:rPr>
          <w:szCs w:val="24"/>
        </w:rPr>
        <w:t>41.6. jei jo pasiekimai yra aukščiausio lygio ir (ar) jei jis siekia domėtis pasirinkta mokymosi sritimi;</w:t>
      </w:r>
    </w:p>
    <w:p w14:paraId="370C9618" w14:textId="77777777" w:rsidR="001D240D" w:rsidRPr="003069CD" w:rsidRDefault="008D3B8F" w:rsidP="00C01863">
      <w:pPr>
        <w:ind w:firstLine="567"/>
        <w:rPr>
          <w:szCs w:val="24"/>
        </w:rPr>
      </w:pPr>
      <w:r w:rsidRPr="003069CD">
        <w:rPr>
          <w:szCs w:val="24"/>
        </w:rPr>
        <w:t>41.7. patyrusiam mokymosi sunkumų COVID-19 pandemijos metu;</w:t>
      </w:r>
    </w:p>
    <w:p w14:paraId="02F94FA8" w14:textId="038C6EA3" w:rsidR="003069CD" w:rsidRPr="003069CD" w:rsidRDefault="001E6560" w:rsidP="003069CD">
      <w:pPr>
        <w:pStyle w:val="Default"/>
        <w:ind w:firstLine="567"/>
      </w:pPr>
      <w:r w:rsidRPr="003069CD">
        <w:t>42. Gimnazij</w:t>
      </w:r>
      <w:r w:rsidR="008D3B8F" w:rsidRPr="003069CD">
        <w:t>a ugdymo proc</w:t>
      </w:r>
      <w:r w:rsidR="00BD70E1" w:rsidRPr="003069CD">
        <w:t>ese užtikrina</w:t>
      </w:r>
      <w:r w:rsidR="008D3B8F" w:rsidRPr="003069CD">
        <w:t xml:space="preserve"> sisteminę mokymosi pagalbą, kuri apima: žemų pasiekimų prevenciją, intervenciją sprendžiant iškilusias problemas ir kompensacines priemones (suteikiama tai, ko mokiniai negali gauti namuose, ir pan.)</w:t>
      </w:r>
      <w:r w:rsidR="00D2055E" w:rsidRPr="003069CD">
        <w:t>.</w:t>
      </w:r>
      <w:r w:rsidR="008D3B8F" w:rsidRPr="003069CD">
        <w:t xml:space="preserve"> </w:t>
      </w:r>
      <w:r w:rsidR="003069CD" w:rsidRPr="003069CD">
        <w:t xml:space="preserve">Pamokos, skirtos mokinio ugdymo poreikiams tenkinti, mokymosi pagalbai teikti, gimnazijoje naudojamos: </w:t>
      </w:r>
    </w:p>
    <w:p w14:paraId="317185B9" w14:textId="73F4A9CF" w:rsidR="003069CD" w:rsidRPr="003069CD" w:rsidRDefault="003069CD" w:rsidP="003069CD">
      <w:pPr>
        <w:pStyle w:val="Default"/>
        <w:spacing w:after="27"/>
        <w:ind w:firstLine="567"/>
      </w:pPr>
      <w:r w:rsidRPr="003069CD">
        <w:t xml:space="preserve">42.1. konsultacijoms, kurios skirtos mokymosi pagalbai teikti; </w:t>
      </w:r>
    </w:p>
    <w:p w14:paraId="6B23CBB2" w14:textId="33862378" w:rsidR="003069CD" w:rsidRPr="003069CD" w:rsidRDefault="003069CD" w:rsidP="003069CD">
      <w:pPr>
        <w:pStyle w:val="Default"/>
        <w:spacing w:after="27"/>
        <w:ind w:firstLine="567"/>
      </w:pPr>
      <w:r w:rsidRPr="003069CD">
        <w:t xml:space="preserve">42.2. pasirenkamiesiems dalykams mokyti: 2-osios užsienio kalbos (rusų) mokymui; </w:t>
      </w:r>
    </w:p>
    <w:p w14:paraId="4E3A3489" w14:textId="6994FFFC" w:rsidR="001D240D" w:rsidRPr="003069CD" w:rsidRDefault="003069CD" w:rsidP="003069CD">
      <w:pPr>
        <w:pStyle w:val="Default"/>
        <w:spacing w:after="27"/>
        <w:ind w:firstLine="567"/>
      </w:pPr>
      <w:r w:rsidRPr="003069CD">
        <w:t>42.3. dalyko papildomoms pamokoms: lietuvių kalbos ir literatūros ir matematikos mokymui gimnazijos I klasėje.</w:t>
      </w:r>
    </w:p>
    <w:p w14:paraId="6ECE6F1E" w14:textId="27B92B93" w:rsidR="007025E8" w:rsidRPr="003069CD" w:rsidRDefault="00BD70E1" w:rsidP="007025E8">
      <w:pPr>
        <w:pStyle w:val="Default"/>
        <w:ind w:firstLine="567"/>
      </w:pPr>
      <w:r w:rsidRPr="003069CD">
        <w:t xml:space="preserve">43. </w:t>
      </w:r>
      <w:r w:rsidR="007025E8" w:rsidRPr="003069CD">
        <w:t xml:space="preserve">Mokymosi pagalbos teikimo veiksmingumas yra analizuojamas ir kompleksiškai vertinamas pagal individualią mokinių pažangą ir pasiekimų dinamiką Mokytojų tarybos, Metodinės tarybos ir Vaiko gerovės posėdžiuose. </w:t>
      </w:r>
      <w:r w:rsidR="003069CD" w:rsidRPr="003069CD">
        <w:t>Mokymosi pagalba teikiama:</w:t>
      </w:r>
    </w:p>
    <w:p w14:paraId="6DB84FDF" w14:textId="0579598B" w:rsidR="003069CD" w:rsidRPr="003069CD" w:rsidRDefault="003069CD" w:rsidP="003069CD">
      <w:pPr>
        <w:pStyle w:val="Default"/>
        <w:ind w:firstLine="567"/>
      </w:pPr>
      <w:r w:rsidRPr="003069CD">
        <w:t>43.1. pirmiausia pamokoje, stebint grįžtamąjį ryšį nedelsiant koreguojamas mokinio mokymasis, pritaikant tinkamas mokymo(</w:t>
      </w:r>
      <w:proofErr w:type="spellStart"/>
      <w:r w:rsidRPr="003069CD">
        <w:t>si</w:t>
      </w:r>
      <w:proofErr w:type="spellEnd"/>
      <w:r w:rsidRPr="003069CD">
        <w:t xml:space="preserve">) užduotis, metodikas ir kt.; </w:t>
      </w:r>
    </w:p>
    <w:p w14:paraId="32C3A2E9" w14:textId="6D0FDD2B" w:rsidR="003069CD" w:rsidRPr="003069CD" w:rsidRDefault="003069CD" w:rsidP="003069CD">
      <w:pPr>
        <w:pStyle w:val="Default"/>
        <w:ind w:firstLine="567"/>
      </w:pPr>
      <w:r w:rsidRPr="003069CD">
        <w:t xml:space="preserve">43.2. skiriant trumpalaikes ar ilgalaikes konsultacijas pagal sudarytą ir suderintą su mokinio ir jo tėvais (globėjais, rūpintojais) individualų ugdymo planą, kurių trukmę rekomenduoja mokantis mokytojas ar nustato gimnazijos pagalbos mokiniui specialistai pagal mokymosi pagalbos poreikį; </w:t>
      </w:r>
    </w:p>
    <w:p w14:paraId="05C9718F" w14:textId="08F585B7" w:rsidR="003069CD" w:rsidRPr="003069CD" w:rsidRDefault="003069CD" w:rsidP="00EF71CB">
      <w:pPr>
        <w:pStyle w:val="Default"/>
        <w:ind w:firstLine="567"/>
      </w:pPr>
      <w:r w:rsidRPr="003069CD">
        <w:t xml:space="preserve">43.3. organizuojant pačių mokinių pagalbą kitiems mokiniams. </w:t>
      </w:r>
    </w:p>
    <w:p w14:paraId="1B28BEB1" w14:textId="4C214622" w:rsidR="001D240D" w:rsidRPr="003069CD" w:rsidRDefault="001D240D" w:rsidP="00C01863">
      <w:pPr>
        <w:rPr>
          <w:szCs w:val="24"/>
        </w:rPr>
      </w:pPr>
    </w:p>
    <w:p w14:paraId="0528446D" w14:textId="77777777" w:rsidR="001D240D" w:rsidRPr="003069CD" w:rsidRDefault="008D3B8F">
      <w:pPr>
        <w:jc w:val="center"/>
        <w:rPr>
          <w:b/>
          <w:bCs/>
          <w:i/>
          <w:szCs w:val="24"/>
          <w:u w:val="single"/>
        </w:rPr>
      </w:pPr>
      <w:r w:rsidRPr="003069CD">
        <w:rPr>
          <w:b/>
          <w:bCs/>
          <w:szCs w:val="24"/>
        </w:rPr>
        <w:t xml:space="preserve">SEPTINTASIS SKIRSNIS </w:t>
      </w:r>
    </w:p>
    <w:p w14:paraId="74D5BEF2" w14:textId="77777777" w:rsidR="001D240D" w:rsidRDefault="008D3B8F">
      <w:pPr>
        <w:jc w:val="center"/>
        <w:rPr>
          <w:b/>
          <w:bCs/>
          <w:szCs w:val="24"/>
        </w:rPr>
      </w:pPr>
      <w:r>
        <w:rPr>
          <w:b/>
          <w:bCs/>
          <w:szCs w:val="24"/>
        </w:rPr>
        <w:t>ASMENŲ, BAIGUSIŲ UŽSIENIO VALSTYBĖS AR TARPTAUTINĖS ORGANIZACIJOS PRADINIO, PAGRINDINIO, VIDURINIO UGDYMO PROGRAMOS DALĮ AR PRADINIO, PAGRINDINIO UGDYMO PROGRAMĄ, UGDYMO ORGANIZAVIMAS</w:t>
      </w:r>
    </w:p>
    <w:p w14:paraId="470B3057" w14:textId="77777777" w:rsidR="001D240D" w:rsidRDefault="001D240D">
      <w:pPr>
        <w:spacing w:line="259" w:lineRule="auto"/>
        <w:jc w:val="center"/>
        <w:rPr>
          <w:bCs/>
          <w:szCs w:val="24"/>
        </w:rPr>
      </w:pPr>
    </w:p>
    <w:p w14:paraId="134A5F23" w14:textId="77777777" w:rsidR="001D240D" w:rsidRDefault="00BD70E1">
      <w:pPr>
        <w:spacing w:line="259" w:lineRule="auto"/>
        <w:ind w:firstLine="567"/>
        <w:jc w:val="both"/>
        <w:rPr>
          <w:bCs/>
          <w:szCs w:val="24"/>
        </w:rPr>
      </w:pPr>
      <w:r>
        <w:rPr>
          <w:bCs/>
          <w:szCs w:val="24"/>
        </w:rPr>
        <w:t>44. Gimnazij</w:t>
      </w:r>
      <w:r w:rsidR="008D3B8F">
        <w:rPr>
          <w:bCs/>
          <w:szCs w:val="24"/>
        </w:rPr>
        <w:t>a, atvykus asmeniui, baigusiam užsienio valstybės, tarptautinės organizacijos pradinio, pagrindinio, vidurinio ugdymo programos dalį ar pradinio, pagrindinio ugdymo programą (toliau – tarptautinė bendrojo ugdymo programa):</w:t>
      </w:r>
    </w:p>
    <w:p w14:paraId="273079EA" w14:textId="77777777" w:rsidR="001D240D" w:rsidRDefault="008D3B8F">
      <w:pPr>
        <w:spacing w:line="259" w:lineRule="auto"/>
        <w:ind w:firstLine="567"/>
        <w:rPr>
          <w:bCs/>
          <w:szCs w:val="24"/>
        </w:rPr>
      </w:pPr>
      <w:r>
        <w:rPr>
          <w:bCs/>
          <w:szCs w:val="24"/>
        </w:rPr>
        <w:t xml:space="preserve">44.1. sudaro galimybes asmenų mokymosi tęstinumui pagal atvykusiųjų ir / ar grįžusiųjų į Lietuvą pasiekimus atitinkančią bendrojo ugdymo programą; </w:t>
      </w:r>
    </w:p>
    <w:p w14:paraId="09C1C254" w14:textId="77777777" w:rsidR="001D240D" w:rsidRDefault="008D3B8F">
      <w:pPr>
        <w:spacing w:line="259" w:lineRule="auto"/>
        <w:ind w:firstLine="567"/>
        <w:jc w:val="both"/>
        <w:rPr>
          <w:bCs/>
          <w:szCs w:val="24"/>
        </w:rPr>
      </w:pPr>
      <w:r>
        <w:rPr>
          <w:bCs/>
          <w:szCs w:val="24"/>
        </w:rPr>
        <w:t xml:space="preserve">44.2.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14:paraId="6948CC75" w14:textId="77777777" w:rsidR="001D240D" w:rsidRDefault="008D3B8F">
      <w:pPr>
        <w:spacing w:line="259" w:lineRule="auto"/>
        <w:ind w:firstLine="567"/>
        <w:jc w:val="both"/>
        <w:rPr>
          <w:szCs w:val="24"/>
        </w:rPr>
      </w:pPr>
      <w:r>
        <w:rPr>
          <w:szCs w:val="24"/>
        </w:rPr>
        <w:t>44.3.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14:paraId="28D88A55" w14:textId="77777777" w:rsidR="001D240D" w:rsidRDefault="008D3B8F">
      <w:pPr>
        <w:spacing w:line="259" w:lineRule="auto"/>
        <w:ind w:firstLine="567"/>
        <w:jc w:val="both"/>
        <w:rPr>
          <w:szCs w:val="24"/>
        </w:rPr>
      </w:pPr>
      <w:r>
        <w:rPr>
          <w:szCs w:val="24"/>
        </w:rPr>
        <w:lastRenderedPageBreak/>
        <w:t xml:space="preserve">44.4. vaiką, kuriam tais kalendoriniais metais sukanka septyneri metai, nesiugdžiusį Lietuvos Respublikoje pagal priešmokyklinio ugdymo programą, priima mokytis pagal pradinio ugdymo programą; </w:t>
      </w:r>
    </w:p>
    <w:p w14:paraId="163FB2F4" w14:textId="4AD62677" w:rsidR="001D240D" w:rsidRDefault="008D3B8F">
      <w:pPr>
        <w:spacing w:line="259" w:lineRule="auto"/>
        <w:ind w:firstLine="567"/>
        <w:jc w:val="both"/>
        <w:rPr>
          <w:szCs w:val="24"/>
        </w:rPr>
      </w:pPr>
      <w:r>
        <w:rPr>
          <w:bCs/>
          <w:szCs w:val="24"/>
        </w:rPr>
        <w:t xml:space="preserve">44.5. išsiaiškina </w:t>
      </w:r>
      <w:r>
        <w:rPr>
          <w:szCs w:val="24"/>
        </w:rPr>
        <w:t>atvykusiojo asmens lūkesčius ir norus</w:t>
      </w:r>
      <w:r w:rsidR="00EF71CB">
        <w:rPr>
          <w:szCs w:val="24"/>
        </w:rPr>
        <w:t xml:space="preserve"> mokytis kartu su bendraamžiais, </w:t>
      </w:r>
      <w:r>
        <w:rPr>
          <w:szCs w:val="24"/>
        </w:rPr>
        <w:t>švietimo pagalbos poreikį ar poreikį tam tikrą dalį laiko intensyviai mokyti</w:t>
      </w:r>
      <w:r w:rsidR="00EF71CB">
        <w:rPr>
          <w:szCs w:val="24"/>
        </w:rPr>
        <w:t>s lietuvių kalbos</w:t>
      </w:r>
      <w:r>
        <w:rPr>
          <w:szCs w:val="24"/>
        </w:rPr>
        <w:t xml:space="preserve">; </w:t>
      </w:r>
    </w:p>
    <w:p w14:paraId="24C0E67A" w14:textId="77777777" w:rsidR="001D240D" w:rsidRDefault="00BD70E1">
      <w:pPr>
        <w:spacing w:line="259" w:lineRule="auto"/>
        <w:ind w:firstLine="567"/>
        <w:jc w:val="both"/>
        <w:rPr>
          <w:bCs/>
          <w:szCs w:val="24"/>
        </w:rPr>
      </w:pPr>
      <w:r>
        <w:rPr>
          <w:bCs/>
          <w:szCs w:val="24"/>
        </w:rPr>
        <w:t xml:space="preserve">44.6. informuoja </w:t>
      </w:r>
      <w:r w:rsidR="008D3B8F">
        <w:rPr>
          <w:bCs/>
          <w:szCs w:val="24"/>
        </w:rPr>
        <w:t xml:space="preserve">savininko teises ir pareigas įgyvendinančią instituciją, </w:t>
      </w:r>
      <w:r>
        <w:rPr>
          <w:bCs/>
          <w:szCs w:val="24"/>
        </w:rPr>
        <w:t xml:space="preserve">Trakų rajono savivaldybės </w:t>
      </w:r>
      <w:r w:rsidR="008D3B8F">
        <w:rPr>
          <w:bCs/>
          <w:szCs w:val="24"/>
        </w:rPr>
        <w:t>vykdomąją instituciją</w:t>
      </w:r>
      <w:r>
        <w:rPr>
          <w:bCs/>
          <w:szCs w:val="24"/>
        </w:rPr>
        <w:t>;</w:t>
      </w:r>
    </w:p>
    <w:p w14:paraId="175693C4" w14:textId="68C8B252" w:rsidR="001D240D" w:rsidRDefault="008D3B8F">
      <w:pPr>
        <w:spacing w:line="259" w:lineRule="auto"/>
        <w:ind w:firstLine="567"/>
        <w:jc w:val="both"/>
        <w:rPr>
          <w:szCs w:val="24"/>
        </w:rPr>
      </w:pPr>
      <w:r>
        <w:rPr>
          <w:bCs/>
          <w:szCs w:val="24"/>
        </w:rPr>
        <w:t>44.7. prieš p</w:t>
      </w:r>
      <w:r w:rsidR="00BD70E1">
        <w:rPr>
          <w:bCs/>
          <w:szCs w:val="24"/>
        </w:rPr>
        <w:t xml:space="preserve">radedant mokiniui mokytis gimnazijoje, </w:t>
      </w:r>
      <w:r w:rsidR="00EF71CB">
        <w:rPr>
          <w:bCs/>
          <w:szCs w:val="24"/>
        </w:rPr>
        <w:t>direktoriaus pavaduotoja ugdymui ir socialinė pedagogė</w:t>
      </w:r>
      <w:r>
        <w:rPr>
          <w:bCs/>
          <w:szCs w:val="24"/>
        </w:rPr>
        <w:t xml:space="preserve">, atsakingas už mokinių, baigusių tarptautinę bendrojo ugdymo programą ar jos dalį, mokymosi koordinavimą, kartu su mokinio būsimos klasės vadovu, mokiniu ir mokinio </w:t>
      </w:r>
      <w:r>
        <w:rPr>
          <w:szCs w:val="24"/>
        </w:rPr>
        <w:t xml:space="preserve">tėvais (globėjais, rūpintojais) aptaria poreikį tam tikrą laiko dalį intensyviai mokytis lietuvių kalbos, </w:t>
      </w:r>
      <w:r>
        <w:rPr>
          <w:bCs/>
          <w:szCs w:val="24"/>
        </w:rPr>
        <w:t>numato tolesnio mokymosi perspektyvą,</w:t>
      </w:r>
      <w:r>
        <w:rPr>
          <w:szCs w:val="24"/>
        </w:rPr>
        <w:t xml:space="preserve"> švietimo pagalbos poreikį: </w:t>
      </w:r>
    </w:p>
    <w:p w14:paraId="6F6F7794" w14:textId="4D7BC17F" w:rsidR="001D240D" w:rsidRDefault="008D3B8F">
      <w:pPr>
        <w:spacing w:line="259" w:lineRule="auto"/>
        <w:ind w:firstLine="567"/>
        <w:jc w:val="both"/>
        <w:rPr>
          <w:szCs w:val="24"/>
        </w:rPr>
      </w:pPr>
      <w:r>
        <w:rPr>
          <w:szCs w:val="24"/>
        </w:rPr>
        <w:t xml:space="preserve">44.7.1. sudaro mokinio individualų ugdymo planą, atsižvelgdama į jo mokymosi pasiekimus. Individualiame ugdymo plane gali būti numatytas ir pamokų skaičiaus perskirstymas tarp dalykų, numatytų Bendrųjų </w:t>
      </w:r>
      <w:r w:rsidRPr="000759FC">
        <w:rPr>
          <w:szCs w:val="24"/>
        </w:rPr>
        <w:t xml:space="preserve">ugdymo </w:t>
      </w:r>
      <w:r w:rsidR="009713C9" w:rsidRPr="000759FC">
        <w:rPr>
          <w:szCs w:val="24"/>
        </w:rPr>
        <w:t>planų 66</w:t>
      </w:r>
      <w:r w:rsidR="00B34461" w:rsidRPr="000759FC">
        <w:rPr>
          <w:szCs w:val="24"/>
        </w:rPr>
        <w:t>, 91</w:t>
      </w:r>
      <w:r w:rsidRPr="000759FC">
        <w:rPr>
          <w:szCs w:val="24"/>
        </w:rPr>
        <w:t xml:space="preserve">, </w:t>
      </w:r>
      <w:r w:rsidR="000759FC" w:rsidRPr="000759FC">
        <w:rPr>
          <w:szCs w:val="24"/>
        </w:rPr>
        <w:t>106</w:t>
      </w:r>
      <w:r w:rsidRPr="000759FC">
        <w:rPr>
          <w:szCs w:val="24"/>
        </w:rPr>
        <w:t xml:space="preserve"> punktuose, sudarant galimybę kurį laiką nesimokyti dalies dalykų, esant aukštesniems šių dalykų pasiekimams, nei</w:t>
      </w:r>
      <w:r>
        <w:rPr>
          <w:szCs w:val="24"/>
        </w:rPr>
        <w:t xml:space="preserve"> numatyta bendrosiose programose, ir šių dalykų pamokas skirti lietuvių kalbai mokyti;</w:t>
      </w:r>
    </w:p>
    <w:p w14:paraId="224B5D82" w14:textId="77777777" w:rsidR="001D240D" w:rsidRDefault="008D3B8F">
      <w:pPr>
        <w:spacing w:line="259" w:lineRule="auto"/>
        <w:ind w:firstLine="567"/>
        <w:jc w:val="both"/>
        <w:rPr>
          <w:szCs w:val="24"/>
        </w:rPr>
      </w:pPr>
      <w:r>
        <w:rPr>
          <w:bCs/>
          <w:szCs w:val="24"/>
        </w:rPr>
        <w:t>44.7</w:t>
      </w:r>
      <w:r>
        <w:rPr>
          <w:szCs w:val="24"/>
        </w:rPr>
        <w:t>.2. numato preliminarią mokinio adapta</w:t>
      </w:r>
      <w:r w:rsidR="00BD70E1">
        <w:rPr>
          <w:szCs w:val="24"/>
        </w:rPr>
        <w:t>cinio laikotarpio trukmę, gimnazij</w:t>
      </w:r>
      <w:r>
        <w:rPr>
          <w:szCs w:val="24"/>
        </w:rPr>
        <w:t xml:space="preserve">os teikiamos </w:t>
      </w:r>
      <w:r w:rsidR="00BD70E1">
        <w:rPr>
          <w:szCs w:val="24"/>
        </w:rPr>
        <w:t>pagalbos formas ir būdus, gimnazij</w:t>
      </w:r>
      <w:r>
        <w:rPr>
          <w:szCs w:val="24"/>
        </w:rPr>
        <w:t>os, mokinio ir mokinio tėvų (globėjų, rūpintojų) įsipareigojimus. Adaptaciniu laikotarpiu rekomenduojama stebėti mokinių individualią pažangą, pasiekimus. Į mokinio adapta</w:t>
      </w:r>
      <w:r w:rsidR="00BD70E1">
        <w:rPr>
          <w:szCs w:val="24"/>
        </w:rPr>
        <w:t xml:space="preserve">cijos procesų valdymą </w:t>
      </w:r>
      <w:r>
        <w:rPr>
          <w:szCs w:val="24"/>
        </w:rPr>
        <w:t>įtraukta</w:t>
      </w:r>
      <w:r w:rsidR="00BD70E1">
        <w:rPr>
          <w:szCs w:val="24"/>
        </w:rPr>
        <w:t xml:space="preserve"> gimnazij</w:t>
      </w:r>
      <w:r>
        <w:rPr>
          <w:szCs w:val="24"/>
        </w:rPr>
        <w:t xml:space="preserve">os </w:t>
      </w:r>
      <w:r w:rsidR="00BD70E1">
        <w:rPr>
          <w:szCs w:val="24"/>
        </w:rPr>
        <w:t>VGK</w:t>
      </w:r>
      <w:r>
        <w:rPr>
          <w:szCs w:val="24"/>
        </w:rPr>
        <w:t>. Kiekvieno mokinio adaptacijos tru</w:t>
      </w:r>
      <w:r w:rsidR="00BD70E1">
        <w:rPr>
          <w:szCs w:val="24"/>
        </w:rPr>
        <w:t>kmės laikas individualus, gimnazij</w:t>
      </w:r>
      <w:r>
        <w:rPr>
          <w:szCs w:val="24"/>
        </w:rPr>
        <w:t>a konstatuoja adaptacijos laiko pabaigą, atsižvelgdama į tai, kaip mokiniui sekasi adaptuotis. Adaptacijos laikotarpiu taikomas tik formuojamasis vertinimas.</w:t>
      </w:r>
    </w:p>
    <w:p w14:paraId="404EF7B4" w14:textId="77777777" w:rsidR="001D240D" w:rsidRDefault="00BD70E1">
      <w:pPr>
        <w:spacing w:line="259" w:lineRule="auto"/>
        <w:ind w:firstLine="567"/>
        <w:jc w:val="both"/>
        <w:rPr>
          <w:szCs w:val="24"/>
        </w:rPr>
      </w:pPr>
      <w:r>
        <w:rPr>
          <w:szCs w:val="24"/>
        </w:rPr>
        <w:t>45. Gimnazij</w:t>
      </w:r>
      <w:r w:rsidR="008D3B8F">
        <w:rPr>
          <w:szCs w:val="24"/>
        </w:rPr>
        <w:t>a, organizuodama atvykusio ar grįžusio asmens mokymą, kuris mokėsi pagal tarptautinę bendrojo ugdymo programą ar yra ją baigęs:</w:t>
      </w:r>
    </w:p>
    <w:p w14:paraId="30818610" w14:textId="77777777" w:rsidR="001D240D" w:rsidRDefault="008D3B8F">
      <w:pPr>
        <w:spacing w:line="259" w:lineRule="auto"/>
        <w:ind w:firstLine="567"/>
        <w:jc w:val="both"/>
        <w:rPr>
          <w:szCs w:val="24"/>
        </w:rPr>
      </w:pPr>
      <w:r>
        <w:rPr>
          <w:bCs/>
          <w:szCs w:val="24"/>
        </w:rPr>
        <w:t xml:space="preserve">45.1. nuolat </w:t>
      </w:r>
      <w:r>
        <w:rPr>
          <w:szCs w:val="24"/>
        </w:rPr>
        <w:t xml:space="preserve">bendradarbiauja </w:t>
      </w:r>
      <w:r>
        <w:rPr>
          <w:bCs/>
          <w:szCs w:val="24"/>
        </w:rPr>
        <w:t xml:space="preserve">su mokinio </w:t>
      </w:r>
      <w:r>
        <w:rPr>
          <w:szCs w:val="24"/>
        </w:rPr>
        <w:t>tėvais (globėjais, rūpintojais) ar teisėtais mokinio atstovais, teikia informaciją apie mokinio mokymąsi, daromą pažangą ir gauna grįžtamąją informaciją;</w:t>
      </w:r>
    </w:p>
    <w:p w14:paraId="7400ED33" w14:textId="77777777" w:rsidR="001D240D" w:rsidRDefault="008D3B8F">
      <w:pPr>
        <w:spacing w:line="259" w:lineRule="auto"/>
        <w:ind w:firstLine="567"/>
        <w:jc w:val="both"/>
        <w:rPr>
          <w:bCs/>
          <w:szCs w:val="24"/>
        </w:rPr>
      </w:pPr>
      <w:r>
        <w:rPr>
          <w:bCs/>
          <w:szCs w:val="24"/>
        </w:rPr>
        <w:t xml:space="preserve">45.2. konsultuoja dėl neformaliojo vaikų švietimo veiklų pasirinkimo; </w:t>
      </w:r>
    </w:p>
    <w:p w14:paraId="6298B21D" w14:textId="02294825" w:rsidR="001D240D" w:rsidRDefault="008D3B8F">
      <w:pPr>
        <w:spacing w:line="259" w:lineRule="auto"/>
        <w:ind w:firstLine="567"/>
        <w:jc w:val="both"/>
        <w:rPr>
          <w:bCs/>
          <w:szCs w:val="24"/>
        </w:rPr>
      </w:pPr>
      <w:r>
        <w:rPr>
          <w:bCs/>
          <w:szCs w:val="24"/>
        </w:rPr>
        <w:t xml:space="preserve">45.3. </w:t>
      </w:r>
      <w:r w:rsidR="00EF71CB">
        <w:rPr>
          <w:bCs/>
          <w:szCs w:val="24"/>
        </w:rPr>
        <w:t>direktoriaus pavaduotoja ugdymui padeda</w:t>
      </w:r>
      <w:r>
        <w:rPr>
          <w:bCs/>
          <w:szCs w:val="24"/>
        </w:rPr>
        <w:t xml:space="preserve"> atvykusiam asmeniu</w:t>
      </w:r>
      <w:r w:rsidR="00BD70E1">
        <w:rPr>
          <w:bCs/>
          <w:szCs w:val="24"/>
        </w:rPr>
        <w:t>i sklandžiai įsitraukti į gimnazij</w:t>
      </w:r>
      <w:r>
        <w:rPr>
          <w:bCs/>
          <w:szCs w:val="24"/>
        </w:rPr>
        <w:t>os bendruomenės gyvenimą, ugdymo procesą, prireikus pasitelkia mokinius savanorius;</w:t>
      </w:r>
    </w:p>
    <w:p w14:paraId="16F5F4A7" w14:textId="77777777" w:rsidR="001D240D" w:rsidRDefault="008D3B8F">
      <w:pPr>
        <w:spacing w:line="259" w:lineRule="auto"/>
        <w:ind w:firstLine="567"/>
        <w:jc w:val="both"/>
        <w:rPr>
          <w:bCs/>
          <w:szCs w:val="24"/>
        </w:rPr>
      </w:pPr>
      <w:r>
        <w:rPr>
          <w:bCs/>
          <w:szCs w:val="24"/>
        </w:rPr>
        <w:t xml:space="preserve">45.4. numato klasės vadovo, mokytojų darbą su atvykusiu mokiniu ir mokinio tėvais (globėjais, rūpintojais). </w:t>
      </w:r>
    </w:p>
    <w:p w14:paraId="74B776A4" w14:textId="21383F40" w:rsidR="001D240D" w:rsidRDefault="008D3B8F">
      <w:pPr>
        <w:spacing w:line="259" w:lineRule="auto"/>
        <w:ind w:firstLine="567"/>
        <w:jc w:val="both"/>
        <w:rPr>
          <w:bCs/>
          <w:szCs w:val="24"/>
        </w:rPr>
      </w:pPr>
      <w:r>
        <w:rPr>
          <w:bCs/>
          <w:szCs w:val="24"/>
        </w:rPr>
        <w:t>46. Jeigu atvykęs mokinys nemoka ar menkai mo</w:t>
      </w:r>
      <w:r w:rsidR="00EF71CB">
        <w:rPr>
          <w:bCs/>
          <w:szCs w:val="24"/>
        </w:rPr>
        <w:t>ka lietuvių kalbą, mokykla organizuoja</w:t>
      </w:r>
      <w:r>
        <w:rPr>
          <w:bCs/>
          <w:szCs w:val="24"/>
        </w:rPr>
        <w:t>:</w:t>
      </w:r>
    </w:p>
    <w:p w14:paraId="3D4F78D3" w14:textId="2EF93CA2" w:rsidR="001D240D" w:rsidRDefault="008D3B8F">
      <w:pPr>
        <w:spacing w:line="259" w:lineRule="auto"/>
        <w:ind w:left="142" w:firstLine="425"/>
        <w:jc w:val="both"/>
        <w:rPr>
          <w:bCs/>
          <w:szCs w:val="24"/>
        </w:rPr>
      </w:pPr>
      <w:r>
        <w:rPr>
          <w:bCs/>
          <w:szCs w:val="24"/>
        </w:rPr>
        <w:t>46.1. lietuvių kalbos mokymąsi intensyviu būdu (</w:t>
      </w:r>
      <w:r w:rsidR="00EF71CB">
        <w:rPr>
          <w:bCs/>
          <w:szCs w:val="24"/>
        </w:rPr>
        <w:t>individualios konsultacijos</w:t>
      </w:r>
      <w:r>
        <w:rPr>
          <w:bCs/>
          <w:szCs w:val="24"/>
        </w:rPr>
        <w:t>), kartu užtikrindama, kad kitų dalykų jis mokytųsi kartu su bendraamžiais;</w:t>
      </w:r>
    </w:p>
    <w:p w14:paraId="2CDB0B3F" w14:textId="6EF0CB8B" w:rsidR="001D240D" w:rsidRDefault="008D3B8F">
      <w:pPr>
        <w:spacing w:line="259" w:lineRule="auto"/>
        <w:ind w:firstLine="567"/>
        <w:jc w:val="both"/>
        <w:rPr>
          <w:bCs/>
          <w:szCs w:val="24"/>
        </w:rPr>
      </w:pPr>
      <w:r>
        <w:rPr>
          <w:bCs/>
          <w:szCs w:val="24"/>
        </w:rPr>
        <w:t>46.2. intensyvų vien lietuvių kalbos mokymąsi iki vienų metų (išimtiniais atvejais ir ilgiau) ar trumpiau ir pagalbos pagal mokinio poreiki</w:t>
      </w:r>
      <w:r w:rsidR="00EF71CB">
        <w:rPr>
          <w:bCs/>
          <w:szCs w:val="24"/>
        </w:rPr>
        <w:t>us teikimą kelerius (2–4) metus.</w:t>
      </w:r>
    </w:p>
    <w:p w14:paraId="26BD7AD3" w14:textId="77777777" w:rsidR="00EF71CB" w:rsidRDefault="00EF71CB">
      <w:pPr>
        <w:spacing w:line="259" w:lineRule="auto"/>
        <w:ind w:firstLine="567"/>
        <w:jc w:val="both"/>
        <w:rPr>
          <w:bCs/>
          <w:szCs w:val="24"/>
        </w:rPr>
      </w:pPr>
    </w:p>
    <w:p w14:paraId="13B6F50D" w14:textId="7F836828" w:rsidR="001D240D" w:rsidRPr="00822534" w:rsidRDefault="008D3B8F" w:rsidP="00822534">
      <w:pPr>
        <w:ind w:firstLine="567"/>
        <w:jc w:val="center"/>
        <w:rPr>
          <w:b/>
          <w:szCs w:val="24"/>
        </w:rPr>
      </w:pPr>
      <w:r>
        <w:rPr>
          <w:b/>
          <w:szCs w:val="24"/>
        </w:rPr>
        <w:t>AŠTUNTASIS SKIRSNIS</w:t>
      </w:r>
    </w:p>
    <w:p w14:paraId="6CE3B608" w14:textId="77777777" w:rsidR="001D240D" w:rsidRDefault="008D3B8F">
      <w:pPr>
        <w:jc w:val="center"/>
        <w:rPr>
          <w:b/>
          <w:szCs w:val="24"/>
        </w:rPr>
      </w:pPr>
      <w:r>
        <w:rPr>
          <w:b/>
          <w:szCs w:val="24"/>
        </w:rPr>
        <w:t>LAIKINŲJŲ MOKYMOSI GRUPIŲ SUDARYMAS</w:t>
      </w:r>
    </w:p>
    <w:p w14:paraId="76CB4797" w14:textId="77777777" w:rsidR="001D240D" w:rsidRDefault="001D240D">
      <w:pPr>
        <w:ind w:firstLine="567"/>
        <w:jc w:val="both"/>
        <w:rPr>
          <w:szCs w:val="24"/>
        </w:rPr>
      </w:pPr>
    </w:p>
    <w:p w14:paraId="6F866144" w14:textId="51547562" w:rsidR="001D240D" w:rsidRDefault="001F7908">
      <w:pPr>
        <w:spacing w:line="259" w:lineRule="auto"/>
        <w:ind w:firstLine="567"/>
        <w:jc w:val="both"/>
        <w:rPr>
          <w:szCs w:val="24"/>
        </w:rPr>
      </w:pPr>
      <w:r>
        <w:rPr>
          <w:szCs w:val="24"/>
        </w:rPr>
        <w:t>47</w:t>
      </w:r>
      <w:r w:rsidR="00E849D0">
        <w:rPr>
          <w:szCs w:val="24"/>
        </w:rPr>
        <w:t>. Gimnazij</w:t>
      </w:r>
      <w:r w:rsidR="008D3B8F">
        <w:rPr>
          <w:szCs w:val="24"/>
        </w:rPr>
        <w:t>a, įgyvendindama pradinio, pagrindinio ir vidurinio ugdymo programas, nustato laikinosios mokymosi grupės dydį pagal skirtas mokymo lėšas. Mokinių skaičius laikinojoje grupėje negali būti didesnis nei teisės aktais nustatytas didžiausias mokinių skaičius klasėje.</w:t>
      </w:r>
    </w:p>
    <w:p w14:paraId="114E5FD2" w14:textId="65AD5879" w:rsidR="001D240D" w:rsidRDefault="001F7908">
      <w:pPr>
        <w:spacing w:line="259" w:lineRule="auto"/>
        <w:ind w:firstLine="567"/>
        <w:jc w:val="both"/>
        <w:rPr>
          <w:szCs w:val="24"/>
        </w:rPr>
      </w:pPr>
      <w:r>
        <w:rPr>
          <w:szCs w:val="24"/>
        </w:rPr>
        <w:t>48</w:t>
      </w:r>
      <w:r w:rsidR="00E849D0">
        <w:rPr>
          <w:szCs w:val="24"/>
        </w:rPr>
        <w:t>. Gimnazij</w:t>
      </w:r>
      <w:r w:rsidR="008D3B8F">
        <w:rPr>
          <w:szCs w:val="24"/>
        </w:rPr>
        <w:t>os ugdymo turiniui įgyvendinti klasėje sudaromos laikinosios grupės:</w:t>
      </w:r>
    </w:p>
    <w:p w14:paraId="16ED3798" w14:textId="7C99FF75" w:rsidR="00822534" w:rsidRPr="00822534" w:rsidRDefault="001F7908" w:rsidP="00822534">
      <w:pPr>
        <w:pStyle w:val="Default"/>
        <w:ind w:firstLine="567"/>
      </w:pPr>
      <w:r>
        <w:t>48</w:t>
      </w:r>
      <w:r w:rsidR="00822534">
        <w:t>.1</w:t>
      </w:r>
      <w:r w:rsidR="008D3B8F">
        <w:t>.</w:t>
      </w:r>
      <w:r w:rsidR="008D3B8F">
        <w:rPr>
          <w:szCs w:val="28"/>
        </w:rPr>
        <w:t xml:space="preserve"> </w:t>
      </w:r>
      <w:r w:rsidR="00822534">
        <w:rPr>
          <w:sz w:val="23"/>
          <w:szCs w:val="23"/>
        </w:rPr>
        <w:t>1-osios užsienio kalbos (anglų) 5 klasė dalinama į dvi grupes</w:t>
      </w:r>
      <w:r>
        <w:rPr>
          <w:sz w:val="23"/>
          <w:szCs w:val="23"/>
        </w:rPr>
        <w:t xml:space="preserve"> (21 mokinys)</w:t>
      </w:r>
      <w:r w:rsidR="00822534">
        <w:rPr>
          <w:sz w:val="23"/>
          <w:szCs w:val="23"/>
        </w:rPr>
        <w:t xml:space="preserve">; </w:t>
      </w:r>
    </w:p>
    <w:p w14:paraId="469E020C" w14:textId="2B7C4132" w:rsidR="001F7908" w:rsidRDefault="001F7908" w:rsidP="001F7908">
      <w:pPr>
        <w:pStyle w:val="Default"/>
        <w:spacing w:after="27"/>
        <w:ind w:firstLine="567"/>
        <w:rPr>
          <w:sz w:val="23"/>
          <w:szCs w:val="23"/>
        </w:rPr>
      </w:pPr>
      <w:r>
        <w:rPr>
          <w:sz w:val="23"/>
          <w:szCs w:val="23"/>
        </w:rPr>
        <w:lastRenderedPageBreak/>
        <w:t>48</w:t>
      </w:r>
      <w:r w:rsidR="00822534">
        <w:rPr>
          <w:sz w:val="23"/>
          <w:szCs w:val="23"/>
        </w:rPr>
        <w:t xml:space="preserve">.2. grupinėms konsultacijoms </w:t>
      </w:r>
      <w:r>
        <w:rPr>
          <w:sz w:val="23"/>
          <w:szCs w:val="23"/>
        </w:rPr>
        <w:t>(mokiniams, turintiems mokymosi sunkumų, gabiems mokiniams)</w:t>
      </w:r>
    </w:p>
    <w:p w14:paraId="257A807C" w14:textId="05943D9D" w:rsidR="00822534" w:rsidRDefault="001F7908" w:rsidP="00822534">
      <w:pPr>
        <w:pStyle w:val="Default"/>
        <w:spacing w:after="27"/>
        <w:ind w:firstLine="567"/>
        <w:rPr>
          <w:sz w:val="23"/>
          <w:szCs w:val="23"/>
        </w:rPr>
      </w:pPr>
      <w:r>
        <w:rPr>
          <w:sz w:val="23"/>
          <w:szCs w:val="23"/>
        </w:rPr>
        <w:t>ar kitai ugdymo veiklai (prailgintos dienos grupė</w:t>
      </w:r>
      <w:r w:rsidR="00822534">
        <w:rPr>
          <w:sz w:val="23"/>
          <w:szCs w:val="23"/>
        </w:rPr>
        <w:t xml:space="preserve">); </w:t>
      </w:r>
    </w:p>
    <w:p w14:paraId="679FECB6" w14:textId="6844096B" w:rsidR="00822534" w:rsidRDefault="001F7908" w:rsidP="00822534">
      <w:pPr>
        <w:pStyle w:val="Default"/>
        <w:ind w:firstLine="567"/>
        <w:rPr>
          <w:sz w:val="23"/>
          <w:szCs w:val="23"/>
        </w:rPr>
      </w:pPr>
      <w:r>
        <w:rPr>
          <w:sz w:val="23"/>
          <w:szCs w:val="23"/>
        </w:rPr>
        <w:t>48</w:t>
      </w:r>
      <w:r w:rsidR="00822534">
        <w:rPr>
          <w:sz w:val="23"/>
          <w:szCs w:val="23"/>
        </w:rPr>
        <w:t xml:space="preserve">.3. įvairių dalykų pamokoms iš III-IV gimnazijos klasių mokinių formuojamos grupės pagal mokinių individualius ugdymo planus. </w:t>
      </w:r>
    </w:p>
    <w:p w14:paraId="72E5C9BE" w14:textId="4E95E34F" w:rsidR="001D240D" w:rsidRDefault="001F7908">
      <w:pPr>
        <w:spacing w:line="259" w:lineRule="auto"/>
        <w:ind w:firstLine="567"/>
        <w:jc w:val="both"/>
        <w:rPr>
          <w:szCs w:val="28"/>
        </w:rPr>
      </w:pPr>
      <w:r>
        <w:rPr>
          <w:szCs w:val="24"/>
        </w:rPr>
        <w:t>48</w:t>
      </w:r>
      <w:r w:rsidR="008D3B8F">
        <w:rPr>
          <w:szCs w:val="24"/>
        </w:rPr>
        <w:t>.</w:t>
      </w:r>
      <w:r>
        <w:rPr>
          <w:szCs w:val="24"/>
        </w:rPr>
        <w:t>4</w:t>
      </w:r>
      <w:r w:rsidR="008D3B8F">
        <w:rPr>
          <w:szCs w:val="24"/>
        </w:rPr>
        <w:t xml:space="preserve">. </w:t>
      </w:r>
      <w:r w:rsidR="008D3B8F">
        <w:rPr>
          <w:szCs w:val="28"/>
        </w:rPr>
        <w:t>lietuvių kal</w:t>
      </w:r>
      <w:r w:rsidR="00E849D0">
        <w:rPr>
          <w:szCs w:val="28"/>
        </w:rPr>
        <w:t>bai ir literatūrai mokyti</w:t>
      </w:r>
      <w:r>
        <w:rPr>
          <w:szCs w:val="28"/>
        </w:rPr>
        <w:t>s</w:t>
      </w:r>
      <w:r w:rsidR="00E849D0">
        <w:rPr>
          <w:szCs w:val="28"/>
        </w:rPr>
        <w:t xml:space="preserve"> gimnazij</w:t>
      </w:r>
      <w:r w:rsidR="008D3B8F">
        <w:rPr>
          <w:szCs w:val="28"/>
        </w:rPr>
        <w:t xml:space="preserve">oje, </w:t>
      </w:r>
      <w:r>
        <w:rPr>
          <w:szCs w:val="28"/>
        </w:rPr>
        <w:t>5 klasė dalinama į dvi grupes (21 mokinys)</w:t>
      </w:r>
      <w:r w:rsidR="003F28B8">
        <w:rPr>
          <w:szCs w:val="28"/>
        </w:rPr>
        <w:t>;</w:t>
      </w:r>
    </w:p>
    <w:p w14:paraId="673E22D1" w14:textId="2F1B5CCF" w:rsidR="001F7908" w:rsidRDefault="001F7908">
      <w:pPr>
        <w:spacing w:line="259" w:lineRule="auto"/>
        <w:ind w:firstLine="567"/>
        <w:jc w:val="both"/>
        <w:rPr>
          <w:szCs w:val="28"/>
        </w:rPr>
      </w:pPr>
      <w:r>
        <w:rPr>
          <w:szCs w:val="28"/>
        </w:rPr>
        <w:t>48.5. pasikeitus sąlygoms bus taikomi ir kiti klasių dalijimo į grupes atvejai.</w:t>
      </w:r>
    </w:p>
    <w:p w14:paraId="70DB8C32" w14:textId="7B48ACFA" w:rsidR="001D240D" w:rsidRDefault="001F7908" w:rsidP="0006617C">
      <w:pPr>
        <w:spacing w:line="259" w:lineRule="auto"/>
        <w:ind w:firstLine="567"/>
        <w:jc w:val="both"/>
        <w:rPr>
          <w:szCs w:val="28"/>
        </w:rPr>
      </w:pPr>
      <w:r>
        <w:rPr>
          <w:szCs w:val="24"/>
          <w:lang w:eastAsia="lt-LT"/>
        </w:rPr>
        <w:t>49</w:t>
      </w:r>
      <w:r w:rsidR="00E849D0">
        <w:rPr>
          <w:szCs w:val="24"/>
          <w:lang w:eastAsia="lt-LT"/>
        </w:rPr>
        <w:t>. Gimnazij</w:t>
      </w:r>
      <w:r w:rsidR="008D3B8F">
        <w:rPr>
          <w:szCs w:val="24"/>
          <w:lang w:eastAsia="lt-LT"/>
        </w:rPr>
        <w:t>oje, kuri pagal Mokymo lėšų apskaičiavimo, paskirstymo ir panaudojimo tvarkos aprašą, patvirtintą Lietuvos Respublikos Vyriausybės 2018 m. liepos 11 d. nutarimu Nr. 679 „Dėl Mokymo lėšų apskaičiavimo, paskirstymo ir panaudojimo tvarkos aprašo patvirtinimo“,</w:t>
      </w:r>
      <w:r w:rsidR="008D3B8F">
        <w:rPr>
          <w:color w:val="000000"/>
          <w:szCs w:val="24"/>
          <w:bdr w:val="none" w:sz="0" w:space="0" w:color="auto" w:frame="1"/>
          <w:lang w:eastAsia="lt-LT"/>
        </w:rPr>
        <w:t xml:space="preserve"> </w:t>
      </w:r>
      <w:r w:rsidR="008D3B8F">
        <w:rPr>
          <w:szCs w:val="24"/>
          <w:lang w:eastAsia="lt-LT"/>
        </w:rPr>
        <w:t>yra daugiakalbėje aplinkoje, sudaromos laikinosios grupės lietuvių kalbai ir literatūrai mokyti,</w:t>
      </w:r>
      <w:r w:rsidR="0006617C">
        <w:rPr>
          <w:szCs w:val="24"/>
          <w:lang w:eastAsia="lt-LT"/>
        </w:rPr>
        <w:t xml:space="preserve"> esant klasėje ne mažiau kaip 18 mokinių</w:t>
      </w:r>
      <w:r w:rsidR="0006617C" w:rsidRPr="0006617C">
        <w:rPr>
          <w:szCs w:val="28"/>
        </w:rPr>
        <w:t xml:space="preserve"> </w:t>
      </w:r>
      <w:r w:rsidR="0006617C">
        <w:rPr>
          <w:szCs w:val="28"/>
        </w:rPr>
        <w:t>pagal pradinio ugdymo programą, 21 mokiniui – pagal pagrindinio ugdymo programą.</w:t>
      </w:r>
    </w:p>
    <w:p w14:paraId="21262F1B" w14:textId="77777777" w:rsidR="001D240D" w:rsidRDefault="001D240D">
      <w:pPr>
        <w:shd w:val="clear" w:color="auto" w:fill="FFFFFF"/>
        <w:tabs>
          <w:tab w:val="left" w:pos="4337"/>
        </w:tabs>
        <w:spacing w:line="259" w:lineRule="auto"/>
        <w:ind w:firstLine="4337"/>
        <w:jc w:val="both"/>
        <w:rPr>
          <w:szCs w:val="24"/>
        </w:rPr>
      </w:pPr>
    </w:p>
    <w:p w14:paraId="3B1B5FB2" w14:textId="018AF49C" w:rsidR="001D240D" w:rsidRDefault="00822534">
      <w:pPr>
        <w:ind w:firstLine="62"/>
        <w:jc w:val="center"/>
        <w:rPr>
          <w:sz w:val="22"/>
          <w:szCs w:val="22"/>
        </w:rPr>
      </w:pPr>
      <w:r>
        <w:rPr>
          <w:b/>
          <w:szCs w:val="24"/>
        </w:rPr>
        <w:t>DEVIN</w:t>
      </w:r>
      <w:r w:rsidR="008D3B8F">
        <w:rPr>
          <w:b/>
          <w:szCs w:val="24"/>
        </w:rPr>
        <w:t xml:space="preserve">TASIS </w:t>
      </w:r>
      <w:r w:rsidR="008D3B8F">
        <w:rPr>
          <w:b/>
          <w:bCs/>
          <w:szCs w:val="24"/>
        </w:rPr>
        <w:t xml:space="preserve">SKIRSNIS </w:t>
      </w:r>
    </w:p>
    <w:p w14:paraId="24330C5A" w14:textId="77777777" w:rsidR="001D240D" w:rsidRDefault="008D3B8F">
      <w:pPr>
        <w:tabs>
          <w:tab w:val="left" w:pos="851"/>
          <w:tab w:val="num" w:pos="1560"/>
        </w:tabs>
        <w:ind w:left="840" w:hanging="840"/>
        <w:jc w:val="center"/>
        <w:rPr>
          <w:b/>
          <w:szCs w:val="24"/>
          <w:lang w:eastAsia="lt-LT"/>
        </w:rPr>
      </w:pPr>
      <w:r>
        <w:rPr>
          <w:b/>
          <w:szCs w:val="24"/>
          <w:lang w:eastAsia="lt-LT"/>
        </w:rPr>
        <w:t>MOKINIŲ MOKYMO NAMIE IR UGDYMOSI ŠEIMOJE ORGANIZAVIMAS</w:t>
      </w:r>
    </w:p>
    <w:p w14:paraId="556DA69F" w14:textId="77777777" w:rsidR="001D240D" w:rsidRDefault="001D240D" w:rsidP="00C01863">
      <w:pPr>
        <w:tabs>
          <w:tab w:val="left" w:pos="851"/>
          <w:tab w:val="num" w:pos="1560"/>
        </w:tabs>
        <w:rPr>
          <w:b/>
          <w:szCs w:val="24"/>
          <w:lang w:eastAsia="lt-LT"/>
        </w:rPr>
      </w:pPr>
    </w:p>
    <w:p w14:paraId="6A9DF800" w14:textId="77777777" w:rsidR="001D240D" w:rsidRDefault="001D240D">
      <w:pPr>
        <w:rPr>
          <w:sz w:val="14"/>
          <w:szCs w:val="14"/>
        </w:rPr>
      </w:pPr>
    </w:p>
    <w:p w14:paraId="49401AD3" w14:textId="4903629A" w:rsidR="001D240D" w:rsidRDefault="001F7908">
      <w:pPr>
        <w:spacing w:line="259" w:lineRule="auto"/>
        <w:ind w:firstLine="567"/>
        <w:jc w:val="both"/>
        <w:rPr>
          <w:szCs w:val="24"/>
        </w:rPr>
      </w:pPr>
      <w:r>
        <w:rPr>
          <w:szCs w:val="24"/>
        </w:rPr>
        <w:t>50</w:t>
      </w:r>
      <w:r w:rsidR="008D3B8F">
        <w:rPr>
          <w:szCs w:val="24"/>
        </w:rPr>
        <w:t>.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w:t>
      </w:r>
      <w:r w:rsidR="004574E6">
        <w:rPr>
          <w:szCs w:val="24"/>
        </w:rPr>
        <w:t xml:space="preserve">anizavimo tvarkos aprašu, </w:t>
      </w:r>
      <w:r w:rsidR="008D3B8F">
        <w:rPr>
          <w:szCs w:val="24"/>
        </w:rPr>
        <w:t xml:space="preserve"> </w:t>
      </w:r>
      <w:r w:rsidR="004574E6" w:rsidRPr="001D1098">
        <w:rPr>
          <w:bCs/>
          <w:i/>
          <w:szCs w:val="24"/>
          <w:lang w:eastAsia="lt-LT"/>
        </w:rPr>
        <w:t>Trakų gimnazijos savarankiško mokymosi tvarkos aprašas, 10 priedas, patvirtintas gimnazijos direktoriaus 2015 m. rugpjūčio 31 d. įsakymu Nr. V- 113; Trakų gimnazijos elektroninio dienyno nuostatai, patvirtinti gimnazijos direktoriaus 2017m. vasario 17 d. įsakymu Nr. V-27</w:t>
      </w:r>
      <w:r w:rsidR="004574E6">
        <w:rPr>
          <w:bCs/>
          <w:i/>
          <w:szCs w:val="24"/>
          <w:lang w:eastAsia="lt-LT"/>
        </w:rPr>
        <w:t>.</w:t>
      </w:r>
    </w:p>
    <w:p w14:paraId="3B51F009" w14:textId="14613F89" w:rsidR="001D240D" w:rsidRDefault="008D3B8F">
      <w:pPr>
        <w:spacing w:line="259" w:lineRule="auto"/>
        <w:ind w:firstLine="567"/>
        <w:jc w:val="both"/>
        <w:rPr>
          <w:szCs w:val="24"/>
        </w:rPr>
      </w:pPr>
      <w:r>
        <w:rPr>
          <w:szCs w:val="24"/>
        </w:rPr>
        <w:t>5</w:t>
      </w:r>
      <w:r w:rsidR="001F7908">
        <w:rPr>
          <w:szCs w:val="24"/>
        </w:rPr>
        <w:t>1</w:t>
      </w:r>
      <w:r>
        <w:rPr>
          <w:szCs w:val="24"/>
        </w:rPr>
        <w:t xml:space="preserve">. Mokiniai mokomi namie savarankišku ar (ir) nuotoliniu </w:t>
      </w:r>
      <w:r>
        <w:rPr>
          <w:szCs w:val="24"/>
          <w:lang w:eastAsia="ja-JP"/>
        </w:rPr>
        <w:t>mokymo proceso organizavimo būdu</w:t>
      </w:r>
      <w:r>
        <w:rPr>
          <w:szCs w:val="24"/>
        </w:rPr>
        <w:t>.</w:t>
      </w:r>
      <w:r w:rsidR="00E849D0">
        <w:rPr>
          <w:szCs w:val="24"/>
        </w:rPr>
        <w:t xml:space="preserve"> Mokiniui, mokomam namie, gimnazij</w:t>
      </w:r>
      <w:r>
        <w:rPr>
          <w:szCs w:val="24"/>
        </w:rPr>
        <w:t>a, suderinusi su mokinio tėvais (globėjais, rūpintojais) ir atsižvelgdama į gydytojų konsultacinės komisijos rekomendacijas, parengia individualų ugdymo planą.</w:t>
      </w:r>
    </w:p>
    <w:p w14:paraId="2D11FAB5" w14:textId="614AB2CA" w:rsidR="001D240D" w:rsidRDefault="00F542A5" w:rsidP="004574E6">
      <w:pPr>
        <w:spacing w:line="259" w:lineRule="auto"/>
        <w:ind w:firstLine="567"/>
        <w:jc w:val="both"/>
        <w:rPr>
          <w:szCs w:val="24"/>
        </w:rPr>
      </w:pPr>
      <w:r>
        <w:rPr>
          <w:szCs w:val="24"/>
        </w:rPr>
        <w:t>52. Mokiniui</w:t>
      </w:r>
      <w:r w:rsidR="004574E6">
        <w:rPr>
          <w:szCs w:val="24"/>
        </w:rPr>
        <w:t>, kuris</w:t>
      </w:r>
      <w:r w:rsidR="008D3B8F">
        <w:rPr>
          <w:szCs w:val="24"/>
        </w:rPr>
        <w:t xml:space="preserve"> mokosi namie:</w:t>
      </w:r>
    </w:p>
    <w:p w14:paraId="25CBBF62" w14:textId="08C61E6C" w:rsidR="001D240D" w:rsidRDefault="004574E6">
      <w:pPr>
        <w:spacing w:line="259" w:lineRule="auto"/>
        <w:ind w:firstLine="567"/>
        <w:jc w:val="both"/>
        <w:rPr>
          <w:szCs w:val="24"/>
        </w:rPr>
      </w:pPr>
      <w:r>
        <w:rPr>
          <w:szCs w:val="24"/>
        </w:rPr>
        <w:t>52.1.</w:t>
      </w:r>
      <w:r w:rsidR="005C604E">
        <w:rPr>
          <w:szCs w:val="24"/>
        </w:rPr>
        <w:t xml:space="preserve"> </w:t>
      </w:r>
      <w:r>
        <w:rPr>
          <w:szCs w:val="24"/>
        </w:rPr>
        <w:t xml:space="preserve">gimnazijos </w:t>
      </w:r>
      <w:r w:rsidR="008D3B8F">
        <w:rPr>
          <w:szCs w:val="24"/>
        </w:rPr>
        <w:t>I</w:t>
      </w:r>
      <w:r>
        <w:rPr>
          <w:szCs w:val="24"/>
        </w:rPr>
        <w:t>I klasėj</w:t>
      </w:r>
      <w:r w:rsidR="00F542A5">
        <w:rPr>
          <w:szCs w:val="24"/>
        </w:rPr>
        <w:t>e skiriama 555 pamokos</w:t>
      </w:r>
      <w:r w:rsidR="008D3B8F">
        <w:rPr>
          <w:szCs w:val="24"/>
        </w:rPr>
        <w:t xml:space="preserve"> per mokslo metus (15 pamokų per savaitę); </w:t>
      </w:r>
    </w:p>
    <w:p w14:paraId="1479CCF9" w14:textId="540FA224" w:rsidR="001D240D" w:rsidRDefault="00F542A5">
      <w:pPr>
        <w:spacing w:line="259" w:lineRule="auto"/>
        <w:ind w:firstLine="567"/>
        <w:jc w:val="both"/>
        <w:rPr>
          <w:szCs w:val="24"/>
        </w:rPr>
      </w:pPr>
      <w:r>
        <w:rPr>
          <w:szCs w:val="24"/>
        </w:rPr>
        <w:t>52.2</w:t>
      </w:r>
      <w:r w:rsidR="008D3B8F">
        <w:rPr>
          <w:szCs w:val="24"/>
        </w:rPr>
        <w:t>. pagal vidurinio ugdymo programą savarankišku ar (ir) nuotoliniu mokymo proceso organizavimo būdu pavienio ar grupinio mokymosi forma:</w:t>
      </w:r>
    </w:p>
    <w:p w14:paraId="41368CA5" w14:textId="43474037" w:rsidR="001D240D" w:rsidRPr="001D1098" w:rsidRDefault="00F542A5" w:rsidP="001D1098">
      <w:pPr>
        <w:tabs>
          <w:tab w:val="left" w:pos="709"/>
        </w:tabs>
        <w:spacing w:before="2" w:line="276" w:lineRule="auto"/>
        <w:ind w:right="216" w:firstLine="567"/>
        <w:jc w:val="both"/>
        <w:rPr>
          <w:i/>
          <w:szCs w:val="24"/>
        </w:rPr>
      </w:pPr>
      <w:r>
        <w:rPr>
          <w:szCs w:val="24"/>
        </w:rPr>
        <w:t>53</w:t>
      </w:r>
      <w:r w:rsidR="008D3B8F">
        <w:rPr>
          <w:szCs w:val="24"/>
        </w:rPr>
        <w:t xml:space="preserve">. Suderinus su mokinio tėvais </w:t>
      </w:r>
      <w:r w:rsidR="005C604E">
        <w:rPr>
          <w:szCs w:val="24"/>
        </w:rPr>
        <w:t>(globėjais, rūpintojais), gimnazij</w:t>
      </w:r>
      <w:r w:rsidR="008D3B8F">
        <w:rPr>
          <w:szCs w:val="24"/>
        </w:rPr>
        <w:t xml:space="preserve">os vadovo įsakymu mokinys, kuris mokosi namie pagal </w:t>
      </w:r>
      <w:r>
        <w:rPr>
          <w:szCs w:val="24"/>
        </w:rPr>
        <w:t>p</w:t>
      </w:r>
      <w:r w:rsidR="008D3B8F">
        <w:rPr>
          <w:szCs w:val="24"/>
        </w:rPr>
        <w:t>agrindinio ugdymo programą</w:t>
      </w:r>
      <w:r>
        <w:rPr>
          <w:szCs w:val="24"/>
        </w:rPr>
        <w:t xml:space="preserve"> yra atleidžiamas nuo </w:t>
      </w:r>
      <w:r w:rsidR="008D3B8F">
        <w:rPr>
          <w:szCs w:val="24"/>
        </w:rPr>
        <w:t xml:space="preserve">dailės, muzikos, technologijų ir </w:t>
      </w:r>
      <w:r>
        <w:rPr>
          <w:szCs w:val="24"/>
        </w:rPr>
        <w:t>fizinio ugdymo. El. d</w:t>
      </w:r>
      <w:r w:rsidR="008D3B8F">
        <w:rPr>
          <w:szCs w:val="24"/>
        </w:rPr>
        <w:t xml:space="preserve">ienyne ir mokinio individualiame plane prie dalykų, kurių mokinys nesimoko, įrašoma „atleista“. </w:t>
      </w:r>
    </w:p>
    <w:p w14:paraId="79E710E9" w14:textId="6421C319" w:rsidR="001D240D" w:rsidRDefault="00F542A5">
      <w:pPr>
        <w:spacing w:line="259" w:lineRule="auto"/>
        <w:ind w:firstLine="567"/>
        <w:jc w:val="both"/>
        <w:rPr>
          <w:sz w:val="22"/>
          <w:szCs w:val="22"/>
        </w:rPr>
      </w:pPr>
      <w:r>
        <w:rPr>
          <w:szCs w:val="24"/>
        </w:rPr>
        <w:t>54. Mokinys gali ugdytis</w:t>
      </w:r>
      <w:r w:rsidR="008D3B8F">
        <w:rPr>
          <w:szCs w:val="24"/>
        </w:rPr>
        <w:t xml:space="preserve"> šeimoje pagal pradinio, pagrindinio ar v</w:t>
      </w:r>
      <w:r w:rsidR="005C604E">
        <w:rPr>
          <w:szCs w:val="24"/>
        </w:rPr>
        <w:t>idurinio ugdymo programą. Gimnazij</w:t>
      </w:r>
      <w:r>
        <w:rPr>
          <w:szCs w:val="24"/>
        </w:rPr>
        <w:t>a</w:t>
      </w:r>
      <w:r w:rsidR="008D3B8F">
        <w:rPr>
          <w:szCs w:val="24"/>
        </w:rPr>
        <w:t xml:space="preserve"> 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14:paraId="3080AE69" w14:textId="1262B0ED" w:rsidR="001D240D" w:rsidRDefault="001D240D">
      <w:pPr>
        <w:overflowPunct w:val="0"/>
        <w:jc w:val="center"/>
        <w:textAlignment w:val="baseline"/>
        <w:rPr>
          <w:b/>
          <w:szCs w:val="24"/>
        </w:rPr>
      </w:pPr>
    </w:p>
    <w:p w14:paraId="6F2A1EE1" w14:textId="3DEF9314" w:rsidR="00C553B4" w:rsidRDefault="00C553B4">
      <w:pPr>
        <w:overflowPunct w:val="0"/>
        <w:jc w:val="center"/>
        <w:textAlignment w:val="baseline"/>
        <w:rPr>
          <w:b/>
          <w:szCs w:val="24"/>
        </w:rPr>
      </w:pPr>
    </w:p>
    <w:p w14:paraId="2AEA2B20" w14:textId="748541B0" w:rsidR="00C553B4" w:rsidRDefault="00C553B4">
      <w:pPr>
        <w:overflowPunct w:val="0"/>
        <w:jc w:val="center"/>
        <w:textAlignment w:val="baseline"/>
        <w:rPr>
          <w:b/>
          <w:szCs w:val="24"/>
        </w:rPr>
      </w:pPr>
    </w:p>
    <w:p w14:paraId="3735FFB0" w14:textId="77777777" w:rsidR="00C553B4" w:rsidRDefault="00C553B4">
      <w:pPr>
        <w:overflowPunct w:val="0"/>
        <w:jc w:val="center"/>
        <w:textAlignment w:val="baseline"/>
        <w:rPr>
          <w:b/>
          <w:szCs w:val="24"/>
        </w:rPr>
      </w:pPr>
    </w:p>
    <w:p w14:paraId="53AFBE0C" w14:textId="4F4CE406" w:rsidR="001D240D" w:rsidRDefault="00F542A5">
      <w:pPr>
        <w:overflowPunct w:val="0"/>
        <w:jc w:val="center"/>
        <w:textAlignment w:val="baseline"/>
        <w:rPr>
          <w:szCs w:val="24"/>
        </w:rPr>
      </w:pPr>
      <w:r>
        <w:rPr>
          <w:b/>
          <w:szCs w:val="24"/>
        </w:rPr>
        <w:lastRenderedPageBreak/>
        <w:t>DEŠIM</w:t>
      </w:r>
      <w:r w:rsidR="008D3B8F">
        <w:rPr>
          <w:b/>
          <w:szCs w:val="24"/>
        </w:rPr>
        <w:t>TASIS SKIRSNIS</w:t>
      </w:r>
      <w:r w:rsidR="008D3B8F">
        <w:rPr>
          <w:sz w:val="22"/>
          <w:szCs w:val="22"/>
        </w:rPr>
        <w:t xml:space="preserve"> </w:t>
      </w:r>
    </w:p>
    <w:p w14:paraId="181AAC47" w14:textId="77777777" w:rsidR="001D240D" w:rsidRDefault="008D3B8F">
      <w:pPr>
        <w:overflowPunct w:val="0"/>
        <w:jc w:val="center"/>
        <w:textAlignment w:val="baseline"/>
        <w:rPr>
          <w:b/>
          <w:szCs w:val="24"/>
        </w:rPr>
      </w:pPr>
      <w:r>
        <w:rPr>
          <w:b/>
          <w:szCs w:val="24"/>
        </w:rPr>
        <w:t>UGDYMO ORGANIZAVIMAS GRUPINE MOKYMOSI FORMA NUOTOLINIU MOKYMO</w:t>
      </w:r>
      <w:r>
        <w:rPr>
          <w:szCs w:val="24"/>
        </w:rPr>
        <w:t xml:space="preserve"> </w:t>
      </w:r>
      <w:r>
        <w:rPr>
          <w:b/>
          <w:szCs w:val="24"/>
        </w:rPr>
        <w:t>PROCESO ORGANIZAVIMO BŪDU MOKINIAMS, KURIE MOKOMI KASDIENIU MOKYMO PROCESO ORGANIZAVIMO BŪDU PAGAL PAGRINDINIO IR VIDURINIO UGDYMO PROGRAMAS</w:t>
      </w:r>
    </w:p>
    <w:p w14:paraId="524FD212" w14:textId="77777777" w:rsidR="001D240D" w:rsidRDefault="001D240D">
      <w:pPr>
        <w:spacing w:line="259" w:lineRule="auto"/>
        <w:ind w:firstLine="567"/>
        <w:jc w:val="both"/>
        <w:rPr>
          <w:szCs w:val="24"/>
        </w:rPr>
      </w:pPr>
    </w:p>
    <w:p w14:paraId="5B3AD1CE" w14:textId="4C08F69C" w:rsidR="001D240D" w:rsidRPr="00C01863" w:rsidRDefault="00A8415D" w:rsidP="00A8415D">
      <w:pPr>
        <w:overflowPunct w:val="0"/>
        <w:spacing w:line="256" w:lineRule="auto"/>
        <w:ind w:firstLine="567"/>
        <w:textAlignment w:val="baseline"/>
        <w:rPr>
          <w:rFonts w:eastAsia="Calibri"/>
          <w:bCs/>
          <w:i/>
          <w:szCs w:val="22"/>
        </w:rPr>
      </w:pPr>
      <w:r>
        <w:rPr>
          <w:szCs w:val="24"/>
        </w:rPr>
        <w:t>55</w:t>
      </w:r>
      <w:r w:rsidR="008D3B8F">
        <w:rPr>
          <w:szCs w:val="24"/>
        </w:rPr>
        <w:t>.</w:t>
      </w:r>
      <w:r w:rsidR="008D3B8F">
        <w:rPr>
          <w:sz w:val="22"/>
          <w:szCs w:val="22"/>
        </w:rPr>
        <w:t xml:space="preserve"> </w:t>
      </w:r>
      <w:r w:rsidR="005C604E">
        <w:rPr>
          <w:szCs w:val="24"/>
        </w:rPr>
        <w:t>Gimnazij</w:t>
      </w:r>
      <w:r w:rsidR="00C01863">
        <w:rPr>
          <w:szCs w:val="24"/>
        </w:rPr>
        <w:t>a</w:t>
      </w:r>
      <w:r>
        <w:rPr>
          <w:rFonts w:eastAsia="Calibri"/>
          <w:bCs/>
          <w:i/>
          <w:szCs w:val="22"/>
        </w:rPr>
        <w:t xml:space="preserve"> </w:t>
      </w:r>
      <w:r w:rsidR="00C01863">
        <w:rPr>
          <w:szCs w:val="24"/>
        </w:rPr>
        <w:t xml:space="preserve">priima </w:t>
      </w:r>
      <w:r w:rsidR="008D3B8F">
        <w:rPr>
          <w:szCs w:val="24"/>
        </w:rPr>
        <w:t>sprendimą mokiniams, kurie mokomi kasdieniu mokymo proceso organizavimo būdu, dalį ugdymo proceso įgyvendinti nuotoliniu mokymo proceso organizavimo būdu: 5–8 klasių mokiniams iki 10 procentų ugdymo procesui skiriamo laiko p</w:t>
      </w:r>
      <w:r w:rsidR="005C604E">
        <w:rPr>
          <w:szCs w:val="24"/>
        </w:rPr>
        <w:t xml:space="preserve">er mokslo metus, o </w:t>
      </w:r>
      <w:r w:rsidR="008D3B8F">
        <w:rPr>
          <w:szCs w:val="24"/>
        </w:rPr>
        <w:t>I – IV gimnazijos klasių mokiniams – iki 30 procentų</w:t>
      </w:r>
      <w:r>
        <w:rPr>
          <w:szCs w:val="24"/>
        </w:rPr>
        <w:t>.</w:t>
      </w:r>
    </w:p>
    <w:p w14:paraId="7A8FC0CC" w14:textId="65CA50FE" w:rsidR="001D240D" w:rsidRPr="00A8415D" w:rsidRDefault="00A8415D" w:rsidP="00A8415D">
      <w:pPr>
        <w:overflowPunct w:val="0"/>
        <w:spacing w:line="256" w:lineRule="auto"/>
        <w:ind w:firstLine="567"/>
        <w:textAlignment w:val="baseline"/>
        <w:rPr>
          <w:rFonts w:eastAsia="Calibri"/>
          <w:bCs/>
          <w:i/>
          <w:szCs w:val="22"/>
        </w:rPr>
      </w:pPr>
      <w:r>
        <w:rPr>
          <w:szCs w:val="24"/>
        </w:rPr>
        <w:t>56</w:t>
      </w:r>
      <w:r w:rsidR="005C604E">
        <w:rPr>
          <w:szCs w:val="24"/>
        </w:rPr>
        <w:t>. Gimnazij</w:t>
      </w:r>
      <w:r w:rsidR="008D3B8F">
        <w:rPr>
          <w:szCs w:val="24"/>
        </w:rPr>
        <w:t>a,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w:t>
      </w:r>
      <w:r>
        <w:rPr>
          <w:szCs w:val="24"/>
        </w:rPr>
        <w:t xml:space="preserve"> kriterijų aprašo patvirtinimo“, </w:t>
      </w:r>
      <w:r w:rsidRPr="00C01863">
        <w:rPr>
          <w:i/>
          <w:szCs w:val="24"/>
        </w:rPr>
        <w:t>Trakų gimnazijos nuostatai</w:t>
      </w:r>
      <w:r w:rsidR="005E166B">
        <w:rPr>
          <w:i/>
          <w:szCs w:val="24"/>
        </w:rPr>
        <w:t>s, patvirtintais</w:t>
      </w:r>
      <w:r w:rsidRPr="00C01863">
        <w:rPr>
          <w:rFonts w:eastAsia="Calibri"/>
          <w:bCs/>
          <w:i/>
          <w:szCs w:val="22"/>
        </w:rPr>
        <w:t xml:space="preserve"> Trakų rajono savivaldybės tarybos </w:t>
      </w:r>
      <w:r>
        <w:rPr>
          <w:rFonts w:eastAsia="Calibri"/>
          <w:bCs/>
          <w:i/>
          <w:szCs w:val="22"/>
        </w:rPr>
        <w:t>2015</w:t>
      </w:r>
      <w:r w:rsidRPr="00C01863">
        <w:rPr>
          <w:rFonts w:eastAsia="Calibri"/>
          <w:bCs/>
          <w:i/>
          <w:szCs w:val="22"/>
        </w:rPr>
        <w:t xml:space="preserve"> m.</w:t>
      </w:r>
      <w:r w:rsidR="005E166B">
        <w:rPr>
          <w:rFonts w:eastAsia="Calibri"/>
          <w:bCs/>
          <w:i/>
          <w:szCs w:val="22"/>
        </w:rPr>
        <w:t xml:space="preserve"> gegužės 30 d.</w:t>
      </w:r>
      <w:r w:rsidRPr="00C01863">
        <w:rPr>
          <w:rFonts w:eastAsia="Calibri"/>
          <w:bCs/>
          <w:i/>
          <w:szCs w:val="22"/>
        </w:rPr>
        <w:t xml:space="preserve"> sprendimu Nr.</w:t>
      </w:r>
      <w:r w:rsidR="005E166B">
        <w:rPr>
          <w:rFonts w:eastAsia="Calibri"/>
          <w:bCs/>
          <w:i/>
          <w:szCs w:val="22"/>
        </w:rPr>
        <w:t xml:space="preserve"> S1-128</w:t>
      </w:r>
      <w:r w:rsidRPr="00C01863">
        <w:rPr>
          <w:rFonts w:eastAsia="Calibri"/>
          <w:bCs/>
          <w:i/>
          <w:szCs w:val="22"/>
        </w:rPr>
        <w:t>;</w:t>
      </w:r>
      <w:r w:rsidRPr="00C01863">
        <w:rPr>
          <w:i/>
          <w:szCs w:val="24"/>
        </w:rPr>
        <w:t xml:space="preserve"> Trakų gimnazijos nuotolinio mokymo tvarkos apraš</w:t>
      </w:r>
      <w:r w:rsidR="005E166B">
        <w:rPr>
          <w:i/>
          <w:szCs w:val="24"/>
        </w:rPr>
        <w:t>u</w:t>
      </w:r>
      <w:r w:rsidRPr="00C01863">
        <w:rPr>
          <w:i/>
          <w:szCs w:val="24"/>
        </w:rPr>
        <w:t xml:space="preserve">, </w:t>
      </w:r>
      <w:r w:rsidRPr="00C01863">
        <w:rPr>
          <w:bCs/>
          <w:i/>
          <w:szCs w:val="24"/>
          <w:lang w:eastAsia="lt-LT"/>
        </w:rPr>
        <w:t>patvirtint</w:t>
      </w:r>
      <w:r w:rsidR="005E166B">
        <w:rPr>
          <w:bCs/>
          <w:i/>
          <w:szCs w:val="24"/>
          <w:lang w:eastAsia="lt-LT"/>
        </w:rPr>
        <w:t>u</w:t>
      </w:r>
      <w:r w:rsidRPr="00C01863">
        <w:rPr>
          <w:bCs/>
          <w:i/>
          <w:szCs w:val="24"/>
          <w:lang w:eastAsia="lt-LT"/>
        </w:rPr>
        <w:t xml:space="preserve"> gimnazijos direktoriaus 2020 m. rugpjūčio 31 d. įsakymu Nr. V-76</w:t>
      </w:r>
      <w:r>
        <w:rPr>
          <w:bCs/>
          <w:i/>
          <w:szCs w:val="24"/>
          <w:lang w:eastAsia="lt-LT"/>
        </w:rPr>
        <w:t>,</w:t>
      </w:r>
    </w:p>
    <w:p w14:paraId="77E440B3" w14:textId="54A66A9F" w:rsidR="001D240D" w:rsidRPr="00653526" w:rsidRDefault="00A8415D">
      <w:pPr>
        <w:spacing w:line="259" w:lineRule="auto"/>
        <w:ind w:firstLine="567"/>
        <w:jc w:val="both"/>
        <w:rPr>
          <w:szCs w:val="24"/>
        </w:rPr>
      </w:pPr>
      <w:r>
        <w:rPr>
          <w:szCs w:val="24"/>
        </w:rPr>
        <w:t>57</w:t>
      </w:r>
      <w:r w:rsidR="005C604E">
        <w:rPr>
          <w:szCs w:val="24"/>
        </w:rPr>
        <w:t>. Gimnazij</w:t>
      </w:r>
      <w:r w:rsidR="008D3B8F">
        <w:rPr>
          <w:szCs w:val="24"/>
        </w:rPr>
        <w:t>a, priėmusi sprendimą ugdymo procesą įgyvendinti nuotoliniu mokymo proceso organizavimo būdu ir kasdieniu mokymo proceso organizavimo būdu</w:t>
      </w:r>
      <w:r w:rsidR="005C604E">
        <w:rPr>
          <w:szCs w:val="24"/>
        </w:rPr>
        <w:t>, gimnazij</w:t>
      </w:r>
      <w:r w:rsidR="008D3B8F">
        <w:rPr>
          <w:szCs w:val="24"/>
        </w:rPr>
        <w:t>os ugdymo plane numato, kokią ugdymo proceso dalį, kada, kokios klasės mokiniai mokysis nuotoliniu mokymo proceso organizavimo būdu, ir užtikrina, kad mokiniai pasiektų numatytus mokymosi pasiekimus ir nepa</w:t>
      </w:r>
      <w:r w:rsidR="005C604E">
        <w:rPr>
          <w:szCs w:val="24"/>
        </w:rPr>
        <w:t>tirtų mokymosi praradimų. Gimnazij</w:t>
      </w:r>
      <w:r w:rsidR="008D3B8F">
        <w:rPr>
          <w:szCs w:val="24"/>
        </w:rPr>
        <w:t>a gali priimti sprendimą nuotoliniu mokymo proceso organizavimo būdu organizuoti vieno dalyko ar kelių dalykų mokymą ne ilge</w:t>
      </w:r>
      <w:r w:rsidR="005E166B">
        <w:rPr>
          <w:szCs w:val="24"/>
        </w:rPr>
        <w:t xml:space="preserve">snį laiką, nei numatyta Trakų gimnazijos ugdymo </w:t>
      </w:r>
      <w:r w:rsidR="005E166B" w:rsidRPr="00653526">
        <w:rPr>
          <w:szCs w:val="24"/>
        </w:rPr>
        <w:t>planų 55</w:t>
      </w:r>
      <w:r w:rsidR="008D3B8F" w:rsidRPr="00653526">
        <w:rPr>
          <w:szCs w:val="24"/>
        </w:rPr>
        <w:t xml:space="preserve"> punkte.</w:t>
      </w:r>
    </w:p>
    <w:p w14:paraId="0A931721" w14:textId="31C7A867" w:rsidR="001D240D" w:rsidRDefault="00A8415D">
      <w:pPr>
        <w:spacing w:line="259" w:lineRule="auto"/>
        <w:ind w:firstLine="567"/>
        <w:jc w:val="both"/>
        <w:rPr>
          <w:szCs w:val="24"/>
        </w:rPr>
      </w:pPr>
      <w:r w:rsidRPr="00653526">
        <w:rPr>
          <w:szCs w:val="24"/>
        </w:rPr>
        <w:t>58</w:t>
      </w:r>
      <w:r w:rsidR="008D3B8F" w:rsidRPr="00653526">
        <w:rPr>
          <w:szCs w:val="24"/>
        </w:rPr>
        <w:t>. Konsultacijos (individualios</w:t>
      </w:r>
      <w:r w:rsidR="008D3B8F">
        <w:rPr>
          <w:szCs w:val="24"/>
        </w:rPr>
        <w:t xml:space="preserve"> ir g</w:t>
      </w:r>
      <w:r w:rsidR="005C604E">
        <w:rPr>
          <w:szCs w:val="24"/>
        </w:rPr>
        <w:t>rupinės), atsižvelgiant į gimnazij</w:t>
      </w:r>
      <w:r w:rsidR="008D3B8F">
        <w:rPr>
          <w:szCs w:val="24"/>
        </w:rPr>
        <w:t>os konkrečią situaciją, gali būti organizuojamos tik nuotoliniu mokymo proceso organizavimo būdu ir (ar) kasdieniu mokymo proceso organizavimo būdu.</w:t>
      </w:r>
    </w:p>
    <w:p w14:paraId="47EB0975" w14:textId="344941FF" w:rsidR="001D240D" w:rsidRDefault="00A8415D">
      <w:pPr>
        <w:spacing w:line="259" w:lineRule="auto"/>
        <w:ind w:firstLine="567"/>
        <w:jc w:val="both"/>
        <w:rPr>
          <w:szCs w:val="24"/>
        </w:rPr>
      </w:pPr>
      <w:r>
        <w:rPr>
          <w:szCs w:val="24"/>
        </w:rPr>
        <w:t>59</w:t>
      </w:r>
      <w:r w:rsidR="008D3B8F">
        <w:rPr>
          <w:szCs w:val="24"/>
        </w:rPr>
        <w:t>. Organizuojant ugdymo procesą nuotoliniu mokymo proceso organizavimo būdu, būtina įvertinti mokinių mokymosi sąlygas namuose, aprūpinimą mokymosi priemonėmis, reikalingomis dalyvauti nuo</w:t>
      </w:r>
      <w:r w:rsidR="005C604E">
        <w:rPr>
          <w:szCs w:val="24"/>
        </w:rPr>
        <w:t>tolinio mokymosi procese. Gimnazij</w:t>
      </w:r>
      <w:r w:rsidR="008D3B8F">
        <w:rPr>
          <w:szCs w:val="24"/>
        </w:rPr>
        <w:t xml:space="preserve">a sprendžia ir šalina priežastis, dėl kurių mokiniai negali mokytis nuotoliniu mokymo proceso organizavimo būdu. Pastebėjus, kad mokinio namuose nėra sąlygų mokytis, sudaromos sąlygos nuotoliniu mokymo proceso </w:t>
      </w:r>
      <w:r w:rsidR="005C604E">
        <w:rPr>
          <w:szCs w:val="24"/>
        </w:rPr>
        <w:t>organizavimo būdu mokytis gimnazij</w:t>
      </w:r>
      <w:r w:rsidR="008D3B8F">
        <w:rPr>
          <w:szCs w:val="24"/>
        </w:rPr>
        <w:t>oje.</w:t>
      </w:r>
    </w:p>
    <w:p w14:paraId="1ED69763" w14:textId="32821F71" w:rsidR="001D240D" w:rsidRDefault="00A8415D">
      <w:pPr>
        <w:spacing w:line="259" w:lineRule="auto"/>
        <w:ind w:firstLine="567"/>
        <w:jc w:val="both"/>
        <w:rPr>
          <w:szCs w:val="24"/>
        </w:rPr>
      </w:pPr>
      <w:r>
        <w:rPr>
          <w:szCs w:val="24"/>
        </w:rPr>
        <w:t>60</w:t>
      </w:r>
      <w:r w:rsidR="005C604E">
        <w:rPr>
          <w:szCs w:val="24"/>
        </w:rPr>
        <w:t>. Gimnazij</w:t>
      </w:r>
      <w:r w:rsidR="008D3B8F">
        <w:rPr>
          <w:szCs w:val="24"/>
        </w:rPr>
        <w:t xml:space="preserve">a, organizuodama ugdymo procesą nuotoliniu mokymo proceso </w:t>
      </w:r>
      <w:r w:rsidR="00C01863">
        <w:rPr>
          <w:szCs w:val="24"/>
        </w:rPr>
        <w:t>organizavimo būdu, užtikrina</w:t>
      </w:r>
      <w:r w:rsidR="008D3B8F">
        <w:rPr>
          <w:szCs w:val="24"/>
        </w:rPr>
        <w:t xml:space="preserve"> visų mokymo procesui būtinų mokymosi išteklių organizavimą, struktūrą. </w:t>
      </w:r>
    </w:p>
    <w:p w14:paraId="297A6830" w14:textId="738A4C61" w:rsidR="001D240D" w:rsidRDefault="00A8415D">
      <w:pPr>
        <w:spacing w:line="259" w:lineRule="auto"/>
        <w:ind w:firstLine="567"/>
        <w:jc w:val="both"/>
        <w:rPr>
          <w:szCs w:val="24"/>
        </w:rPr>
      </w:pPr>
      <w:r>
        <w:rPr>
          <w:szCs w:val="24"/>
        </w:rPr>
        <w:t>61</w:t>
      </w:r>
      <w:r w:rsidR="008D3B8F">
        <w:rPr>
          <w:szCs w:val="24"/>
        </w:rPr>
        <w:t>. Įgyvendindama ugdymo programas nuotoliniu mokymo p</w:t>
      </w:r>
      <w:r w:rsidR="005C604E">
        <w:rPr>
          <w:szCs w:val="24"/>
        </w:rPr>
        <w:t>roceso organizavimo būdu, gimnazij</w:t>
      </w:r>
      <w:r w:rsidR="008D3B8F">
        <w:rPr>
          <w:szCs w:val="24"/>
        </w:rPr>
        <w:t xml:space="preserve">a užtikrina, kad </w:t>
      </w:r>
      <w:r>
        <w:rPr>
          <w:szCs w:val="24"/>
        </w:rPr>
        <w:t xml:space="preserve">visas ugdymo procesui skirtas laikas kiekvienai klasei būtų skiriamas </w:t>
      </w:r>
      <w:r w:rsidR="008D3B8F">
        <w:rPr>
          <w:szCs w:val="24"/>
        </w:rPr>
        <w:t>sinchroniniam ugdymui.</w:t>
      </w:r>
    </w:p>
    <w:p w14:paraId="57FBCE41" w14:textId="0F82E56F" w:rsidR="001D240D" w:rsidRDefault="00A8415D">
      <w:pPr>
        <w:spacing w:line="259" w:lineRule="auto"/>
        <w:ind w:firstLine="567"/>
        <w:jc w:val="both"/>
        <w:rPr>
          <w:szCs w:val="24"/>
        </w:rPr>
      </w:pPr>
      <w:r>
        <w:rPr>
          <w:szCs w:val="24"/>
        </w:rPr>
        <w:t>62</w:t>
      </w:r>
      <w:r w:rsidR="005C604E">
        <w:rPr>
          <w:szCs w:val="24"/>
        </w:rPr>
        <w:t>. Gimnazij</w:t>
      </w:r>
      <w:r w:rsidR="005E166B">
        <w:rPr>
          <w:szCs w:val="24"/>
        </w:rPr>
        <w:t>a, pradėjusi</w:t>
      </w:r>
      <w:r w:rsidR="008D3B8F">
        <w:rPr>
          <w:szCs w:val="24"/>
        </w:rPr>
        <w:t xml:space="preserve"> </w:t>
      </w:r>
      <w:r w:rsidR="005E166B">
        <w:rPr>
          <w:szCs w:val="24"/>
        </w:rPr>
        <w:t xml:space="preserve">organizuoti ugdymo procesą </w:t>
      </w:r>
      <w:r w:rsidR="008D3B8F">
        <w:rPr>
          <w:szCs w:val="24"/>
        </w:rPr>
        <w:t>nuotoliniu mokymo pr</w:t>
      </w:r>
      <w:r w:rsidR="005E166B">
        <w:rPr>
          <w:szCs w:val="24"/>
        </w:rPr>
        <w:t>oceso organizavimo būdu, pritai</w:t>
      </w:r>
      <w:r w:rsidR="008D3B8F">
        <w:rPr>
          <w:szCs w:val="24"/>
        </w:rPr>
        <w:t>ko pamo</w:t>
      </w:r>
      <w:r w:rsidR="005E166B">
        <w:rPr>
          <w:szCs w:val="24"/>
        </w:rPr>
        <w:t xml:space="preserve">kų tvarkaraštį sinchroniniam </w:t>
      </w:r>
      <w:r w:rsidR="008D3B8F">
        <w:rPr>
          <w:szCs w:val="24"/>
        </w:rPr>
        <w:t>ugdymui organizuoti. Ugdymo proceso tvarkaraštis, jo keitimai mokiniui, mokinio tėvams (gl</w:t>
      </w:r>
      <w:r w:rsidR="005E166B">
        <w:rPr>
          <w:szCs w:val="24"/>
        </w:rPr>
        <w:t xml:space="preserve">obėjams, rūpintojams) </w:t>
      </w:r>
      <w:r w:rsidR="008D3B8F">
        <w:rPr>
          <w:szCs w:val="24"/>
        </w:rPr>
        <w:t>žinomi iš anksto. Sinchroninio ugdymo nepertraukiama trukmė – 90 min.</w:t>
      </w:r>
      <w:r w:rsidR="005E166B">
        <w:rPr>
          <w:szCs w:val="24"/>
        </w:rPr>
        <w:t xml:space="preserve"> O</w:t>
      </w:r>
      <w:r w:rsidR="008D3B8F">
        <w:rPr>
          <w:szCs w:val="24"/>
        </w:rPr>
        <w:t>rganizuojant ugdymo procesą nuotoliniu mokymo proceso organizavimo būdu, nustatoma pertraukų trukmė, iš kurių viena – ilgesnės trukmės</w:t>
      </w:r>
      <w:r w:rsidR="005E166B">
        <w:rPr>
          <w:szCs w:val="24"/>
        </w:rPr>
        <w:t xml:space="preserve"> 20 min.</w:t>
      </w:r>
      <w:r w:rsidR="008D3B8F">
        <w:rPr>
          <w:szCs w:val="24"/>
        </w:rPr>
        <w:t>, skirta pietų pertraukai.</w:t>
      </w:r>
    </w:p>
    <w:p w14:paraId="72248520" w14:textId="2D9EDB6E" w:rsidR="001D240D" w:rsidRDefault="001D240D">
      <w:pPr>
        <w:spacing w:line="259" w:lineRule="auto"/>
        <w:ind w:firstLine="567"/>
        <w:jc w:val="both"/>
        <w:rPr>
          <w:szCs w:val="24"/>
        </w:rPr>
      </w:pPr>
    </w:p>
    <w:p w14:paraId="4254D24B" w14:textId="4B145E16" w:rsidR="00C553B4" w:rsidRDefault="00C553B4">
      <w:pPr>
        <w:spacing w:line="259" w:lineRule="auto"/>
        <w:ind w:firstLine="567"/>
        <w:jc w:val="both"/>
        <w:rPr>
          <w:szCs w:val="24"/>
        </w:rPr>
      </w:pPr>
    </w:p>
    <w:p w14:paraId="676A5FD6" w14:textId="77777777" w:rsidR="00C553B4" w:rsidRDefault="00C553B4">
      <w:pPr>
        <w:spacing w:line="259" w:lineRule="auto"/>
        <w:ind w:firstLine="567"/>
        <w:jc w:val="both"/>
        <w:rPr>
          <w:szCs w:val="24"/>
        </w:rPr>
      </w:pPr>
    </w:p>
    <w:p w14:paraId="7E1423F1" w14:textId="77777777" w:rsidR="001D240D" w:rsidRPr="00B57218" w:rsidRDefault="008D3B8F">
      <w:pPr>
        <w:spacing w:line="259" w:lineRule="auto"/>
        <w:ind w:firstLine="567"/>
        <w:jc w:val="center"/>
        <w:rPr>
          <w:b/>
          <w:szCs w:val="24"/>
        </w:rPr>
      </w:pPr>
      <w:r w:rsidRPr="00B57218">
        <w:rPr>
          <w:b/>
          <w:szCs w:val="24"/>
        </w:rPr>
        <w:lastRenderedPageBreak/>
        <w:t>III SKYRIUS</w:t>
      </w:r>
    </w:p>
    <w:p w14:paraId="3F3ABEC2" w14:textId="2ADE9D05" w:rsidR="001D240D" w:rsidRDefault="008D3B8F" w:rsidP="00C553B4">
      <w:pPr>
        <w:jc w:val="center"/>
        <w:rPr>
          <w:b/>
          <w:szCs w:val="24"/>
        </w:rPr>
      </w:pPr>
      <w:r w:rsidRPr="00B57218">
        <w:rPr>
          <w:b/>
          <w:szCs w:val="24"/>
        </w:rPr>
        <w:t>PRADINIO UGDYMO PROGRAMOS ĮGYVENDINIMAS</w:t>
      </w:r>
    </w:p>
    <w:p w14:paraId="393A806A" w14:textId="77777777" w:rsidR="00C961A8" w:rsidRDefault="00C961A8" w:rsidP="00C553B4">
      <w:pPr>
        <w:jc w:val="center"/>
        <w:rPr>
          <w:b/>
          <w:szCs w:val="24"/>
        </w:rPr>
      </w:pPr>
    </w:p>
    <w:p w14:paraId="4BB4E2A8" w14:textId="77777777" w:rsidR="001D240D" w:rsidRDefault="008D3B8F">
      <w:pPr>
        <w:jc w:val="center"/>
        <w:rPr>
          <w:b/>
          <w:szCs w:val="24"/>
        </w:rPr>
      </w:pPr>
      <w:r>
        <w:rPr>
          <w:b/>
          <w:szCs w:val="24"/>
        </w:rPr>
        <w:t>PIRMASIS SKIRSNIS</w:t>
      </w:r>
    </w:p>
    <w:p w14:paraId="75681A20" w14:textId="77777777" w:rsidR="001D240D" w:rsidRDefault="008D3B8F">
      <w:pPr>
        <w:jc w:val="center"/>
        <w:rPr>
          <w:b/>
          <w:szCs w:val="24"/>
        </w:rPr>
      </w:pPr>
      <w:r>
        <w:rPr>
          <w:b/>
          <w:szCs w:val="24"/>
        </w:rPr>
        <w:t>PRADINIO UGDYMO PROGRAMOS ĮGYVENDINIMO YPATUMAI</w:t>
      </w:r>
    </w:p>
    <w:p w14:paraId="35BF2853" w14:textId="77777777" w:rsidR="001D240D" w:rsidRDefault="001D240D">
      <w:pPr>
        <w:jc w:val="center"/>
        <w:rPr>
          <w:b/>
          <w:szCs w:val="24"/>
        </w:rPr>
      </w:pPr>
    </w:p>
    <w:p w14:paraId="017AC4CF" w14:textId="0743D759" w:rsidR="001D240D" w:rsidRDefault="005E166B">
      <w:pPr>
        <w:spacing w:line="259" w:lineRule="auto"/>
        <w:ind w:firstLine="567"/>
        <w:jc w:val="both"/>
        <w:rPr>
          <w:szCs w:val="24"/>
        </w:rPr>
      </w:pPr>
      <w:r>
        <w:rPr>
          <w:bCs/>
          <w:szCs w:val="24"/>
        </w:rPr>
        <w:t>63</w:t>
      </w:r>
      <w:r w:rsidR="008D3B8F">
        <w:rPr>
          <w:bCs/>
          <w:szCs w:val="24"/>
        </w:rPr>
        <w:t xml:space="preserve">. </w:t>
      </w:r>
      <w:r w:rsidR="008D3B8F">
        <w:rPr>
          <w:szCs w:val="24"/>
        </w:rPr>
        <w:t xml:space="preserve">Pradinio ugdymo </w:t>
      </w:r>
      <w:r w:rsidR="002A2B22" w:rsidRPr="002A2B22">
        <w:rPr>
          <w:szCs w:val="24"/>
        </w:rPr>
        <w:t xml:space="preserve">programos </w:t>
      </w:r>
      <w:r w:rsidR="008D3B8F" w:rsidRPr="002A2B22">
        <w:rPr>
          <w:szCs w:val="24"/>
        </w:rPr>
        <w:t xml:space="preserve">turinį </w:t>
      </w:r>
      <w:r w:rsidR="008D3B8F">
        <w:rPr>
          <w:szCs w:val="24"/>
        </w:rPr>
        <w:t>sudaro šios sritys: dorinis ugdymas, kalbinis ugdymas, matematinis ugdymas, socialinis ir gamtamokslinis ugdymas, m</w:t>
      </w:r>
      <w:r w:rsidR="002A2B22">
        <w:rPr>
          <w:szCs w:val="24"/>
        </w:rPr>
        <w:t>eninis ugdymas, fizinis ugdymas.</w:t>
      </w:r>
    </w:p>
    <w:p w14:paraId="5DDCE5B5" w14:textId="605B2E48" w:rsidR="001D240D" w:rsidRDefault="00166D32">
      <w:pPr>
        <w:spacing w:line="259" w:lineRule="auto"/>
        <w:ind w:firstLine="567"/>
        <w:rPr>
          <w:szCs w:val="24"/>
        </w:rPr>
      </w:pPr>
      <w:r>
        <w:rPr>
          <w:szCs w:val="24"/>
        </w:rPr>
        <w:t>64</w:t>
      </w:r>
      <w:r w:rsidR="002A2B22">
        <w:rPr>
          <w:szCs w:val="24"/>
        </w:rPr>
        <w:t>. Gimnazij</w:t>
      </w:r>
      <w:r w:rsidR="008D3B8F">
        <w:rPr>
          <w:szCs w:val="24"/>
        </w:rPr>
        <w:t>a, įgyvendindama pradinio ugdymo turinį, susitaria dėl:</w:t>
      </w:r>
    </w:p>
    <w:p w14:paraId="7E65268B" w14:textId="393C2F2A" w:rsidR="001D240D" w:rsidRDefault="00166D32">
      <w:pPr>
        <w:tabs>
          <w:tab w:val="left" w:pos="720"/>
        </w:tabs>
        <w:spacing w:line="259" w:lineRule="auto"/>
        <w:ind w:firstLine="567"/>
        <w:jc w:val="both"/>
        <w:rPr>
          <w:rFonts w:eastAsia="MS Mincho"/>
          <w:szCs w:val="24"/>
          <w:shd w:val="clear" w:color="auto" w:fill="FFFFFF"/>
          <w:lang w:eastAsia="ar-SA"/>
        </w:rPr>
      </w:pPr>
      <w:r>
        <w:rPr>
          <w:szCs w:val="24"/>
        </w:rPr>
        <w:t>64</w:t>
      </w:r>
      <w:r w:rsidR="008D3B8F">
        <w:rPr>
          <w:szCs w:val="24"/>
        </w:rPr>
        <w:t xml:space="preserve">.1. ugdymo proceso formos keitimo ar mokymosi laikotarpio </w:t>
      </w:r>
      <w:r w:rsidR="008D3B8F">
        <w:rPr>
          <w:rFonts w:eastAsia="MS Mincho"/>
          <w:szCs w:val="24"/>
          <w:shd w:val="clear" w:color="auto" w:fill="FFFFFF"/>
          <w:lang w:eastAsia="ar-SA"/>
        </w:rPr>
        <w:t>skirstym</w:t>
      </w:r>
      <w:r>
        <w:rPr>
          <w:rFonts w:eastAsia="MS Mincho"/>
          <w:szCs w:val="24"/>
          <w:shd w:val="clear" w:color="auto" w:fill="FFFFFF"/>
          <w:lang w:eastAsia="ar-SA"/>
        </w:rPr>
        <w:t xml:space="preserve">o kitaip, nei nurodoma gimnazijos </w:t>
      </w:r>
      <w:r w:rsidR="008D3B8F">
        <w:rPr>
          <w:rFonts w:eastAsia="MS Mincho"/>
          <w:szCs w:val="24"/>
          <w:shd w:val="clear" w:color="auto" w:fill="FFFFFF"/>
          <w:lang w:eastAsia="ar-SA"/>
        </w:rPr>
        <w:t xml:space="preserve">ugdymo </w:t>
      </w:r>
      <w:r w:rsidR="008D3B8F" w:rsidRPr="00653526">
        <w:rPr>
          <w:rFonts w:eastAsia="MS Mincho"/>
          <w:szCs w:val="24"/>
          <w:shd w:val="clear" w:color="auto" w:fill="FFFFFF"/>
          <w:lang w:eastAsia="ar-SA"/>
        </w:rPr>
        <w:t xml:space="preserve">planų </w:t>
      </w:r>
      <w:r w:rsidRPr="00653526">
        <w:rPr>
          <w:rFonts w:eastAsia="MS Mincho"/>
          <w:szCs w:val="24"/>
          <w:shd w:val="clear" w:color="auto" w:fill="FFFFFF"/>
          <w:lang w:eastAsia="ar-SA"/>
        </w:rPr>
        <w:t>66</w:t>
      </w:r>
      <w:r w:rsidR="008D3B8F" w:rsidRPr="00653526">
        <w:rPr>
          <w:rFonts w:eastAsia="MS Mincho"/>
          <w:szCs w:val="24"/>
          <w:shd w:val="clear" w:color="auto" w:fill="FFFFFF"/>
          <w:lang w:eastAsia="ar-SA"/>
        </w:rPr>
        <w:t xml:space="preserve"> punkte</w:t>
      </w:r>
      <w:r w:rsidR="008D3B8F">
        <w:rPr>
          <w:rFonts w:eastAsia="MS Mincho"/>
          <w:szCs w:val="24"/>
          <w:shd w:val="clear" w:color="auto" w:fill="FFFFFF"/>
          <w:lang w:eastAsia="ar-SA"/>
        </w:rPr>
        <w:t xml:space="preserve"> (pvz., ugdymo turinį įgyvendinti projektine veikla, mokyti vieno, dviejų dalykų per dieną ir kitomis formomis, pvz., integralaus turinio ir kt.):</w:t>
      </w:r>
    </w:p>
    <w:p w14:paraId="0984AD58" w14:textId="2B95E949" w:rsidR="001D240D" w:rsidRDefault="00166D32">
      <w:pPr>
        <w:tabs>
          <w:tab w:val="left" w:pos="720"/>
        </w:tabs>
        <w:spacing w:line="259" w:lineRule="auto"/>
        <w:ind w:firstLine="567"/>
        <w:jc w:val="both"/>
        <w:rPr>
          <w:szCs w:val="24"/>
        </w:rPr>
      </w:pPr>
      <w:r>
        <w:rPr>
          <w:rFonts w:eastAsia="MS Mincho"/>
          <w:szCs w:val="24"/>
          <w:shd w:val="clear" w:color="auto" w:fill="FFFFFF"/>
          <w:lang w:eastAsia="ar-SA"/>
        </w:rPr>
        <w:t>64</w:t>
      </w:r>
      <w:r w:rsidR="008D3B8F">
        <w:rPr>
          <w:rFonts w:eastAsia="MS Mincho"/>
          <w:szCs w:val="24"/>
          <w:shd w:val="clear" w:color="auto" w:fill="FFFFFF"/>
          <w:lang w:eastAsia="ar-SA"/>
        </w:rPr>
        <w:t>.1.1. m</w:t>
      </w:r>
      <w:r w:rsidR="008D3B8F">
        <w:rPr>
          <w:szCs w:val="24"/>
        </w:rPr>
        <w:t>okytojas, formuodamas integralų ugdymo turinį (nesuskaidytą į atskirus dalykus):</w:t>
      </w:r>
    </w:p>
    <w:p w14:paraId="41FAAC69" w14:textId="2FC84C34" w:rsidR="001D240D" w:rsidRDefault="00166D32">
      <w:pPr>
        <w:tabs>
          <w:tab w:val="left" w:pos="720"/>
        </w:tabs>
        <w:spacing w:line="259" w:lineRule="auto"/>
        <w:ind w:firstLine="567"/>
        <w:jc w:val="both"/>
        <w:rPr>
          <w:szCs w:val="24"/>
        </w:rPr>
      </w:pPr>
      <w:r>
        <w:rPr>
          <w:szCs w:val="24"/>
        </w:rPr>
        <w:t>64</w:t>
      </w:r>
      <w:r w:rsidR="008D3B8F">
        <w:rPr>
          <w:szCs w:val="24"/>
        </w:rPr>
        <w:t>.1.1.1. numato integruoto ugdymo laikotarpius (pvz., integruotai ugdoma dieną, mėnesį ar visus mokslo metus), ugdymo sričiai ar dalykui skirdamas proporcingą pamokų / ugdymo valandų skaičių, dienos ugdymo proceso pradžią ir pabaigą, preliminarų ugdymo veiklų laiką. Dalykų pamokos, jų laikas nenurodomi;</w:t>
      </w:r>
    </w:p>
    <w:p w14:paraId="48B50EC3" w14:textId="761F3B60" w:rsidR="001D240D" w:rsidRDefault="00166D32">
      <w:pPr>
        <w:tabs>
          <w:tab w:val="left" w:pos="720"/>
        </w:tabs>
        <w:spacing w:line="259" w:lineRule="auto"/>
        <w:ind w:firstLine="567"/>
        <w:jc w:val="both"/>
        <w:rPr>
          <w:szCs w:val="24"/>
        </w:rPr>
      </w:pPr>
      <w:r>
        <w:rPr>
          <w:szCs w:val="24"/>
        </w:rPr>
        <w:t>64</w:t>
      </w:r>
      <w:r w:rsidR="008D3B8F">
        <w:rPr>
          <w:szCs w:val="24"/>
        </w:rPr>
        <w:t>.1.1.2. numato integracinius jungiamuosius ugdymo turinio elementus. Jais gali būti: Bendrosiose programose numatyti ugdymo(</w:t>
      </w:r>
      <w:proofErr w:type="spellStart"/>
      <w:r w:rsidR="008D3B8F">
        <w:rPr>
          <w:szCs w:val="24"/>
        </w:rPr>
        <w:t>si</w:t>
      </w:r>
      <w:proofErr w:type="spellEnd"/>
      <w:r w:rsidR="008D3B8F">
        <w:rPr>
          <w:szCs w:val="24"/>
        </w:rPr>
        <w:t xml:space="preserve">) pasiekimai, kompetencijos, aktualios temos, problemos, iškelti ugdymo tikslai ir kt.; </w:t>
      </w:r>
    </w:p>
    <w:p w14:paraId="650427C7" w14:textId="0707E27C" w:rsidR="001D240D" w:rsidRDefault="00166D32" w:rsidP="002A2B22">
      <w:pPr>
        <w:tabs>
          <w:tab w:val="left" w:pos="720"/>
        </w:tabs>
        <w:spacing w:line="259" w:lineRule="auto"/>
        <w:ind w:firstLine="567"/>
        <w:jc w:val="both"/>
        <w:rPr>
          <w:szCs w:val="24"/>
        </w:rPr>
      </w:pPr>
      <w:r>
        <w:rPr>
          <w:szCs w:val="24"/>
        </w:rPr>
        <w:t>64</w:t>
      </w:r>
      <w:r w:rsidR="002A2B22">
        <w:rPr>
          <w:szCs w:val="24"/>
        </w:rPr>
        <w:t>.1.1.3. pasirinka</w:t>
      </w:r>
      <w:r w:rsidR="008D3B8F">
        <w:rPr>
          <w:szCs w:val="24"/>
        </w:rPr>
        <w:t xml:space="preserve"> įvairius ugdymo turinio integravimo </w:t>
      </w:r>
      <w:r w:rsidR="00653526">
        <w:rPr>
          <w:szCs w:val="24"/>
        </w:rPr>
        <w:t xml:space="preserve">būdus, kai integruojami </w:t>
      </w:r>
      <w:r w:rsidR="008D3B8F">
        <w:rPr>
          <w:szCs w:val="24"/>
        </w:rPr>
        <w:t xml:space="preserve">keli </w:t>
      </w:r>
      <w:r w:rsidR="002A2B22">
        <w:rPr>
          <w:szCs w:val="24"/>
        </w:rPr>
        <w:t>pradinio ugdymo dalykai;</w:t>
      </w:r>
    </w:p>
    <w:p w14:paraId="6B76EE6F" w14:textId="2ED1E198" w:rsidR="001D240D" w:rsidRDefault="00166D32">
      <w:pPr>
        <w:tabs>
          <w:tab w:val="left" w:pos="720"/>
        </w:tabs>
        <w:spacing w:line="259" w:lineRule="auto"/>
        <w:ind w:firstLine="567"/>
        <w:jc w:val="both"/>
        <w:rPr>
          <w:szCs w:val="24"/>
        </w:rPr>
      </w:pPr>
      <w:r>
        <w:rPr>
          <w:szCs w:val="24"/>
        </w:rPr>
        <w:t>64</w:t>
      </w:r>
      <w:r w:rsidR="008D3B8F">
        <w:rPr>
          <w:szCs w:val="24"/>
        </w:rPr>
        <w:t>.</w:t>
      </w:r>
      <w:r w:rsidR="002A2B22">
        <w:rPr>
          <w:szCs w:val="24"/>
          <w:shd w:val="clear" w:color="auto" w:fill="FFFFFF"/>
        </w:rPr>
        <w:t xml:space="preserve">1.1.4. </w:t>
      </w:r>
      <w:r w:rsidR="008D3B8F">
        <w:rPr>
          <w:szCs w:val="24"/>
          <w:shd w:val="clear" w:color="auto" w:fill="FFFFFF"/>
        </w:rPr>
        <w:t>deri</w:t>
      </w:r>
      <w:r w:rsidR="002A2B22">
        <w:rPr>
          <w:szCs w:val="24"/>
          <w:shd w:val="clear" w:color="auto" w:fill="FFFFFF"/>
        </w:rPr>
        <w:t>na</w:t>
      </w:r>
      <w:r w:rsidR="008D3B8F">
        <w:rPr>
          <w:szCs w:val="24"/>
          <w:shd w:val="clear" w:color="auto" w:fill="FFFFFF"/>
        </w:rPr>
        <w:t xml:space="preserve"> Pradinio ugdymo bendrųjų programų ir neformaliojo vaikų švietimo programų turinį, kurdamas integralų pradinio ugdymo turinį</w:t>
      </w:r>
      <w:r w:rsidR="008D3B8F">
        <w:rPr>
          <w:szCs w:val="24"/>
        </w:rPr>
        <w:t>;</w:t>
      </w:r>
    </w:p>
    <w:p w14:paraId="4CA5FCCD" w14:textId="0AA61D02" w:rsidR="001D240D" w:rsidRDefault="00166D32">
      <w:pPr>
        <w:tabs>
          <w:tab w:val="left" w:pos="720"/>
        </w:tabs>
        <w:spacing w:line="259" w:lineRule="auto"/>
        <w:ind w:firstLine="567"/>
        <w:jc w:val="both"/>
        <w:rPr>
          <w:szCs w:val="24"/>
        </w:rPr>
      </w:pPr>
      <w:r>
        <w:rPr>
          <w:szCs w:val="24"/>
        </w:rPr>
        <w:t>64</w:t>
      </w:r>
      <w:r w:rsidR="008D3B8F">
        <w:rPr>
          <w:szCs w:val="24"/>
        </w:rPr>
        <w:t xml:space="preserve">.1.1.5. planuodamas ugdymo laiką, išlaiko metams klasei ugdymo dalykams skiriamas pamokas, nurodytas </w:t>
      </w:r>
      <w:r>
        <w:rPr>
          <w:szCs w:val="24"/>
        </w:rPr>
        <w:t xml:space="preserve">gimnazijos </w:t>
      </w:r>
      <w:r w:rsidR="008D3B8F" w:rsidRPr="00FE4330">
        <w:rPr>
          <w:szCs w:val="24"/>
        </w:rPr>
        <w:t xml:space="preserve">ugdymo </w:t>
      </w:r>
      <w:r w:rsidRPr="00FE4330">
        <w:rPr>
          <w:szCs w:val="24"/>
        </w:rPr>
        <w:t>planų 66 punkte;</w:t>
      </w:r>
    </w:p>
    <w:p w14:paraId="16E034A5" w14:textId="7D59F7C8" w:rsidR="001D240D" w:rsidRDefault="00166D32">
      <w:pPr>
        <w:shd w:val="clear" w:color="auto" w:fill="FFFFFF"/>
        <w:tabs>
          <w:tab w:val="left" w:pos="720"/>
        </w:tabs>
        <w:spacing w:line="259" w:lineRule="auto"/>
        <w:ind w:firstLine="567"/>
        <w:jc w:val="both"/>
        <w:rPr>
          <w:szCs w:val="24"/>
        </w:rPr>
      </w:pPr>
      <w:r>
        <w:rPr>
          <w:rFonts w:eastAsia="MS Mincho"/>
          <w:szCs w:val="24"/>
          <w:shd w:val="clear" w:color="auto" w:fill="FFFFFF"/>
          <w:lang w:eastAsia="ar-SA"/>
        </w:rPr>
        <w:t>64</w:t>
      </w:r>
      <w:r w:rsidR="008D3B8F">
        <w:rPr>
          <w:rFonts w:eastAsia="MS Mincho"/>
          <w:szCs w:val="24"/>
          <w:shd w:val="clear" w:color="auto" w:fill="FFFFFF"/>
          <w:lang w:eastAsia="ar-SA"/>
        </w:rPr>
        <w:t>.2.</w:t>
      </w:r>
      <w:r w:rsidR="008D3B8F">
        <w:rPr>
          <w:szCs w:val="24"/>
        </w:rPr>
        <w:t xml:space="preserve"> ugdymo procesą organizuojant pamoka, nepertraukiamas ugdymo(</w:t>
      </w:r>
      <w:proofErr w:type="spellStart"/>
      <w:r w:rsidR="008D3B8F">
        <w:rPr>
          <w:szCs w:val="24"/>
        </w:rPr>
        <w:t>si</w:t>
      </w:r>
      <w:proofErr w:type="spellEnd"/>
      <w:r w:rsidR="008D3B8F">
        <w:rPr>
          <w:szCs w:val="24"/>
        </w:rPr>
        <w:t xml:space="preserve">) proceso laikas 1–4 klasėse numatomas vadovaujantis Higienos norma; </w:t>
      </w:r>
    </w:p>
    <w:p w14:paraId="32504E32" w14:textId="5B1B09ED" w:rsidR="001D240D" w:rsidRDefault="00166D32">
      <w:pPr>
        <w:shd w:val="clear" w:color="auto" w:fill="FFFFFF"/>
        <w:tabs>
          <w:tab w:val="left" w:pos="720"/>
        </w:tabs>
        <w:spacing w:line="259" w:lineRule="auto"/>
        <w:ind w:firstLine="567"/>
        <w:jc w:val="both"/>
        <w:rPr>
          <w:szCs w:val="24"/>
        </w:rPr>
      </w:pPr>
      <w:r>
        <w:rPr>
          <w:szCs w:val="24"/>
          <w:shd w:val="clear" w:color="auto" w:fill="FFFFFF"/>
        </w:rPr>
        <w:t>64</w:t>
      </w:r>
      <w:r w:rsidR="008D3B8F">
        <w:rPr>
          <w:szCs w:val="24"/>
          <w:shd w:val="clear" w:color="auto" w:fill="FFFFFF"/>
        </w:rPr>
        <w:t>.3. ugdymo procesą organizuojant kitomis ugdymo organizavimo formomis (pvz., integruotos veiklos, kūrybinių dirbtuvių, projekto ir kt.), derinant</w:t>
      </w:r>
      <w:r w:rsidR="008D3B8F">
        <w:rPr>
          <w:sz w:val="22"/>
          <w:szCs w:val="22"/>
          <w:shd w:val="clear" w:color="auto" w:fill="FFFFFF"/>
        </w:rPr>
        <w:t xml:space="preserve"> </w:t>
      </w:r>
      <w:r w:rsidR="008D3B8F">
        <w:rPr>
          <w:szCs w:val="24"/>
          <w:shd w:val="clear" w:color="auto" w:fill="FFFFFF"/>
        </w:rPr>
        <w:t>Pradinio ugdymo bendrųjų programų dalykų ir neformaliojo vaikų švietimo programų turinį, jis gali būti skirstomas į įvairios nepertraukiamos trukmės ugdymo periodus</w:t>
      </w:r>
      <w:r w:rsidR="008D3B8F">
        <w:rPr>
          <w:szCs w:val="24"/>
        </w:rPr>
        <w:t xml:space="preserve">; </w:t>
      </w:r>
    </w:p>
    <w:p w14:paraId="4DD4AD1A" w14:textId="6F72D3EA" w:rsidR="001D240D" w:rsidRDefault="00166D32">
      <w:pPr>
        <w:tabs>
          <w:tab w:val="left" w:pos="720"/>
        </w:tabs>
        <w:spacing w:line="259" w:lineRule="auto"/>
        <w:ind w:firstLine="567"/>
        <w:jc w:val="both"/>
        <w:rPr>
          <w:rFonts w:eastAsia="MS Mincho"/>
          <w:szCs w:val="24"/>
          <w:shd w:val="clear" w:color="auto" w:fill="FFFFFF"/>
          <w:lang w:eastAsia="ar-SA"/>
        </w:rPr>
      </w:pPr>
      <w:r>
        <w:rPr>
          <w:rFonts w:eastAsia="MS Mincho"/>
          <w:szCs w:val="24"/>
          <w:shd w:val="clear" w:color="auto" w:fill="FFFFFF"/>
          <w:lang w:eastAsia="ar-SA"/>
        </w:rPr>
        <w:t>64</w:t>
      </w:r>
      <w:r w:rsidR="008D3B8F">
        <w:rPr>
          <w:rFonts w:eastAsia="MS Mincho"/>
          <w:szCs w:val="24"/>
          <w:shd w:val="clear" w:color="auto" w:fill="FFFFFF"/>
          <w:lang w:eastAsia="ar-SA"/>
        </w:rPr>
        <w:t>.4. u</w:t>
      </w:r>
      <w:r w:rsidR="008D3B8F">
        <w:rPr>
          <w:szCs w:val="24"/>
        </w:rPr>
        <w:t>gdymą organizuojant tiek pamoka, tiek kitomis mokymosi organizavimo formomis, įgyvendinamas ir dalykų programų, ir integruoto ugdymo turinys;</w:t>
      </w:r>
    </w:p>
    <w:p w14:paraId="7301AF96" w14:textId="2EAC7C7A" w:rsidR="001D240D" w:rsidRDefault="00166D32">
      <w:pPr>
        <w:tabs>
          <w:tab w:val="left" w:pos="720"/>
        </w:tabs>
        <w:spacing w:line="259" w:lineRule="auto"/>
        <w:ind w:firstLine="567"/>
        <w:jc w:val="both"/>
        <w:rPr>
          <w:szCs w:val="24"/>
        </w:rPr>
      </w:pPr>
      <w:r>
        <w:rPr>
          <w:rFonts w:eastAsia="MS Mincho"/>
          <w:szCs w:val="24"/>
          <w:shd w:val="clear" w:color="auto" w:fill="FFFFFF"/>
          <w:lang w:eastAsia="ar-SA"/>
        </w:rPr>
        <w:t>64</w:t>
      </w:r>
      <w:r w:rsidR="008D3B8F">
        <w:rPr>
          <w:rFonts w:eastAsia="MS Mincho"/>
          <w:szCs w:val="24"/>
          <w:shd w:val="clear" w:color="auto" w:fill="FFFFFF"/>
          <w:lang w:eastAsia="ar-SA"/>
        </w:rPr>
        <w:t>.5. u</w:t>
      </w:r>
      <w:r w:rsidR="00653526">
        <w:rPr>
          <w:szCs w:val="24"/>
        </w:rPr>
        <w:t xml:space="preserve">gdymo procesas </w:t>
      </w:r>
      <w:r w:rsidR="002A2B22">
        <w:rPr>
          <w:szCs w:val="24"/>
        </w:rPr>
        <w:t>organizuojamas ne tik gimnazij</w:t>
      </w:r>
      <w:r w:rsidR="008D3B8F">
        <w:rPr>
          <w:szCs w:val="24"/>
        </w:rPr>
        <w:t xml:space="preserve">oje, bet ir už jos ribų (pvz., muziejuose, parkuose, </w:t>
      </w:r>
      <w:r w:rsidR="00756C4F">
        <w:rPr>
          <w:szCs w:val="24"/>
        </w:rPr>
        <w:t xml:space="preserve">bibliotekose, </w:t>
      </w:r>
      <w:r w:rsidR="008D3B8F">
        <w:rPr>
          <w:szCs w:val="24"/>
        </w:rPr>
        <w:t>artimiausioje gamtinėje aplinkoje ir pan.);</w:t>
      </w:r>
    </w:p>
    <w:p w14:paraId="22B9F1F9" w14:textId="00F5EC57" w:rsidR="001D240D" w:rsidRDefault="00166D32">
      <w:pPr>
        <w:tabs>
          <w:tab w:val="left" w:pos="720"/>
        </w:tabs>
        <w:spacing w:line="259" w:lineRule="auto"/>
        <w:ind w:firstLine="567"/>
        <w:jc w:val="both"/>
        <w:rPr>
          <w:szCs w:val="24"/>
        </w:rPr>
      </w:pPr>
      <w:r>
        <w:rPr>
          <w:szCs w:val="24"/>
        </w:rPr>
        <w:t>64</w:t>
      </w:r>
      <w:r w:rsidR="002A2B22">
        <w:rPr>
          <w:szCs w:val="24"/>
        </w:rPr>
        <w:t>.6. gimnazij</w:t>
      </w:r>
      <w:r w:rsidR="008D3B8F">
        <w:rPr>
          <w:szCs w:val="24"/>
        </w:rPr>
        <w:t xml:space="preserve">a </w:t>
      </w:r>
      <w:r w:rsidR="0022107B">
        <w:rPr>
          <w:szCs w:val="24"/>
        </w:rPr>
        <w:t>einamaisiais mokslo metais koreguoja</w:t>
      </w:r>
      <w:r w:rsidR="008D3B8F">
        <w:rPr>
          <w:szCs w:val="24"/>
        </w:rPr>
        <w:t xml:space="preserve"> ugdymo procesą ir turinį pagal pasikeitusius mokinių ugdymosi poreikius, mokinių mokymosi rezultatus, išlaikydama mokslo metams skirtą pamokų / ugdymo valandų skaičių;</w:t>
      </w:r>
    </w:p>
    <w:p w14:paraId="5284A743" w14:textId="324B9E31" w:rsidR="001D240D" w:rsidRDefault="00166D32">
      <w:pPr>
        <w:tabs>
          <w:tab w:val="left" w:pos="720"/>
        </w:tabs>
        <w:spacing w:line="259" w:lineRule="auto"/>
        <w:ind w:firstLine="567"/>
        <w:jc w:val="both"/>
        <w:rPr>
          <w:szCs w:val="24"/>
        </w:rPr>
      </w:pPr>
      <w:r>
        <w:rPr>
          <w:szCs w:val="24"/>
        </w:rPr>
        <w:t>64</w:t>
      </w:r>
      <w:r w:rsidR="0022107B">
        <w:rPr>
          <w:szCs w:val="24"/>
        </w:rPr>
        <w:t>.7. gimnazij</w:t>
      </w:r>
      <w:r w:rsidR="008D3B8F">
        <w:rPr>
          <w:szCs w:val="24"/>
        </w:rPr>
        <w:t xml:space="preserve">a priima sprendimą, </w:t>
      </w:r>
      <w:r w:rsidR="0022107B">
        <w:rPr>
          <w:szCs w:val="24"/>
        </w:rPr>
        <w:t>kiek ugdymo procesui už gimnazij</w:t>
      </w:r>
      <w:r w:rsidR="008D3B8F">
        <w:rPr>
          <w:szCs w:val="24"/>
        </w:rPr>
        <w:t>os ribų organizuoti per mokslo metus bus skiriama pamokų ar dienų, atsižvelgdama į Pradinio ugdymo bendrųjų programų numatytą turinį, mokinių mokymosi poreikius. Veikla organizuojama kitose aplinkose: pavyzdžiui, muziejuose, atviros prieigos centruose, virtualiosiose mokymosi aplinkose ir kt.</w:t>
      </w:r>
    </w:p>
    <w:p w14:paraId="46118BF5" w14:textId="06DCD378" w:rsidR="0022107B" w:rsidRDefault="00166D32" w:rsidP="0022107B">
      <w:pPr>
        <w:spacing w:line="259" w:lineRule="auto"/>
        <w:ind w:firstLine="567"/>
        <w:jc w:val="both"/>
        <w:rPr>
          <w:szCs w:val="24"/>
        </w:rPr>
      </w:pPr>
      <w:r>
        <w:rPr>
          <w:szCs w:val="24"/>
        </w:rPr>
        <w:t>65</w:t>
      </w:r>
      <w:r w:rsidR="0022107B" w:rsidRPr="00C47CE7">
        <w:rPr>
          <w:szCs w:val="24"/>
        </w:rPr>
        <w:t>. Gimnaz</w:t>
      </w:r>
      <w:r>
        <w:rPr>
          <w:szCs w:val="24"/>
        </w:rPr>
        <w:t>ijos nuostatuose</w:t>
      </w:r>
      <w:r w:rsidR="0022107B" w:rsidRPr="00C47CE7">
        <w:rPr>
          <w:szCs w:val="24"/>
        </w:rPr>
        <w:t xml:space="preserve"> įteisintas mokymas lenkų kalba</w:t>
      </w:r>
      <w:r w:rsidR="0022107B">
        <w:rPr>
          <w:szCs w:val="24"/>
        </w:rPr>
        <w:t xml:space="preserve">. Pradinio ugdymo bendrosios programos vykdomos dvikalbio ugdymo būdu, vadovaujantis Ugdymo lietuvių kalba bendrojo ugdymo ir neformaliojo švietimo mokykloje tvarkos aprašu, patvirtintu Lietuvos Respublikos </w:t>
      </w:r>
      <w:r w:rsidR="0022107B">
        <w:rPr>
          <w:szCs w:val="24"/>
        </w:rPr>
        <w:lastRenderedPageBreak/>
        <w:t xml:space="preserve">švietimo ir mokslo ministro </w:t>
      </w:r>
      <w:smartTag w:uri="urn:schemas-microsoft-com:office:smarttags" w:element="metricconverter">
        <w:smartTagPr>
          <w:attr w:name="ProductID" w:val="2011 m"/>
        </w:smartTagPr>
        <w:r w:rsidR="0022107B">
          <w:rPr>
            <w:szCs w:val="24"/>
          </w:rPr>
          <w:t>2011 m</w:t>
        </w:r>
      </w:smartTag>
      <w:r w:rsidR="0022107B">
        <w:rPr>
          <w:szCs w:val="24"/>
        </w:rPr>
        <w:t>. spalio 14 d. įsakymu Nr. V-1856 „Dėl Ugdymo lietuvių kalba bendrojo ugdymo ir neformaliojo švietimo mokykloje tvarkos aprašo patvirtinimo“.</w:t>
      </w:r>
    </w:p>
    <w:p w14:paraId="2A330EF2" w14:textId="222C05C6" w:rsidR="001D240D" w:rsidRDefault="00166D32">
      <w:pPr>
        <w:tabs>
          <w:tab w:val="left" w:pos="720"/>
        </w:tabs>
        <w:spacing w:line="259" w:lineRule="auto"/>
        <w:ind w:firstLine="567"/>
        <w:jc w:val="both"/>
        <w:rPr>
          <w:szCs w:val="24"/>
        </w:rPr>
      </w:pPr>
      <w:r>
        <w:rPr>
          <w:szCs w:val="24"/>
        </w:rPr>
        <w:t>66</w:t>
      </w:r>
      <w:r w:rsidR="008D3B8F">
        <w:rPr>
          <w:szCs w:val="24"/>
        </w:rPr>
        <w:t xml:space="preserve">. </w:t>
      </w:r>
      <w:r w:rsidR="008D3B8F">
        <w:rPr>
          <w:rFonts w:eastAsia="MS Mincho"/>
          <w:szCs w:val="24"/>
          <w:lang w:eastAsia="ar-SA"/>
        </w:rPr>
        <w:t>M</w:t>
      </w:r>
      <w:r w:rsidR="008D3B8F">
        <w:rPr>
          <w:szCs w:val="24"/>
        </w:rPr>
        <w:t xml:space="preserve">inimalus pamokų skaičius </w:t>
      </w:r>
      <w:r w:rsidR="0022107B">
        <w:rPr>
          <w:szCs w:val="24"/>
        </w:rPr>
        <w:t xml:space="preserve">gimnazijos </w:t>
      </w:r>
      <w:r w:rsidR="008D3B8F">
        <w:rPr>
          <w:szCs w:val="24"/>
        </w:rPr>
        <w:t>Pradinio ugdymo bendrajai programai įgyvendinti per dvejus mokslo metus ir per savaitę, kai pamokos trukmė 1 klasėje – 35 minutės ir 2–4 klasėse – 45 minutės: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1309"/>
        <w:gridCol w:w="1251"/>
        <w:gridCol w:w="1536"/>
        <w:gridCol w:w="1366"/>
        <w:gridCol w:w="1483"/>
      </w:tblGrid>
      <w:tr w:rsidR="0022107B" w14:paraId="114DC6CB" w14:textId="77777777" w:rsidTr="00B57218">
        <w:trPr>
          <w:jc w:val="center"/>
        </w:trPr>
        <w:tc>
          <w:tcPr>
            <w:tcW w:w="2684" w:type="dxa"/>
            <w:tcBorders>
              <w:top w:val="single" w:sz="4" w:space="0" w:color="auto"/>
              <w:left w:val="single" w:sz="4" w:space="0" w:color="auto"/>
              <w:bottom w:val="single" w:sz="4" w:space="0" w:color="auto"/>
              <w:right w:val="single" w:sz="4" w:space="0" w:color="auto"/>
            </w:tcBorders>
            <w:vAlign w:val="center"/>
          </w:tcPr>
          <w:p w14:paraId="03D124B2" w14:textId="77777777" w:rsidR="0022107B" w:rsidRDefault="0022107B" w:rsidP="00B57218">
            <w:pPr>
              <w:tabs>
                <w:tab w:val="left" w:pos="720"/>
              </w:tabs>
              <w:jc w:val="center"/>
              <w:rPr>
                <w:szCs w:val="24"/>
              </w:rPr>
            </w:pPr>
            <w:r>
              <w:rPr>
                <w:szCs w:val="24"/>
              </w:rPr>
              <w:t>Dalykai</w:t>
            </w:r>
          </w:p>
        </w:tc>
        <w:tc>
          <w:tcPr>
            <w:tcW w:w="1309" w:type="dxa"/>
            <w:tcBorders>
              <w:top w:val="single" w:sz="4" w:space="0" w:color="auto"/>
              <w:left w:val="single" w:sz="4" w:space="0" w:color="auto"/>
              <w:bottom w:val="single" w:sz="4" w:space="0" w:color="auto"/>
              <w:right w:val="single" w:sz="4" w:space="0" w:color="auto"/>
            </w:tcBorders>
            <w:vAlign w:val="center"/>
          </w:tcPr>
          <w:p w14:paraId="09797EC9" w14:textId="77777777" w:rsidR="0022107B" w:rsidRDefault="0022107B" w:rsidP="00B57218">
            <w:pPr>
              <w:tabs>
                <w:tab w:val="left" w:pos="720"/>
              </w:tabs>
              <w:jc w:val="center"/>
              <w:rPr>
                <w:szCs w:val="24"/>
              </w:rPr>
            </w:pPr>
            <w:r>
              <w:rPr>
                <w:szCs w:val="24"/>
              </w:rPr>
              <w:t>1 klasė</w:t>
            </w:r>
          </w:p>
        </w:tc>
        <w:tc>
          <w:tcPr>
            <w:tcW w:w="1251" w:type="dxa"/>
            <w:tcBorders>
              <w:top w:val="single" w:sz="4" w:space="0" w:color="auto"/>
              <w:left w:val="single" w:sz="4" w:space="0" w:color="auto"/>
              <w:bottom w:val="single" w:sz="4" w:space="0" w:color="auto"/>
              <w:right w:val="single" w:sz="4" w:space="0" w:color="auto"/>
            </w:tcBorders>
            <w:vAlign w:val="center"/>
          </w:tcPr>
          <w:p w14:paraId="15018863" w14:textId="77777777" w:rsidR="0022107B" w:rsidRDefault="0022107B" w:rsidP="00B57218">
            <w:pPr>
              <w:tabs>
                <w:tab w:val="left" w:pos="720"/>
              </w:tabs>
              <w:jc w:val="center"/>
              <w:rPr>
                <w:szCs w:val="24"/>
              </w:rPr>
            </w:pPr>
            <w:r>
              <w:rPr>
                <w:szCs w:val="24"/>
              </w:rPr>
              <w:t>2 klasė</w:t>
            </w:r>
          </w:p>
        </w:tc>
        <w:tc>
          <w:tcPr>
            <w:tcW w:w="1536" w:type="dxa"/>
            <w:tcBorders>
              <w:top w:val="single" w:sz="4" w:space="0" w:color="auto"/>
              <w:left w:val="single" w:sz="4" w:space="0" w:color="auto"/>
              <w:bottom w:val="single" w:sz="4" w:space="0" w:color="auto"/>
              <w:right w:val="single" w:sz="4" w:space="0" w:color="auto"/>
            </w:tcBorders>
            <w:vAlign w:val="center"/>
          </w:tcPr>
          <w:p w14:paraId="76DA0D9C" w14:textId="77777777" w:rsidR="0022107B" w:rsidRDefault="0022107B" w:rsidP="00B57218">
            <w:pPr>
              <w:tabs>
                <w:tab w:val="left" w:pos="720"/>
              </w:tabs>
              <w:jc w:val="center"/>
              <w:rPr>
                <w:szCs w:val="24"/>
              </w:rPr>
            </w:pPr>
            <w:r>
              <w:rPr>
                <w:szCs w:val="24"/>
              </w:rPr>
              <w:t>3 klasė</w:t>
            </w:r>
          </w:p>
        </w:tc>
        <w:tc>
          <w:tcPr>
            <w:tcW w:w="1366" w:type="dxa"/>
            <w:tcBorders>
              <w:top w:val="single" w:sz="4" w:space="0" w:color="auto"/>
              <w:left w:val="single" w:sz="4" w:space="0" w:color="auto"/>
              <w:bottom w:val="single" w:sz="4" w:space="0" w:color="auto"/>
              <w:right w:val="single" w:sz="4" w:space="0" w:color="auto"/>
            </w:tcBorders>
            <w:vAlign w:val="center"/>
          </w:tcPr>
          <w:p w14:paraId="26491D19" w14:textId="77777777" w:rsidR="0022107B" w:rsidRDefault="0022107B" w:rsidP="00B57218">
            <w:pPr>
              <w:tabs>
                <w:tab w:val="left" w:pos="720"/>
              </w:tabs>
              <w:jc w:val="center"/>
              <w:rPr>
                <w:szCs w:val="24"/>
              </w:rPr>
            </w:pPr>
            <w:r>
              <w:rPr>
                <w:szCs w:val="24"/>
              </w:rPr>
              <w:t>4 klasė</w:t>
            </w:r>
          </w:p>
        </w:tc>
        <w:tc>
          <w:tcPr>
            <w:tcW w:w="1483" w:type="dxa"/>
            <w:tcBorders>
              <w:top w:val="single" w:sz="4" w:space="0" w:color="auto"/>
              <w:left w:val="single" w:sz="4" w:space="0" w:color="auto"/>
              <w:bottom w:val="single" w:sz="4" w:space="0" w:color="auto"/>
              <w:right w:val="single" w:sz="4" w:space="0" w:color="auto"/>
            </w:tcBorders>
            <w:vAlign w:val="center"/>
          </w:tcPr>
          <w:p w14:paraId="5DEE12A2" w14:textId="77777777" w:rsidR="0022107B" w:rsidRDefault="0022107B" w:rsidP="00B57218">
            <w:pPr>
              <w:tabs>
                <w:tab w:val="left" w:pos="720"/>
              </w:tabs>
              <w:jc w:val="center"/>
              <w:rPr>
                <w:szCs w:val="24"/>
              </w:rPr>
            </w:pPr>
            <w:r>
              <w:rPr>
                <w:szCs w:val="24"/>
              </w:rPr>
              <w:t>Iš viso skiriama pamokų pradinio ugdymo programai</w:t>
            </w:r>
          </w:p>
        </w:tc>
      </w:tr>
      <w:tr w:rsidR="0022107B" w14:paraId="6274FB08" w14:textId="77777777" w:rsidTr="00B57218">
        <w:trPr>
          <w:jc w:val="center"/>
        </w:trPr>
        <w:tc>
          <w:tcPr>
            <w:tcW w:w="2684" w:type="dxa"/>
            <w:tcBorders>
              <w:top w:val="single" w:sz="4" w:space="0" w:color="auto"/>
              <w:left w:val="single" w:sz="4" w:space="0" w:color="auto"/>
              <w:bottom w:val="single" w:sz="4" w:space="0" w:color="auto"/>
              <w:right w:val="single" w:sz="4" w:space="0" w:color="auto"/>
            </w:tcBorders>
          </w:tcPr>
          <w:p w14:paraId="6FD00979" w14:textId="77777777" w:rsidR="0022107B" w:rsidRDefault="0022107B" w:rsidP="00B57218">
            <w:pPr>
              <w:tabs>
                <w:tab w:val="left" w:pos="720"/>
              </w:tabs>
              <w:jc w:val="both"/>
              <w:rPr>
                <w:szCs w:val="24"/>
              </w:rPr>
            </w:pPr>
            <w:r>
              <w:rPr>
                <w:szCs w:val="24"/>
              </w:rPr>
              <w:t>Dorinis ugdymas</w:t>
            </w:r>
          </w:p>
        </w:tc>
        <w:tc>
          <w:tcPr>
            <w:tcW w:w="1309" w:type="dxa"/>
            <w:tcBorders>
              <w:top w:val="single" w:sz="4" w:space="0" w:color="auto"/>
              <w:left w:val="single" w:sz="4" w:space="0" w:color="auto"/>
              <w:bottom w:val="single" w:sz="4" w:space="0" w:color="auto"/>
              <w:right w:val="single" w:sz="4" w:space="0" w:color="auto"/>
            </w:tcBorders>
            <w:vAlign w:val="center"/>
          </w:tcPr>
          <w:p w14:paraId="1B085BD9" w14:textId="77777777" w:rsidR="0022107B" w:rsidRDefault="0022107B" w:rsidP="00B57218">
            <w:pPr>
              <w:tabs>
                <w:tab w:val="left" w:pos="720"/>
              </w:tabs>
              <w:jc w:val="center"/>
              <w:rPr>
                <w:szCs w:val="24"/>
              </w:rPr>
            </w:pPr>
            <w:r>
              <w:rPr>
                <w:szCs w:val="24"/>
              </w:rPr>
              <w:t>35 (1)</w:t>
            </w:r>
          </w:p>
        </w:tc>
        <w:tc>
          <w:tcPr>
            <w:tcW w:w="1251" w:type="dxa"/>
            <w:tcBorders>
              <w:top w:val="single" w:sz="4" w:space="0" w:color="auto"/>
              <w:left w:val="single" w:sz="4" w:space="0" w:color="auto"/>
              <w:bottom w:val="single" w:sz="4" w:space="0" w:color="auto"/>
              <w:right w:val="single" w:sz="4" w:space="0" w:color="auto"/>
            </w:tcBorders>
            <w:vAlign w:val="center"/>
          </w:tcPr>
          <w:p w14:paraId="2AB85519" w14:textId="77777777" w:rsidR="0022107B" w:rsidRDefault="0022107B" w:rsidP="00B57218">
            <w:pPr>
              <w:tabs>
                <w:tab w:val="left" w:pos="720"/>
              </w:tabs>
              <w:jc w:val="center"/>
              <w:rPr>
                <w:szCs w:val="24"/>
              </w:rPr>
            </w:pPr>
            <w:r>
              <w:rPr>
                <w:szCs w:val="24"/>
              </w:rPr>
              <w:t>35 (1)</w:t>
            </w:r>
          </w:p>
        </w:tc>
        <w:tc>
          <w:tcPr>
            <w:tcW w:w="1536" w:type="dxa"/>
            <w:tcBorders>
              <w:top w:val="single" w:sz="4" w:space="0" w:color="auto"/>
              <w:left w:val="single" w:sz="4" w:space="0" w:color="auto"/>
              <w:bottom w:val="single" w:sz="4" w:space="0" w:color="auto"/>
              <w:right w:val="single" w:sz="4" w:space="0" w:color="auto"/>
            </w:tcBorders>
            <w:vAlign w:val="center"/>
          </w:tcPr>
          <w:p w14:paraId="7CA55B92" w14:textId="77777777" w:rsidR="0022107B" w:rsidRDefault="0022107B" w:rsidP="00B57218">
            <w:pPr>
              <w:tabs>
                <w:tab w:val="left" w:pos="720"/>
              </w:tabs>
              <w:jc w:val="center"/>
              <w:rPr>
                <w:szCs w:val="24"/>
              </w:rPr>
            </w:pPr>
            <w:r>
              <w:rPr>
                <w:szCs w:val="24"/>
              </w:rPr>
              <w:t>35 (1)</w:t>
            </w:r>
          </w:p>
        </w:tc>
        <w:tc>
          <w:tcPr>
            <w:tcW w:w="1366" w:type="dxa"/>
            <w:tcBorders>
              <w:top w:val="single" w:sz="4" w:space="0" w:color="auto"/>
              <w:left w:val="single" w:sz="4" w:space="0" w:color="auto"/>
              <w:bottom w:val="single" w:sz="4" w:space="0" w:color="auto"/>
              <w:right w:val="single" w:sz="4" w:space="0" w:color="auto"/>
            </w:tcBorders>
            <w:vAlign w:val="center"/>
          </w:tcPr>
          <w:p w14:paraId="6EB6F8C8" w14:textId="77777777" w:rsidR="0022107B" w:rsidRDefault="0022107B" w:rsidP="00B57218">
            <w:pPr>
              <w:tabs>
                <w:tab w:val="left" w:pos="720"/>
              </w:tabs>
              <w:jc w:val="center"/>
              <w:rPr>
                <w:szCs w:val="24"/>
              </w:rPr>
            </w:pPr>
            <w:r>
              <w:rPr>
                <w:szCs w:val="24"/>
              </w:rPr>
              <w:t>35 (1)</w:t>
            </w:r>
          </w:p>
        </w:tc>
        <w:tc>
          <w:tcPr>
            <w:tcW w:w="1483" w:type="dxa"/>
            <w:tcBorders>
              <w:top w:val="single" w:sz="4" w:space="0" w:color="auto"/>
              <w:left w:val="single" w:sz="4" w:space="0" w:color="auto"/>
              <w:bottom w:val="single" w:sz="4" w:space="0" w:color="auto"/>
              <w:right w:val="single" w:sz="4" w:space="0" w:color="auto"/>
            </w:tcBorders>
            <w:vAlign w:val="center"/>
          </w:tcPr>
          <w:p w14:paraId="7C72FD86" w14:textId="77777777" w:rsidR="0022107B" w:rsidRDefault="0022107B" w:rsidP="00B57218">
            <w:pPr>
              <w:tabs>
                <w:tab w:val="left" w:pos="720"/>
              </w:tabs>
              <w:jc w:val="center"/>
              <w:rPr>
                <w:szCs w:val="24"/>
              </w:rPr>
            </w:pPr>
            <w:r>
              <w:rPr>
                <w:szCs w:val="24"/>
              </w:rPr>
              <w:t>140 (4)</w:t>
            </w:r>
          </w:p>
        </w:tc>
      </w:tr>
      <w:tr w:rsidR="0022107B" w14:paraId="73386DFC" w14:textId="77777777" w:rsidTr="00B57218">
        <w:trPr>
          <w:jc w:val="center"/>
        </w:trPr>
        <w:tc>
          <w:tcPr>
            <w:tcW w:w="2684" w:type="dxa"/>
            <w:tcBorders>
              <w:top w:val="single" w:sz="4" w:space="0" w:color="auto"/>
              <w:left w:val="single" w:sz="4" w:space="0" w:color="auto"/>
              <w:bottom w:val="single" w:sz="4" w:space="0" w:color="auto"/>
              <w:right w:val="single" w:sz="4" w:space="0" w:color="auto"/>
            </w:tcBorders>
          </w:tcPr>
          <w:p w14:paraId="3CCF5DC3" w14:textId="77777777" w:rsidR="0022107B" w:rsidRDefault="0022107B" w:rsidP="00B57218">
            <w:pPr>
              <w:tabs>
                <w:tab w:val="left" w:pos="720"/>
              </w:tabs>
              <w:jc w:val="both"/>
              <w:rPr>
                <w:szCs w:val="24"/>
              </w:rPr>
            </w:pPr>
            <w:r>
              <w:rPr>
                <w:szCs w:val="24"/>
              </w:rPr>
              <w:t>Gimtoji kalba (lenkų)</w:t>
            </w:r>
          </w:p>
        </w:tc>
        <w:tc>
          <w:tcPr>
            <w:tcW w:w="1309" w:type="dxa"/>
            <w:tcBorders>
              <w:top w:val="single" w:sz="4" w:space="0" w:color="auto"/>
              <w:left w:val="single" w:sz="4" w:space="0" w:color="auto"/>
              <w:bottom w:val="single" w:sz="4" w:space="0" w:color="auto"/>
              <w:right w:val="single" w:sz="4" w:space="0" w:color="auto"/>
            </w:tcBorders>
            <w:vAlign w:val="center"/>
          </w:tcPr>
          <w:p w14:paraId="7A4CE557" w14:textId="77777777" w:rsidR="0022107B" w:rsidRDefault="0022107B" w:rsidP="00B57218">
            <w:pPr>
              <w:tabs>
                <w:tab w:val="left" w:pos="720"/>
              </w:tabs>
              <w:jc w:val="center"/>
              <w:rPr>
                <w:szCs w:val="24"/>
              </w:rPr>
            </w:pPr>
            <w:r>
              <w:rPr>
                <w:szCs w:val="24"/>
              </w:rPr>
              <w:t>245 (7)</w:t>
            </w:r>
          </w:p>
        </w:tc>
        <w:tc>
          <w:tcPr>
            <w:tcW w:w="1251" w:type="dxa"/>
            <w:tcBorders>
              <w:top w:val="single" w:sz="4" w:space="0" w:color="auto"/>
              <w:left w:val="single" w:sz="4" w:space="0" w:color="auto"/>
              <w:bottom w:val="single" w:sz="4" w:space="0" w:color="auto"/>
              <w:right w:val="single" w:sz="4" w:space="0" w:color="auto"/>
            </w:tcBorders>
            <w:vAlign w:val="center"/>
          </w:tcPr>
          <w:p w14:paraId="73074332" w14:textId="77777777" w:rsidR="0022107B" w:rsidRDefault="0022107B" w:rsidP="00B57218">
            <w:pPr>
              <w:tabs>
                <w:tab w:val="left" w:pos="720"/>
              </w:tabs>
              <w:jc w:val="center"/>
              <w:rPr>
                <w:szCs w:val="24"/>
              </w:rPr>
            </w:pPr>
            <w:r>
              <w:rPr>
                <w:szCs w:val="24"/>
              </w:rPr>
              <w:t>245 (7)</w:t>
            </w:r>
          </w:p>
        </w:tc>
        <w:tc>
          <w:tcPr>
            <w:tcW w:w="1536" w:type="dxa"/>
            <w:tcBorders>
              <w:top w:val="single" w:sz="4" w:space="0" w:color="auto"/>
              <w:left w:val="single" w:sz="4" w:space="0" w:color="auto"/>
              <w:bottom w:val="single" w:sz="4" w:space="0" w:color="auto"/>
              <w:right w:val="single" w:sz="4" w:space="0" w:color="auto"/>
            </w:tcBorders>
            <w:vAlign w:val="center"/>
          </w:tcPr>
          <w:p w14:paraId="78A9DA75" w14:textId="77777777" w:rsidR="0022107B" w:rsidRDefault="0022107B" w:rsidP="00B57218">
            <w:pPr>
              <w:tabs>
                <w:tab w:val="left" w:pos="720"/>
              </w:tabs>
              <w:jc w:val="center"/>
              <w:rPr>
                <w:szCs w:val="24"/>
              </w:rPr>
            </w:pPr>
            <w:r>
              <w:rPr>
                <w:szCs w:val="24"/>
              </w:rPr>
              <w:t>245 (7)</w:t>
            </w:r>
          </w:p>
        </w:tc>
        <w:tc>
          <w:tcPr>
            <w:tcW w:w="1366" w:type="dxa"/>
            <w:tcBorders>
              <w:top w:val="single" w:sz="4" w:space="0" w:color="auto"/>
              <w:left w:val="single" w:sz="4" w:space="0" w:color="auto"/>
              <w:bottom w:val="single" w:sz="4" w:space="0" w:color="auto"/>
              <w:right w:val="single" w:sz="4" w:space="0" w:color="auto"/>
            </w:tcBorders>
            <w:vAlign w:val="center"/>
          </w:tcPr>
          <w:p w14:paraId="272EC01A" w14:textId="77777777" w:rsidR="0022107B" w:rsidRDefault="0022107B" w:rsidP="00B57218">
            <w:pPr>
              <w:tabs>
                <w:tab w:val="left" w:pos="720"/>
              </w:tabs>
              <w:jc w:val="center"/>
              <w:rPr>
                <w:szCs w:val="24"/>
              </w:rPr>
            </w:pPr>
            <w:r>
              <w:rPr>
                <w:szCs w:val="24"/>
              </w:rPr>
              <w:t>245 (7)</w:t>
            </w:r>
          </w:p>
        </w:tc>
        <w:tc>
          <w:tcPr>
            <w:tcW w:w="1483" w:type="dxa"/>
            <w:tcBorders>
              <w:top w:val="single" w:sz="4" w:space="0" w:color="auto"/>
              <w:left w:val="single" w:sz="4" w:space="0" w:color="auto"/>
              <w:bottom w:val="single" w:sz="4" w:space="0" w:color="auto"/>
              <w:right w:val="single" w:sz="4" w:space="0" w:color="auto"/>
            </w:tcBorders>
            <w:vAlign w:val="center"/>
          </w:tcPr>
          <w:p w14:paraId="478C7A30" w14:textId="77777777" w:rsidR="0022107B" w:rsidRDefault="0022107B" w:rsidP="00B57218">
            <w:pPr>
              <w:tabs>
                <w:tab w:val="left" w:pos="720"/>
              </w:tabs>
              <w:jc w:val="center"/>
              <w:rPr>
                <w:szCs w:val="24"/>
              </w:rPr>
            </w:pPr>
            <w:r>
              <w:rPr>
                <w:szCs w:val="24"/>
              </w:rPr>
              <w:t>980 (28)</w:t>
            </w:r>
          </w:p>
        </w:tc>
      </w:tr>
      <w:tr w:rsidR="0022107B" w14:paraId="5FE6A210" w14:textId="77777777" w:rsidTr="00B57218">
        <w:trPr>
          <w:jc w:val="center"/>
        </w:trPr>
        <w:tc>
          <w:tcPr>
            <w:tcW w:w="2684" w:type="dxa"/>
            <w:tcBorders>
              <w:top w:val="single" w:sz="4" w:space="0" w:color="auto"/>
              <w:left w:val="single" w:sz="4" w:space="0" w:color="auto"/>
              <w:bottom w:val="single" w:sz="4" w:space="0" w:color="auto"/>
              <w:right w:val="single" w:sz="4" w:space="0" w:color="auto"/>
            </w:tcBorders>
          </w:tcPr>
          <w:p w14:paraId="56E041A0" w14:textId="77777777" w:rsidR="0022107B" w:rsidRDefault="0022107B" w:rsidP="00B57218">
            <w:pPr>
              <w:tabs>
                <w:tab w:val="left" w:pos="720"/>
              </w:tabs>
              <w:jc w:val="both"/>
              <w:rPr>
                <w:szCs w:val="24"/>
                <w:vertAlign w:val="superscript"/>
              </w:rPr>
            </w:pPr>
            <w:r>
              <w:rPr>
                <w:szCs w:val="24"/>
              </w:rPr>
              <w:t>Lietuvių kalba</w:t>
            </w:r>
          </w:p>
        </w:tc>
        <w:tc>
          <w:tcPr>
            <w:tcW w:w="1309" w:type="dxa"/>
            <w:tcBorders>
              <w:top w:val="single" w:sz="4" w:space="0" w:color="auto"/>
              <w:left w:val="single" w:sz="4" w:space="0" w:color="auto"/>
              <w:bottom w:val="single" w:sz="4" w:space="0" w:color="auto"/>
              <w:right w:val="single" w:sz="4" w:space="0" w:color="auto"/>
            </w:tcBorders>
            <w:vAlign w:val="center"/>
          </w:tcPr>
          <w:p w14:paraId="7442724F" w14:textId="77777777" w:rsidR="0022107B" w:rsidRDefault="0022107B" w:rsidP="00B57218">
            <w:pPr>
              <w:tabs>
                <w:tab w:val="left" w:pos="720"/>
              </w:tabs>
              <w:jc w:val="center"/>
              <w:rPr>
                <w:color w:val="FF0000"/>
                <w:szCs w:val="24"/>
              </w:rPr>
            </w:pPr>
            <w:r>
              <w:rPr>
                <w:szCs w:val="24"/>
              </w:rPr>
              <w:t>175 (5)</w:t>
            </w:r>
          </w:p>
        </w:tc>
        <w:tc>
          <w:tcPr>
            <w:tcW w:w="1251" w:type="dxa"/>
            <w:tcBorders>
              <w:top w:val="single" w:sz="4" w:space="0" w:color="auto"/>
              <w:left w:val="single" w:sz="4" w:space="0" w:color="auto"/>
              <w:bottom w:val="single" w:sz="4" w:space="0" w:color="auto"/>
              <w:right w:val="single" w:sz="4" w:space="0" w:color="auto"/>
            </w:tcBorders>
            <w:vAlign w:val="center"/>
          </w:tcPr>
          <w:p w14:paraId="34284313" w14:textId="77777777" w:rsidR="0022107B" w:rsidRDefault="0022107B" w:rsidP="00B57218">
            <w:pPr>
              <w:tabs>
                <w:tab w:val="left" w:pos="720"/>
              </w:tabs>
              <w:jc w:val="center"/>
              <w:rPr>
                <w:szCs w:val="24"/>
              </w:rPr>
            </w:pPr>
            <w:r>
              <w:rPr>
                <w:szCs w:val="24"/>
              </w:rPr>
              <w:t>140 (4)</w:t>
            </w:r>
          </w:p>
        </w:tc>
        <w:tc>
          <w:tcPr>
            <w:tcW w:w="1536" w:type="dxa"/>
            <w:tcBorders>
              <w:top w:val="single" w:sz="4" w:space="0" w:color="auto"/>
              <w:left w:val="single" w:sz="4" w:space="0" w:color="auto"/>
              <w:bottom w:val="single" w:sz="4" w:space="0" w:color="auto"/>
              <w:right w:val="single" w:sz="4" w:space="0" w:color="auto"/>
            </w:tcBorders>
            <w:vAlign w:val="center"/>
          </w:tcPr>
          <w:p w14:paraId="07A20BD8" w14:textId="77777777" w:rsidR="0022107B" w:rsidRDefault="0022107B" w:rsidP="00B57218">
            <w:pPr>
              <w:tabs>
                <w:tab w:val="left" w:pos="720"/>
              </w:tabs>
              <w:jc w:val="center"/>
              <w:rPr>
                <w:color w:val="FF0000"/>
                <w:szCs w:val="24"/>
              </w:rPr>
            </w:pPr>
            <w:r>
              <w:rPr>
                <w:szCs w:val="24"/>
              </w:rPr>
              <w:t>175 (5)</w:t>
            </w:r>
          </w:p>
        </w:tc>
        <w:tc>
          <w:tcPr>
            <w:tcW w:w="1366" w:type="dxa"/>
            <w:tcBorders>
              <w:top w:val="single" w:sz="4" w:space="0" w:color="auto"/>
              <w:left w:val="single" w:sz="4" w:space="0" w:color="auto"/>
              <w:bottom w:val="single" w:sz="4" w:space="0" w:color="auto"/>
              <w:right w:val="single" w:sz="4" w:space="0" w:color="auto"/>
            </w:tcBorders>
            <w:vAlign w:val="center"/>
          </w:tcPr>
          <w:p w14:paraId="6EAD0C12" w14:textId="77777777" w:rsidR="0022107B" w:rsidRDefault="0022107B" w:rsidP="00B57218">
            <w:pPr>
              <w:tabs>
                <w:tab w:val="left" w:pos="720"/>
              </w:tabs>
              <w:jc w:val="center"/>
              <w:rPr>
                <w:szCs w:val="24"/>
              </w:rPr>
            </w:pPr>
            <w:r>
              <w:rPr>
                <w:szCs w:val="24"/>
              </w:rPr>
              <w:t>175 (5)</w:t>
            </w:r>
          </w:p>
        </w:tc>
        <w:tc>
          <w:tcPr>
            <w:tcW w:w="1483" w:type="dxa"/>
            <w:tcBorders>
              <w:top w:val="single" w:sz="4" w:space="0" w:color="auto"/>
              <w:left w:val="single" w:sz="4" w:space="0" w:color="auto"/>
              <w:bottom w:val="single" w:sz="4" w:space="0" w:color="auto"/>
              <w:right w:val="single" w:sz="4" w:space="0" w:color="auto"/>
            </w:tcBorders>
            <w:vAlign w:val="center"/>
          </w:tcPr>
          <w:p w14:paraId="7FB50DFD" w14:textId="77777777" w:rsidR="0022107B" w:rsidRDefault="0022107B" w:rsidP="00B57218">
            <w:pPr>
              <w:tabs>
                <w:tab w:val="left" w:pos="720"/>
              </w:tabs>
              <w:jc w:val="center"/>
              <w:rPr>
                <w:szCs w:val="24"/>
              </w:rPr>
            </w:pPr>
            <w:r>
              <w:rPr>
                <w:szCs w:val="24"/>
              </w:rPr>
              <w:t>665 (19)</w:t>
            </w:r>
          </w:p>
        </w:tc>
      </w:tr>
      <w:tr w:rsidR="0022107B" w14:paraId="5477A0CC" w14:textId="77777777" w:rsidTr="00B57218">
        <w:trPr>
          <w:jc w:val="center"/>
        </w:trPr>
        <w:tc>
          <w:tcPr>
            <w:tcW w:w="2684" w:type="dxa"/>
            <w:tcBorders>
              <w:top w:val="single" w:sz="4" w:space="0" w:color="auto"/>
              <w:left w:val="single" w:sz="4" w:space="0" w:color="auto"/>
              <w:bottom w:val="single" w:sz="4" w:space="0" w:color="auto"/>
              <w:right w:val="single" w:sz="4" w:space="0" w:color="auto"/>
            </w:tcBorders>
          </w:tcPr>
          <w:p w14:paraId="2DE42318" w14:textId="77777777" w:rsidR="0022107B" w:rsidRDefault="0022107B" w:rsidP="00B57218">
            <w:pPr>
              <w:tabs>
                <w:tab w:val="left" w:pos="720"/>
              </w:tabs>
              <w:jc w:val="both"/>
              <w:rPr>
                <w:szCs w:val="24"/>
              </w:rPr>
            </w:pPr>
            <w:r>
              <w:rPr>
                <w:szCs w:val="24"/>
              </w:rPr>
              <w:t>Užsienio kalba (anglų)</w:t>
            </w:r>
          </w:p>
        </w:tc>
        <w:tc>
          <w:tcPr>
            <w:tcW w:w="1309" w:type="dxa"/>
            <w:tcBorders>
              <w:top w:val="single" w:sz="4" w:space="0" w:color="auto"/>
              <w:left w:val="single" w:sz="4" w:space="0" w:color="auto"/>
              <w:bottom w:val="single" w:sz="4" w:space="0" w:color="auto"/>
              <w:right w:val="single" w:sz="4" w:space="0" w:color="auto"/>
            </w:tcBorders>
            <w:vAlign w:val="center"/>
          </w:tcPr>
          <w:p w14:paraId="24231D0C" w14:textId="77777777" w:rsidR="0022107B" w:rsidRDefault="0022107B" w:rsidP="00B57218">
            <w:pPr>
              <w:tabs>
                <w:tab w:val="left" w:pos="720"/>
              </w:tabs>
              <w:jc w:val="center"/>
              <w:rPr>
                <w:szCs w:val="24"/>
              </w:rPr>
            </w:pPr>
            <w:r>
              <w:rPr>
                <w:szCs w:val="24"/>
              </w:rPr>
              <w:t>-</w:t>
            </w:r>
          </w:p>
        </w:tc>
        <w:tc>
          <w:tcPr>
            <w:tcW w:w="1251" w:type="dxa"/>
            <w:tcBorders>
              <w:top w:val="single" w:sz="4" w:space="0" w:color="auto"/>
              <w:left w:val="single" w:sz="4" w:space="0" w:color="auto"/>
              <w:bottom w:val="single" w:sz="4" w:space="0" w:color="auto"/>
              <w:right w:val="single" w:sz="4" w:space="0" w:color="auto"/>
            </w:tcBorders>
            <w:vAlign w:val="center"/>
          </w:tcPr>
          <w:p w14:paraId="721E1A37" w14:textId="77777777" w:rsidR="0022107B" w:rsidRDefault="0022107B" w:rsidP="00B57218">
            <w:pPr>
              <w:tabs>
                <w:tab w:val="left" w:pos="720"/>
              </w:tabs>
              <w:jc w:val="center"/>
              <w:rPr>
                <w:szCs w:val="24"/>
              </w:rPr>
            </w:pPr>
            <w:r>
              <w:rPr>
                <w:szCs w:val="24"/>
              </w:rPr>
              <w:t>70 (2)</w:t>
            </w:r>
          </w:p>
        </w:tc>
        <w:tc>
          <w:tcPr>
            <w:tcW w:w="1536" w:type="dxa"/>
            <w:tcBorders>
              <w:top w:val="single" w:sz="4" w:space="0" w:color="auto"/>
              <w:left w:val="single" w:sz="4" w:space="0" w:color="auto"/>
              <w:bottom w:val="single" w:sz="4" w:space="0" w:color="auto"/>
              <w:right w:val="single" w:sz="4" w:space="0" w:color="auto"/>
            </w:tcBorders>
            <w:vAlign w:val="center"/>
          </w:tcPr>
          <w:p w14:paraId="07E0AD6A" w14:textId="77777777" w:rsidR="0022107B" w:rsidRDefault="0022107B" w:rsidP="00B57218">
            <w:pPr>
              <w:tabs>
                <w:tab w:val="left" w:pos="720"/>
              </w:tabs>
              <w:jc w:val="center"/>
              <w:rPr>
                <w:szCs w:val="24"/>
              </w:rPr>
            </w:pPr>
            <w:r>
              <w:rPr>
                <w:szCs w:val="24"/>
              </w:rPr>
              <w:t>70 (2)</w:t>
            </w:r>
          </w:p>
        </w:tc>
        <w:tc>
          <w:tcPr>
            <w:tcW w:w="1366" w:type="dxa"/>
            <w:tcBorders>
              <w:top w:val="single" w:sz="4" w:space="0" w:color="auto"/>
              <w:left w:val="single" w:sz="4" w:space="0" w:color="auto"/>
              <w:bottom w:val="single" w:sz="4" w:space="0" w:color="auto"/>
              <w:right w:val="single" w:sz="4" w:space="0" w:color="auto"/>
            </w:tcBorders>
            <w:vAlign w:val="center"/>
          </w:tcPr>
          <w:p w14:paraId="516971AE" w14:textId="77777777" w:rsidR="0022107B" w:rsidRDefault="0022107B" w:rsidP="00B57218">
            <w:pPr>
              <w:tabs>
                <w:tab w:val="left" w:pos="720"/>
              </w:tabs>
              <w:jc w:val="center"/>
              <w:rPr>
                <w:szCs w:val="24"/>
              </w:rPr>
            </w:pPr>
            <w:r>
              <w:rPr>
                <w:szCs w:val="24"/>
              </w:rPr>
              <w:t>70 (2)</w:t>
            </w:r>
          </w:p>
        </w:tc>
        <w:tc>
          <w:tcPr>
            <w:tcW w:w="1483" w:type="dxa"/>
            <w:tcBorders>
              <w:top w:val="single" w:sz="4" w:space="0" w:color="auto"/>
              <w:left w:val="single" w:sz="4" w:space="0" w:color="auto"/>
              <w:bottom w:val="single" w:sz="4" w:space="0" w:color="auto"/>
              <w:right w:val="single" w:sz="4" w:space="0" w:color="auto"/>
            </w:tcBorders>
            <w:vAlign w:val="center"/>
          </w:tcPr>
          <w:p w14:paraId="553B0690" w14:textId="77777777" w:rsidR="0022107B" w:rsidRDefault="0022107B" w:rsidP="00B57218">
            <w:pPr>
              <w:tabs>
                <w:tab w:val="left" w:pos="720"/>
              </w:tabs>
              <w:jc w:val="center"/>
              <w:rPr>
                <w:szCs w:val="24"/>
              </w:rPr>
            </w:pPr>
            <w:r>
              <w:rPr>
                <w:szCs w:val="24"/>
              </w:rPr>
              <w:t>210 (6)</w:t>
            </w:r>
          </w:p>
        </w:tc>
      </w:tr>
      <w:tr w:rsidR="0022107B" w14:paraId="37D48752" w14:textId="77777777" w:rsidTr="00B57218">
        <w:trPr>
          <w:jc w:val="center"/>
        </w:trPr>
        <w:tc>
          <w:tcPr>
            <w:tcW w:w="2684" w:type="dxa"/>
            <w:tcBorders>
              <w:top w:val="single" w:sz="4" w:space="0" w:color="auto"/>
              <w:left w:val="single" w:sz="4" w:space="0" w:color="auto"/>
              <w:bottom w:val="single" w:sz="4" w:space="0" w:color="auto"/>
              <w:right w:val="single" w:sz="4" w:space="0" w:color="auto"/>
            </w:tcBorders>
          </w:tcPr>
          <w:p w14:paraId="0C608DD3" w14:textId="77777777" w:rsidR="0022107B" w:rsidRDefault="0022107B" w:rsidP="00B57218">
            <w:pPr>
              <w:tabs>
                <w:tab w:val="left" w:pos="720"/>
              </w:tabs>
              <w:jc w:val="both"/>
              <w:rPr>
                <w:szCs w:val="24"/>
              </w:rPr>
            </w:pPr>
            <w:r>
              <w:rPr>
                <w:szCs w:val="24"/>
              </w:rPr>
              <w:t>Matematika</w:t>
            </w:r>
          </w:p>
        </w:tc>
        <w:tc>
          <w:tcPr>
            <w:tcW w:w="1309" w:type="dxa"/>
            <w:tcBorders>
              <w:top w:val="single" w:sz="4" w:space="0" w:color="auto"/>
              <w:left w:val="single" w:sz="4" w:space="0" w:color="auto"/>
              <w:bottom w:val="single" w:sz="4" w:space="0" w:color="auto"/>
              <w:right w:val="single" w:sz="4" w:space="0" w:color="auto"/>
            </w:tcBorders>
            <w:vAlign w:val="center"/>
          </w:tcPr>
          <w:p w14:paraId="6F2D97B7" w14:textId="77777777" w:rsidR="0022107B" w:rsidRDefault="0022107B" w:rsidP="00B57218">
            <w:pPr>
              <w:tabs>
                <w:tab w:val="left" w:pos="720"/>
              </w:tabs>
              <w:jc w:val="center"/>
              <w:rPr>
                <w:szCs w:val="24"/>
              </w:rPr>
            </w:pPr>
            <w:r>
              <w:rPr>
                <w:szCs w:val="24"/>
              </w:rPr>
              <w:t>140 (4)</w:t>
            </w:r>
          </w:p>
        </w:tc>
        <w:tc>
          <w:tcPr>
            <w:tcW w:w="1251" w:type="dxa"/>
            <w:tcBorders>
              <w:top w:val="single" w:sz="4" w:space="0" w:color="auto"/>
              <w:left w:val="single" w:sz="4" w:space="0" w:color="auto"/>
              <w:bottom w:val="single" w:sz="4" w:space="0" w:color="auto"/>
              <w:right w:val="single" w:sz="4" w:space="0" w:color="auto"/>
            </w:tcBorders>
            <w:vAlign w:val="center"/>
          </w:tcPr>
          <w:p w14:paraId="43222CEF" w14:textId="77777777" w:rsidR="0022107B" w:rsidRDefault="0022107B" w:rsidP="00B57218">
            <w:pPr>
              <w:tabs>
                <w:tab w:val="left" w:pos="720"/>
              </w:tabs>
              <w:jc w:val="center"/>
              <w:rPr>
                <w:szCs w:val="24"/>
                <w:lang w:val="en-US"/>
              </w:rPr>
            </w:pPr>
            <w:r>
              <w:rPr>
                <w:szCs w:val="24"/>
                <w:lang w:val="en-US"/>
              </w:rPr>
              <w:t>175 (5)</w:t>
            </w:r>
          </w:p>
        </w:tc>
        <w:tc>
          <w:tcPr>
            <w:tcW w:w="1536" w:type="dxa"/>
            <w:tcBorders>
              <w:top w:val="single" w:sz="4" w:space="0" w:color="auto"/>
              <w:left w:val="single" w:sz="4" w:space="0" w:color="auto"/>
              <w:bottom w:val="single" w:sz="4" w:space="0" w:color="auto"/>
              <w:right w:val="single" w:sz="4" w:space="0" w:color="auto"/>
            </w:tcBorders>
            <w:vAlign w:val="center"/>
          </w:tcPr>
          <w:p w14:paraId="1122A492" w14:textId="77777777" w:rsidR="0022107B" w:rsidRDefault="0022107B" w:rsidP="00B57218">
            <w:pPr>
              <w:tabs>
                <w:tab w:val="left" w:pos="720"/>
              </w:tabs>
              <w:jc w:val="center"/>
              <w:rPr>
                <w:szCs w:val="24"/>
                <w:lang w:val="en-US"/>
              </w:rPr>
            </w:pPr>
            <w:r>
              <w:rPr>
                <w:szCs w:val="24"/>
                <w:lang w:val="en-US"/>
              </w:rPr>
              <w:t>140 (4)</w:t>
            </w:r>
          </w:p>
        </w:tc>
        <w:tc>
          <w:tcPr>
            <w:tcW w:w="1366" w:type="dxa"/>
            <w:tcBorders>
              <w:top w:val="single" w:sz="4" w:space="0" w:color="auto"/>
              <w:left w:val="single" w:sz="4" w:space="0" w:color="auto"/>
              <w:bottom w:val="single" w:sz="4" w:space="0" w:color="auto"/>
              <w:right w:val="single" w:sz="4" w:space="0" w:color="auto"/>
            </w:tcBorders>
            <w:vAlign w:val="center"/>
          </w:tcPr>
          <w:p w14:paraId="79101D0C" w14:textId="77777777" w:rsidR="0022107B" w:rsidRDefault="0022107B" w:rsidP="00B57218">
            <w:pPr>
              <w:tabs>
                <w:tab w:val="left" w:pos="720"/>
              </w:tabs>
              <w:jc w:val="center"/>
              <w:rPr>
                <w:szCs w:val="24"/>
              </w:rPr>
            </w:pPr>
            <w:r>
              <w:rPr>
                <w:szCs w:val="24"/>
              </w:rPr>
              <w:t>175 (5)</w:t>
            </w:r>
          </w:p>
        </w:tc>
        <w:tc>
          <w:tcPr>
            <w:tcW w:w="1483" w:type="dxa"/>
            <w:tcBorders>
              <w:top w:val="single" w:sz="4" w:space="0" w:color="auto"/>
              <w:left w:val="single" w:sz="4" w:space="0" w:color="auto"/>
              <w:bottom w:val="single" w:sz="4" w:space="0" w:color="auto"/>
              <w:right w:val="single" w:sz="4" w:space="0" w:color="auto"/>
            </w:tcBorders>
            <w:vAlign w:val="center"/>
          </w:tcPr>
          <w:p w14:paraId="7A375569" w14:textId="77777777" w:rsidR="0022107B" w:rsidRDefault="0022107B" w:rsidP="0022107B">
            <w:pPr>
              <w:tabs>
                <w:tab w:val="left" w:pos="720"/>
              </w:tabs>
              <w:jc w:val="center"/>
              <w:rPr>
                <w:szCs w:val="24"/>
              </w:rPr>
            </w:pPr>
            <w:r>
              <w:rPr>
                <w:szCs w:val="24"/>
              </w:rPr>
              <w:t>630 (18) </w:t>
            </w:r>
          </w:p>
        </w:tc>
      </w:tr>
      <w:tr w:rsidR="0022107B" w14:paraId="3F83B578" w14:textId="77777777" w:rsidTr="00B57218">
        <w:trPr>
          <w:jc w:val="center"/>
        </w:trPr>
        <w:tc>
          <w:tcPr>
            <w:tcW w:w="2684" w:type="dxa"/>
            <w:tcBorders>
              <w:top w:val="single" w:sz="4" w:space="0" w:color="auto"/>
              <w:left w:val="single" w:sz="4" w:space="0" w:color="auto"/>
              <w:bottom w:val="single" w:sz="4" w:space="0" w:color="auto"/>
              <w:right w:val="single" w:sz="4" w:space="0" w:color="auto"/>
            </w:tcBorders>
          </w:tcPr>
          <w:p w14:paraId="6F581719" w14:textId="77777777" w:rsidR="0022107B" w:rsidRDefault="0022107B" w:rsidP="00B57218">
            <w:pPr>
              <w:tabs>
                <w:tab w:val="left" w:pos="720"/>
              </w:tabs>
              <w:jc w:val="both"/>
              <w:rPr>
                <w:szCs w:val="24"/>
              </w:rPr>
            </w:pPr>
            <w:r>
              <w:rPr>
                <w:szCs w:val="24"/>
              </w:rPr>
              <w:t>Pasaulio pažinimas</w:t>
            </w:r>
          </w:p>
        </w:tc>
        <w:tc>
          <w:tcPr>
            <w:tcW w:w="1309" w:type="dxa"/>
            <w:tcBorders>
              <w:top w:val="single" w:sz="4" w:space="0" w:color="auto"/>
              <w:left w:val="single" w:sz="4" w:space="0" w:color="auto"/>
              <w:bottom w:val="single" w:sz="4" w:space="0" w:color="auto"/>
              <w:right w:val="single" w:sz="4" w:space="0" w:color="auto"/>
            </w:tcBorders>
            <w:vAlign w:val="center"/>
          </w:tcPr>
          <w:p w14:paraId="217B10C5" w14:textId="77777777" w:rsidR="0022107B" w:rsidRDefault="0022107B" w:rsidP="00B57218">
            <w:pPr>
              <w:tabs>
                <w:tab w:val="left" w:pos="720"/>
              </w:tabs>
              <w:jc w:val="center"/>
              <w:rPr>
                <w:szCs w:val="24"/>
              </w:rPr>
            </w:pPr>
            <w:r>
              <w:rPr>
                <w:szCs w:val="24"/>
              </w:rPr>
              <w:t>70 (2)</w:t>
            </w:r>
          </w:p>
        </w:tc>
        <w:tc>
          <w:tcPr>
            <w:tcW w:w="1251" w:type="dxa"/>
            <w:tcBorders>
              <w:top w:val="single" w:sz="4" w:space="0" w:color="auto"/>
              <w:left w:val="single" w:sz="4" w:space="0" w:color="auto"/>
              <w:bottom w:val="single" w:sz="4" w:space="0" w:color="auto"/>
              <w:right w:val="single" w:sz="4" w:space="0" w:color="auto"/>
            </w:tcBorders>
            <w:vAlign w:val="center"/>
          </w:tcPr>
          <w:p w14:paraId="093F249F" w14:textId="77777777" w:rsidR="0022107B" w:rsidRDefault="0022107B" w:rsidP="00B57218">
            <w:pPr>
              <w:tabs>
                <w:tab w:val="left" w:pos="720"/>
              </w:tabs>
              <w:jc w:val="center"/>
              <w:rPr>
                <w:szCs w:val="24"/>
              </w:rPr>
            </w:pPr>
            <w:r>
              <w:rPr>
                <w:szCs w:val="24"/>
              </w:rPr>
              <w:t>70 (2)</w:t>
            </w:r>
          </w:p>
        </w:tc>
        <w:tc>
          <w:tcPr>
            <w:tcW w:w="1536" w:type="dxa"/>
            <w:tcBorders>
              <w:top w:val="single" w:sz="4" w:space="0" w:color="auto"/>
              <w:left w:val="single" w:sz="4" w:space="0" w:color="auto"/>
              <w:bottom w:val="single" w:sz="4" w:space="0" w:color="auto"/>
              <w:right w:val="single" w:sz="4" w:space="0" w:color="auto"/>
            </w:tcBorders>
            <w:vAlign w:val="center"/>
          </w:tcPr>
          <w:p w14:paraId="566C8D13" w14:textId="77777777" w:rsidR="0022107B" w:rsidRDefault="0022107B" w:rsidP="00B57218">
            <w:pPr>
              <w:tabs>
                <w:tab w:val="left" w:pos="720"/>
              </w:tabs>
              <w:jc w:val="center"/>
              <w:rPr>
                <w:szCs w:val="24"/>
              </w:rPr>
            </w:pPr>
            <w:r>
              <w:rPr>
                <w:szCs w:val="24"/>
              </w:rPr>
              <w:t>70 (2)</w:t>
            </w:r>
          </w:p>
        </w:tc>
        <w:tc>
          <w:tcPr>
            <w:tcW w:w="1366" w:type="dxa"/>
            <w:tcBorders>
              <w:top w:val="single" w:sz="4" w:space="0" w:color="auto"/>
              <w:left w:val="single" w:sz="4" w:space="0" w:color="auto"/>
              <w:bottom w:val="single" w:sz="4" w:space="0" w:color="auto"/>
              <w:right w:val="single" w:sz="4" w:space="0" w:color="auto"/>
            </w:tcBorders>
            <w:vAlign w:val="center"/>
          </w:tcPr>
          <w:p w14:paraId="1D6CFD47" w14:textId="77777777" w:rsidR="0022107B" w:rsidRDefault="0022107B" w:rsidP="00B57218">
            <w:pPr>
              <w:tabs>
                <w:tab w:val="left" w:pos="720"/>
              </w:tabs>
              <w:jc w:val="center"/>
              <w:rPr>
                <w:szCs w:val="24"/>
              </w:rPr>
            </w:pPr>
            <w:r>
              <w:rPr>
                <w:szCs w:val="24"/>
              </w:rPr>
              <w:t>70 (2)</w:t>
            </w:r>
          </w:p>
        </w:tc>
        <w:tc>
          <w:tcPr>
            <w:tcW w:w="1483" w:type="dxa"/>
            <w:tcBorders>
              <w:top w:val="single" w:sz="4" w:space="0" w:color="auto"/>
              <w:left w:val="single" w:sz="4" w:space="0" w:color="auto"/>
              <w:bottom w:val="single" w:sz="4" w:space="0" w:color="auto"/>
              <w:right w:val="single" w:sz="4" w:space="0" w:color="auto"/>
            </w:tcBorders>
            <w:vAlign w:val="center"/>
          </w:tcPr>
          <w:p w14:paraId="793D4B6E" w14:textId="77777777" w:rsidR="0022107B" w:rsidRDefault="0022107B" w:rsidP="00B57218">
            <w:pPr>
              <w:tabs>
                <w:tab w:val="left" w:pos="720"/>
              </w:tabs>
              <w:jc w:val="center"/>
              <w:rPr>
                <w:szCs w:val="24"/>
              </w:rPr>
            </w:pPr>
            <w:r>
              <w:rPr>
                <w:szCs w:val="24"/>
              </w:rPr>
              <w:t>280 (8)</w:t>
            </w:r>
          </w:p>
        </w:tc>
      </w:tr>
      <w:tr w:rsidR="0022107B" w14:paraId="37F0C7B9" w14:textId="77777777" w:rsidTr="0022107B">
        <w:trPr>
          <w:trHeight w:val="321"/>
          <w:jc w:val="center"/>
        </w:trPr>
        <w:tc>
          <w:tcPr>
            <w:tcW w:w="2684" w:type="dxa"/>
            <w:tcBorders>
              <w:top w:val="single" w:sz="4" w:space="0" w:color="auto"/>
              <w:left w:val="single" w:sz="4" w:space="0" w:color="auto"/>
              <w:bottom w:val="single" w:sz="4" w:space="0" w:color="auto"/>
              <w:right w:val="single" w:sz="4" w:space="0" w:color="auto"/>
            </w:tcBorders>
          </w:tcPr>
          <w:p w14:paraId="3AD595D6" w14:textId="77777777" w:rsidR="0022107B" w:rsidRDefault="0022107B" w:rsidP="00B57218">
            <w:pPr>
              <w:tabs>
                <w:tab w:val="left" w:pos="720"/>
              </w:tabs>
              <w:jc w:val="both"/>
              <w:rPr>
                <w:szCs w:val="24"/>
              </w:rPr>
            </w:pPr>
            <w:r>
              <w:rPr>
                <w:szCs w:val="24"/>
              </w:rPr>
              <w:t>Dailė ir technologijos</w:t>
            </w:r>
          </w:p>
        </w:tc>
        <w:tc>
          <w:tcPr>
            <w:tcW w:w="1309" w:type="dxa"/>
            <w:tcBorders>
              <w:top w:val="single" w:sz="4" w:space="0" w:color="auto"/>
              <w:left w:val="single" w:sz="4" w:space="0" w:color="auto"/>
              <w:bottom w:val="single" w:sz="4" w:space="0" w:color="auto"/>
              <w:right w:val="single" w:sz="4" w:space="0" w:color="auto"/>
            </w:tcBorders>
            <w:vAlign w:val="center"/>
          </w:tcPr>
          <w:p w14:paraId="2EE1F308" w14:textId="77777777" w:rsidR="0022107B" w:rsidRDefault="0022107B" w:rsidP="00B57218">
            <w:pPr>
              <w:tabs>
                <w:tab w:val="left" w:pos="720"/>
              </w:tabs>
              <w:jc w:val="center"/>
              <w:rPr>
                <w:szCs w:val="24"/>
              </w:rPr>
            </w:pPr>
            <w:r>
              <w:rPr>
                <w:szCs w:val="24"/>
              </w:rPr>
              <w:t>70 (2)</w:t>
            </w:r>
          </w:p>
        </w:tc>
        <w:tc>
          <w:tcPr>
            <w:tcW w:w="1251" w:type="dxa"/>
            <w:tcBorders>
              <w:top w:val="single" w:sz="4" w:space="0" w:color="auto"/>
              <w:left w:val="single" w:sz="4" w:space="0" w:color="auto"/>
              <w:bottom w:val="single" w:sz="4" w:space="0" w:color="auto"/>
              <w:right w:val="single" w:sz="4" w:space="0" w:color="auto"/>
            </w:tcBorders>
            <w:vAlign w:val="center"/>
          </w:tcPr>
          <w:p w14:paraId="2D354DE7" w14:textId="77777777" w:rsidR="0022107B" w:rsidRDefault="0022107B" w:rsidP="00B57218">
            <w:pPr>
              <w:tabs>
                <w:tab w:val="left" w:pos="720"/>
              </w:tabs>
              <w:jc w:val="center"/>
              <w:rPr>
                <w:szCs w:val="24"/>
              </w:rPr>
            </w:pPr>
            <w:r>
              <w:rPr>
                <w:szCs w:val="24"/>
              </w:rPr>
              <w:t>70 (2)</w:t>
            </w:r>
          </w:p>
        </w:tc>
        <w:tc>
          <w:tcPr>
            <w:tcW w:w="1536" w:type="dxa"/>
            <w:tcBorders>
              <w:top w:val="single" w:sz="4" w:space="0" w:color="auto"/>
              <w:left w:val="single" w:sz="4" w:space="0" w:color="auto"/>
              <w:bottom w:val="single" w:sz="4" w:space="0" w:color="auto"/>
              <w:right w:val="single" w:sz="4" w:space="0" w:color="auto"/>
            </w:tcBorders>
            <w:vAlign w:val="center"/>
          </w:tcPr>
          <w:p w14:paraId="70FA6225" w14:textId="77777777" w:rsidR="0022107B" w:rsidRDefault="0022107B" w:rsidP="00B57218">
            <w:pPr>
              <w:tabs>
                <w:tab w:val="left" w:pos="720"/>
              </w:tabs>
              <w:jc w:val="center"/>
              <w:rPr>
                <w:szCs w:val="24"/>
              </w:rPr>
            </w:pPr>
            <w:r>
              <w:rPr>
                <w:szCs w:val="24"/>
              </w:rPr>
              <w:t>70 (2)</w:t>
            </w:r>
          </w:p>
        </w:tc>
        <w:tc>
          <w:tcPr>
            <w:tcW w:w="1366" w:type="dxa"/>
            <w:tcBorders>
              <w:top w:val="single" w:sz="4" w:space="0" w:color="auto"/>
              <w:left w:val="single" w:sz="4" w:space="0" w:color="auto"/>
              <w:bottom w:val="single" w:sz="4" w:space="0" w:color="auto"/>
              <w:right w:val="single" w:sz="4" w:space="0" w:color="auto"/>
            </w:tcBorders>
            <w:vAlign w:val="center"/>
          </w:tcPr>
          <w:p w14:paraId="50940D5E" w14:textId="77777777" w:rsidR="0022107B" w:rsidRDefault="0022107B" w:rsidP="0022107B">
            <w:pPr>
              <w:tabs>
                <w:tab w:val="left" w:pos="720"/>
              </w:tabs>
              <w:jc w:val="center"/>
              <w:rPr>
                <w:szCs w:val="24"/>
              </w:rPr>
            </w:pPr>
            <w:r>
              <w:rPr>
                <w:szCs w:val="24"/>
              </w:rPr>
              <w:t>35 (1)</w:t>
            </w:r>
          </w:p>
        </w:tc>
        <w:tc>
          <w:tcPr>
            <w:tcW w:w="1483" w:type="dxa"/>
            <w:tcBorders>
              <w:top w:val="single" w:sz="4" w:space="0" w:color="auto"/>
              <w:left w:val="single" w:sz="4" w:space="0" w:color="auto"/>
              <w:bottom w:val="single" w:sz="4" w:space="0" w:color="auto"/>
              <w:right w:val="single" w:sz="4" w:space="0" w:color="auto"/>
            </w:tcBorders>
            <w:vAlign w:val="center"/>
          </w:tcPr>
          <w:p w14:paraId="5AD1A697" w14:textId="77777777" w:rsidR="0022107B" w:rsidRDefault="0022107B" w:rsidP="0022107B">
            <w:pPr>
              <w:tabs>
                <w:tab w:val="left" w:pos="720"/>
              </w:tabs>
              <w:jc w:val="center"/>
              <w:rPr>
                <w:szCs w:val="24"/>
              </w:rPr>
            </w:pPr>
            <w:r>
              <w:rPr>
                <w:szCs w:val="24"/>
              </w:rPr>
              <w:t> 245 (7)</w:t>
            </w:r>
          </w:p>
        </w:tc>
      </w:tr>
      <w:tr w:rsidR="0022107B" w14:paraId="49D6A9E1" w14:textId="77777777" w:rsidTr="00B57218">
        <w:trPr>
          <w:jc w:val="center"/>
        </w:trPr>
        <w:tc>
          <w:tcPr>
            <w:tcW w:w="2684" w:type="dxa"/>
            <w:tcBorders>
              <w:top w:val="single" w:sz="4" w:space="0" w:color="auto"/>
              <w:left w:val="single" w:sz="4" w:space="0" w:color="auto"/>
              <w:bottom w:val="single" w:sz="4" w:space="0" w:color="auto"/>
              <w:right w:val="single" w:sz="4" w:space="0" w:color="auto"/>
            </w:tcBorders>
          </w:tcPr>
          <w:p w14:paraId="2B2AC805" w14:textId="77777777" w:rsidR="0022107B" w:rsidRDefault="0022107B" w:rsidP="00B57218">
            <w:pPr>
              <w:tabs>
                <w:tab w:val="left" w:pos="720"/>
              </w:tabs>
              <w:jc w:val="both"/>
              <w:rPr>
                <w:szCs w:val="24"/>
              </w:rPr>
            </w:pPr>
            <w:r>
              <w:rPr>
                <w:szCs w:val="24"/>
              </w:rPr>
              <w:t>Muzika</w:t>
            </w:r>
          </w:p>
        </w:tc>
        <w:tc>
          <w:tcPr>
            <w:tcW w:w="1309" w:type="dxa"/>
            <w:tcBorders>
              <w:top w:val="single" w:sz="4" w:space="0" w:color="auto"/>
              <w:left w:val="single" w:sz="4" w:space="0" w:color="auto"/>
              <w:bottom w:val="single" w:sz="4" w:space="0" w:color="auto"/>
              <w:right w:val="single" w:sz="4" w:space="0" w:color="auto"/>
            </w:tcBorders>
            <w:vAlign w:val="center"/>
          </w:tcPr>
          <w:p w14:paraId="23482A0E" w14:textId="77777777" w:rsidR="0022107B" w:rsidRDefault="0022107B" w:rsidP="00B57218">
            <w:pPr>
              <w:tabs>
                <w:tab w:val="left" w:pos="720"/>
              </w:tabs>
              <w:jc w:val="center"/>
              <w:rPr>
                <w:szCs w:val="24"/>
              </w:rPr>
            </w:pPr>
            <w:r>
              <w:rPr>
                <w:szCs w:val="24"/>
              </w:rPr>
              <w:t>70 (2)</w:t>
            </w:r>
          </w:p>
        </w:tc>
        <w:tc>
          <w:tcPr>
            <w:tcW w:w="1251" w:type="dxa"/>
            <w:tcBorders>
              <w:top w:val="single" w:sz="4" w:space="0" w:color="auto"/>
              <w:left w:val="single" w:sz="4" w:space="0" w:color="auto"/>
              <w:bottom w:val="single" w:sz="4" w:space="0" w:color="auto"/>
              <w:right w:val="single" w:sz="4" w:space="0" w:color="auto"/>
            </w:tcBorders>
            <w:vAlign w:val="center"/>
          </w:tcPr>
          <w:p w14:paraId="22822471" w14:textId="77777777" w:rsidR="0022107B" w:rsidRDefault="0022107B" w:rsidP="00B57218">
            <w:pPr>
              <w:tabs>
                <w:tab w:val="left" w:pos="720"/>
              </w:tabs>
              <w:jc w:val="center"/>
              <w:rPr>
                <w:szCs w:val="24"/>
              </w:rPr>
            </w:pPr>
            <w:r>
              <w:rPr>
                <w:szCs w:val="24"/>
              </w:rPr>
              <w:t>70 (2)</w:t>
            </w:r>
          </w:p>
        </w:tc>
        <w:tc>
          <w:tcPr>
            <w:tcW w:w="1536" w:type="dxa"/>
            <w:tcBorders>
              <w:top w:val="single" w:sz="4" w:space="0" w:color="auto"/>
              <w:left w:val="single" w:sz="4" w:space="0" w:color="auto"/>
              <w:bottom w:val="single" w:sz="4" w:space="0" w:color="auto"/>
              <w:right w:val="single" w:sz="4" w:space="0" w:color="auto"/>
            </w:tcBorders>
            <w:vAlign w:val="center"/>
          </w:tcPr>
          <w:p w14:paraId="75BCD638" w14:textId="77777777" w:rsidR="0022107B" w:rsidRDefault="0022107B" w:rsidP="00B57218">
            <w:pPr>
              <w:tabs>
                <w:tab w:val="left" w:pos="720"/>
              </w:tabs>
              <w:jc w:val="center"/>
              <w:rPr>
                <w:szCs w:val="24"/>
              </w:rPr>
            </w:pPr>
            <w:r>
              <w:rPr>
                <w:szCs w:val="24"/>
              </w:rPr>
              <w:t>70 (2)</w:t>
            </w:r>
          </w:p>
        </w:tc>
        <w:tc>
          <w:tcPr>
            <w:tcW w:w="1366" w:type="dxa"/>
            <w:tcBorders>
              <w:top w:val="single" w:sz="4" w:space="0" w:color="auto"/>
              <w:left w:val="single" w:sz="4" w:space="0" w:color="auto"/>
              <w:bottom w:val="single" w:sz="4" w:space="0" w:color="auto"/>
              <w:right w:val="single" w:sz="4" w:space="0" w:color="auto"/>
            </w:tcBorders>
            <w:vAlign w:val="center"/>
          </w:tcPr>
          <w:p w14:paraId="68731402" w14:textId="77777777" w:rsidR="0022107B" w:rsidRDefault="0022107B" w:rsidP="00B57218">
            <w:pPr>
              <w:tabs>
                <w:tab w:val="left" w:pos="720"/>
              </w:tabs>
              <w:jc w:val="center"/>
              <w:rPr>
                <w:szCs w:val="24"/>
              </w:rPr>
            </w:pPr>
            <w:r>
              <w:rPr>
                <w:szCs w:val="24"/>
              </w:rPr>
              <w:t>70 (2)</w:t>
            </w:r>
          </w:p>
        </w:tc>
        <w:tc>
          <w:tcPr>
            <w:tcW w:w="1483" w:type="dxa"/>
            <w:tcBorders>
              <w:top w:val="single" w:sz="4" w:space="0" w:color="auto"/>
              <w:left w:val="single" w:sz="4" w:space="0" w:color="auto"/>
              <w:bottom w:val="single" w:sz="4" w:space="0" w:color="auto"/>
              <w:right w:val="single" w:sz="4" w:space="0" w:color="auto"/>
            </w:tcBorders>
            <w:vAlign w:val="center"/>
          </w:tcPr>
          <w:p w14:paraId="21D37FB3" w14:textId="77777777" w:rsidR="0022107B" w:rsidRDefault="0022107B" w:rsidP="00B57218">
            <w:pPr>
              <w:tabs>
                <w:tab w:val="left" w:pos="720"/>
              </w:tabs>
              <w:jc w:val="center"/>
              <w:rPr>
                <w:szCs w:val="24"/>
              </w:rPr>
            </w:pPr>
            <w:r>
              <w:rPr>
                <w:szCs w:val="24"/>
              </w:rPr>
              <w:t>280 (8)</w:t>
            </w:r>
          </w:p>
        </w:tc>
      </w:tr>
      <w:tr w:rsidR="0022107B" w14:paraId="0AF594CF" w14:textId="77777777" w:rsidTr="00B57218">
        <w:trPr>
          <w:jc w:val="center"/>
        </w:trPr>
        <w:tc>
          <w:tcPr>
            <w:tcW w:w="2684" w:type="dxa"/>
            <w:tcBorders>
              <w:top w:val="single" w:sz="4" w:space="0" w:color="auto"/>
              <w:left w:val="single" w:sz="4" w:space="0" w:color="auto"/>
              <w:bottom w:val="single" w:sz="4" w:space="0" w:color="auto"/>
              <w:right w:val="single" w:sz="4" w:space="0" w:color="auto"/>
            </w:tcBorders>
          </w:tcPr>
          <w:p w14:paraId="4B3FEAE3" w14:textId="77777777" w:rsidR="0022107B" w:rsidRDefault="0022107B" w:rsidP="00B57218">
            <w:pPr>
              <w:tabs>
                <w:tab w:val="left" w:pos="720"/>
              </w:tabs>
              <w:jc w:val="both"/>
              <w:rPr>
                <w:szCs w:val="24"/>
              </w:rPr>
            </w:pPr>
            <w:r>
              <w:rPr>
                <w:szCs w:val="24"/>
              </w:rPr>
              <w:t>Šokis</w:t>
            </w:r>
          </w:p>
        </w:tc>
        <w:tc>
          <w:tcPr>
            <w:tcW w:w="1309" w:type="dxa"/>
            <w:tcBorders>
              <w:top w:val="single" w:sz="4" w:space="0" w:color="auto"/>
              <w:left w:val="single" w:sz="4" w:space="0" w:color="auto"/>
              <w:bottom w:val="single" w:sz="4" w:space="0" w:color="auto"/>
              <w:right w:val="single" w:sz="4" w:space="0" w:color="auto"/>
            </w:tcBorders>
            <w:vAlign w:val="center"/>
          </w:tcPr>
          <w:p w14:paraId="6E22F19C" w14:textId="77777777" w:rsidR="0022107B" w:rsidRDefault="0022107B" w:rsidP="00B57218">
            <w:pPr>
              <w:tabs>
                <w:tab w:val="left" w:pos="720"/>
              </w:tabs>
              <w:jc w:val="center"/>
              <w:rPr>
                <w:szCs w:val="24"/>
              </w:rPr>
            </w:pPr>
            <w:r>
              <w:rPr>
                <w:szCs w:val="24"/>
              </w:rPr>
              <w:t>35 (1)</w:t>
            </w:r>
          </w:p>
        </w:tc>
        <w:tc>
          <w:tcPr>
            <w:tcW w:w="1251" w:type="dxa"/>
            <w:tcBorders>
              <w:top w:val="single" w:sz="4" w:space="0" w:color="auto"/>
              <w:left w:val="single" w:sz="4" w:space="0" w:color="auto"/>
              <w:bottom w:val="single" w:sz="4" w:space="0" w:color="auto"/>
              <w:right w:val="single" w:sz="4" w:space="0" w:color="auto"/>
            </w:tcBorders>
            <w:vAlign w:val="center"/>
          </w:tcPr>
          <w:p w14:paraId="4D9BE422" w14:textId="77777777" w:rsidR="0022107B" w:rsidRDefault="0022107B" w:rsidP="00B57218">
            <w:pPr>
              <w:tabs>
                <w:tab w:val="left" w:pos="720"/>
              </w:tabs>
              <w:jc w:val="center"/>
              <w:rPr>
                <w:szCs w:val="24"/>
              </w:rPr>
            </w:pPr>
            <w:r>
              <w:rPr>
                <w:szCs w:val="24"/>
              </w:rPr>
              <w:t>35 (1)</w:t>
            </w:r>
          </w:p>
        </w:tc>
        <w:tc>
          <w:tcPr>
            <w:tcW w:w="1536" w:type="dxa"/>
            <w:tcBorders>
              <w:top w:val="single" w:sz="4" w:space="0" w:color="auto"/>
              <w:left w:val="single" w:sz="4" w:space="0" w:color="auto"/>
              <w:bottom w:val="single" w:sz="4" w:space="0" w:color="auto"/>
              <w:right w:val="single" w:sz="4" w:space="0" w:color="auto"/>
            </w:tcBorders>
            <w:vAlign w:val="center"/>
          </w:tcPr>
          <w:p w14:paraId="708BCCEE" w14:textId="77777777" w:rsidR="0022107B" w:rsidRDefault="0022107B" w:rsidP="00B57218">
            <w:pPr>
              <w:tabs>
                <w:tab w:val="left" w:pos="720"/>
              </w:tabs>
              <w:jc w:val="center"/>
              <w:rPr>
                <w:szCs w:val="24"/>
              </w:rPr>
            </w:pPr>
            <w:r>
              <w:rPr>
                <w:szCs w:val="24"/>
              </w:rPr>
              <w:t>35 (1)</w:t>
            </w:r>
          </w:p>
        </w:tc>
        <w:tc>
          <w:tcPr>
            <w:tcW w:w="1366" w:type="dxa"/>
            <w:tcBorders>
              <w:top w:val="single" w:sz="4" w:space="0" w:color="auto"/>
              <w:left w:val="single" w:sz="4" w:space="0" w:color="auto"/>
              <w:bottom w:val="single" w:sz="4" w:space="0" w:color="auto"/>
              <w:right w:val="single" w:sz="4" w:space="0" w:color="auto"/>
            </w:tcBorders>
            <w:vAlign w:val="center"/>
          </w:tcPr>
          <w:p w14:paraId="3E41CBD5" w14:textId="77777777" w:rsidR="0022107B" w:rsidRDefault="0022107B" w:rsidP="00B57218">
            <w:pPr>
              <w:tabs>
                <w:tab w:val="left" w:pos="720"/>
              </w:tabs>
              <w:jc w:val="center"/>
              <w:rPr>
                <w:szCs w:val="24"/>
              </w:rPr>
            </w:pPr>
            <w:r>
              <w:rPr>
                <w:szCs w:val="24"/>
              </w:rPr>
              <w:t>35 (1)</w:t>
            </w:r>
          </w:p>
        </w:tc>
        <w:tc>
          <w:tcPr>
            <w:tcW w:w="1483" w:type="dxa"/>
            <w:tcBorders>
              <w:top w:val="single" w:sz="4" w:space="0" w:color="auto"/>
              <w:left w:val="single" w:sz="4" w:space="0" w:color="auto"/>
              <w:bottom w:val="single" w:sz="4" w:space="0" w:color="auto"/>
              <w:right w:val="single" w:sz="4" w:space="0" w:color="auto"/>
            </w:tcBorders>
            <w:vAlign w:val="center"/>
          </w:tcPr>
          <w:p w14:paraId="7D359081" w14:textId="77777777" w:rsidR="0022107B" w:rsidRDefault="0022107B" w:rsidP="00B57218">
            <w:pPr>
              <w:tabs>
                <w:tab w:val="left" w:pos="720"/>
              </w:tabs>
              <w:jc w:val="center"/>
              <w:rPr>
                <w:szCs w:val="24"/>
              </w:rPr>
            </w:pPr>
            <w:r>
              <w:rPr>
                <w:szCs w:val="24"/>
              </w:rPr>
              <w:t>140 (4)</w:t>
            </w:r>
          </w:p>
        </w:tc>
      </w:tr>
      <w:tr w:rsidR="0022107B" w14:paraId="2566E2CC" w14:textId="77777777" w:rsidTr="00B57218">
        <w:trPr>
          <w:jc w:val="center"/>
        </w:trPr>
        <w:tc>
          <w:tcPr>
            <w:tcW w:w="2684" w:type="dxa"/>
            <w:tcBorders>
              <w:top w:val="single" w:sz="4" w:space="0" w:color="auto"/>
              <w:left w:val="single" w:sz="4" w:space="0" w:color="auto"/>
              <w:bottom w:val="single" w:sz="4" w:space="0" w:color="auto"/>
              <w:right w:val="single" w:sz="4" w:space="0" w:color="auto"/>
            </w:tcBorders>
          </w:tcPr>
          <w:p w14:paraId="0A5A8B11" w14:textId="77777777" w:rsidR="0022107B" w:rsidRPr="0022107B" w:rsidRDefault="0022107B" w:rsidP="00B57218">
            <w:pPr>
              <w:tabs>
                <w:tab w:val="left" w:pos="720"/>
              </w:tabs>
              <w:jc w:val="both"/>
              <w:rPr>
                <w:szCs w:val="24"/>
              </w:rPr>
            </w:pPr>
            <w:r w:rsidRPr="0022107B">
              <w:rPr>
                <w:szCs w:val="24"/>
              </w:rPr>
              <w:t>Fizinis ugdymas</w:t>
            </w:r>
          </w:p>
        </w:tc>
        <w:tc>
          <w:tcPr>
            <w:tcW w:w="1309" w:type="dxa"/>
            <w:tcBorders>
              <w:top w:val="single" w:sz="4" w:space="0" w:color="auto"/>
              <w:left w:val="single" w:sz="4" w:space="0" w:color="auto"/>
              <w:bottom w:val="single" w:sz="4" w:space="0" w:color="auto"/>
              <w:right w:val="single" w:sz="4" w:space="0" w:color="auto"/>
            </w:tcBorders>
            <w:vAlign w:val="center"/>
          </w:tcPr>
          <w:p w14:paraId="4E95B1B0" w14:textId="77777777" w:rsidR="0022107B" w:rsidRPr="0022107B" w:rsidRDefault="0022107B" w:rsidP="00B57218">
            <w:pPr>
              <w:tabs>
                <w:tab w:val="left" w:pos="720"/>
              </w:tabs>
              <w:jc w:val="center"/>
              <w:rPr>
                <w:szCs w:val="24"/>
              </w:rPr>
            </w:pPr>
            <w:r w:rsidRPr="0022107B">
              <w:rPr>
                <w:szCs w:val="24"/>
              </w:rPr>
              <w:t>105 (3)</w:t>
            </w:r>
          </w:p>
        </w:tc>
        <w:tc>
          <w:tcPr>
            <w:tcW w:w="1251" w:type="dxa"/>
            <w:tcBorders>
              <w:top w:val="single" w:sz="4" w:space="0" w:color="auto"/>
              <w:left w:val="single" w:sz="4" w:space="0" w:color="auto"/>
              <w:bottom w:val="single" w:sz="4" w:space="0" w:color="auto"/>
              <w:right w:val="single" w:sz="4" w:space="0" w:color="auto"/>
            </w:tcBorders>
            <w:vAlign w:val="center"/>
          </w:tcPr>
          <w:p w14:paraId="5FCE94B6" w14:textId="77777777" w:rsidR="0022107B" w:rsidRPr="0022107B" w:rsidRDefault="0022107B" w:rsidP="00B57218">
            <w:pPr>
              <w:tabs>
                <w:tab w:val="left" w:pos="720"/>
              </w:tabs>
              <w:jc w:val="center"/>
              <w:rPr>
                <w:szCs w:val="24"/>
              </w:rPr>
            </w:pPr>
            <w:r w:rsidRPr="0022107B">
              <w:rPr>
                <w:szCs w:val="24"/>
              </w:rPr>
              <w:t>105 (3)</w:t>
            </w:r>
          </w:p>
        </w:tc>
        <w:tc>
          <w:tcPr>
            <w:tcW w:w="1536" w:type="dxa"/>
            <w:tcBorders>
              <w:top w:val="single" w:sz="4" w:space="0" w:color="auto"/>
              <w:left w:val="single" w:sz="4" w:space="0" w:color="auto"/>
              <w:bottom w:val="single" w:sz="4" w:space="0" w:color="auto"/>
              <w:right w:val="single" w:sz="4" w:space="0" w:color="auto"/>
            </w:tcBorders>
            <w:vAlign w:val="center"/>
          </w:tcPr>
          <w:p w14:paraId="132BF9EA" w14:textId="77777777" w:rsidR="0022107B" w:rsidRPr="0022107B" w:rsidRDefault="0022107B" w:rsidP="00B57218">
            <w:pPr>
              <w:tabs>
                <w:tab w:val="left" w:pos="720"/>
              </w:tabs>
              <w:jc w:val="center"/>
              <w:rPr>
                <w:szCs w:val="24"/>
              </w:rPr>
            </w:pPr>
            <w:r w:rsidRPr="0022107B">
              <w:rPr>
                <w:szCs w:val="24"/>
              </w:rPr>
              <w:t>105 (3)</w:t>
            </w:r>
          </w:p>
        </w:tc>
        <w:tc>
          <w:tcPr>
            <w:tcW w:w="1366" w:type="dxa"/>
            <w:tcBorders>
              <w:top w:val="single" w:sz="4" w:space="0" w:color="auto"/>
              <w:left w:val="single" w:sz="4" w:space="0" w:color="auto"/>
              <w:bottom w:val="single" w:sz="4" w:space="0" w:color="auto"/>
              <w:right w:val="single" w:sz="4" w:space="0" w:color="auto"/>
            </w:tcBorders>
            <w:vAlign w:val="center"/>
          </w:tcPr>
          <w:p w14:paraId="191F39C9" w14:textId="77777777" w:rsidR="0022107B" w:rsidRPr="0022107B" w:rsidRDefault="0022107B" w:rsidP="00B57218">
            <w:pPr>
              <w:tabs>
                <w:tab w:val="left" w:pos="720"/>
              </w:tabs>
              <w:jc w:val="center"/>
              <w:rPr>
                <w:szCs w:val="24"/>
              </w:rPr>
            </w:pPr>
            <w:r w:rsidRPr="0022107B">
              <w:rPr>
                <w:szCs w:val="24"/>
              </w:rPr>
              <w:t>105 (3)</w:t>
            </w:r>
          </w:p>
        </w:tc>
        <w:tc>
          <w:tcPr>
            <w:tcW w:w="1483" w:type="dxa"/>
            <w:tcBorders>
              <w:top w:val="single" w:sz="4" w:space="0" w:color="auto"/>
              <w:left w:val="single" w:sz="4" w:space="0" w:color="auto"/>
              <w:bottom w:val="single" w:sz="4" w:space="0" w:color="auto"/>
              <w:right w:val="single" w:sz="4" w:space="0" w:color="auto"/>
            </w:tcBorders>
            <w:vAlign w:val="center"/>
          </w:tcPr>
          <w:p w14:paraId="5DF89B33" w14:textId="77777777" w:rsidR="0022107B" w:rsidRPr="0022107B" w:rsidRDefault="0022107B" w:rsidP="00B57218">
            <w:pPr>
              <w:tabs>
                <w:tab w:val="left" w:pos="720"/>
              </w:tabs>
              <w:jc w:val="center"/>
              <w:rPr>
                <w:szCs w:val="24"/>
              </w:rPr>
            </w:pPr>
            <w:r w:rsidRPr="0022107B">
              <w:rPr>
                <w:szCs w:val="24"/>
              </w:rPr>
              <w:t>420 (12)</w:t>
            </w:r>
          </w:p>
        </w:tc>
      </w:tr>
      <w:tr w:rsidR="0022107B" w:rsidRPr="00802A30" w14:paraId="7F9ADE6A" w14:textId="77777777" w:rsidTr="00B57218">
        <w:trPr>
          <w:jc w:val="center"/>
        </w:trPr>
        <w:tc>
          <w:tcPr>
            <w:tcW w:w="2684" w:type="dxa"/>
            <w:tcBorders>
              <w:top w:val="single" w:sz="4" w:space="0" w:color="auto"/>
              <w:left w:val="single" w:sz="4" w:space="0" w:color="auto"/>
              <w:bottom w:val="single" w:sz="4" w:space="0" w:color="auto"/>
              <w:right w:val="single" w:sz="4" w:space="0" w:color="auto"/>
            </w:tcBorders>
          </w:tcPr>
          <w:p w14:paraId="77177BD4" w14:textId="77777777" w:rsidR="0022107B" w:rsidRDefault="0022107B" w:rsidP="00B57218">
            <w:pPr>
              <w:tabs>
                <w:tab w:val="left" w:pos="720"/>
              </w:tabs>
              <w:jc w:val="both"/>
              <w:rPr>
                <w:szCs w:val="24"/>
              </w:rPr>
            </w:pPr>
            <w:r>
              <w:rPr>
                <w:szCs w:val="24"/>
              </w:rPr>
              <w:t xml:space="preserve">Iš viso privalomų pamokų skaičius metams </w:t>
            </w:r>
          </w:p>
        </w:tc>
        <w:tc>
          <w:tcPr>
            <w:tcW w:w="1309" w:type="dxa"/>
            <w:tcBorders>
              <w:top w:val="single" w:sz="4" w:space="0" w:color="auto"/>
              <w:left w:val="single" w:sz="4" w:space="0" w:color="auto"/>
              <w:bottom w:val="single" w:sz="4" w:space="0" w:color="auto"/>
              <w:right w:val="single" w:sz="4" w:space="0" w:color="auto"/>
            </w:tcBorders>
            <w:vAlign w:val="center"/>
          </w:tcPr>
          <w:p w14:paraId="5AF67E68" w14:textId="77777777" w:rsidR="0022107B" w:rsidRPr="00802A30" w:rsidRDefault="0058057F" w:rsidP="00B57218">
            <w:pPr>
              <w:tabs>
                <w:tab w:val="left" w:pos="720"/>
              </w:tabs>
              <w:jc w:val="center"/>
              <w:rPr>
                <w:szCs w:val="24"/>
              </w:rPr>
            </w:pPr>
            <w:r w:rsidRPr="00802A30">
              <w:rPr>
                <w:szCs w:val="24"/>
              </w:rPr>
              <w:t>945</w:t>
            </w:r>
          </w:p>
          <w:p w14:paraId="3D5C4881" w14:textId="77777777" w:rsidR="0022107B" w:rsidRPr="00802A30" w:rsidRDefault="0022107B" w:rsidP="00B57218">
            <w:pPr>
              <w:tabs>
                <w:tab w:val="left" w:pos="720"/>
              </w:tabs>
              <w:jc w:val="center"/>
              <w:rPr>
                <w:szCs w:val="24"/>
              </w:rPr>
            </w:pPr>
            <w:r w:rsidRPr="00802A30">
              <w:rPr>
                <w:szCs w:val="24"/>
              </w:rPr>
              <w:t>( 27)</w:t>
            </w:r>
          </w:p>
        </w:tc>
        <w:tc>
          <w:tcPr>
            <w:tcW w:w="1251" w:type="dxa"/>
            <w:tcBorders>
              <w:top w:val="single" w:sz="4" w:space="0" w:color="auto"/>
              <w:left w:val="single" w:sz="4" w:space="0" w:color="auto"/>
              <w:bottom w:val="single" w:sz="4" w:space="0" w:color="auto"/>
              <w:right w:val="single" w:sz="4" w:space="0" w:color="auto"/>
            </w:tcBorders>
            <w:vAlign w:val="center"/>
          </w:tcPr>
          <w:p w14:paraId="185645D9" w14:textId="77777777" w:rsidR="0022107B" w:rsidRPr="00802A30" w:rsidRDefault="0058057F" w:rsidP="00B57218">
            <w:pPr>
              <w:tabs>
                <w:tab w:val="left" w:pos="720"/>
              </w:tabs>
              <w:jc w:val="center"/>
              <w:rPr>
                <w:szCs w:val="24"/>
              </w:rPr>
            </w:pPr>
            <w:r w:rsidRPr="00802A30">
              <w:rPr>
                <w:szCs w:val="24"/>
              </w:rPr>
              <w:t>1015</w:t>
            </w:r>
          </w:p>
          <w:p w14:paraId="40C24629" w14:textId="77777777" w:rsidR="0022107B" w:rsidRPr="00802A30" w:rsidRDefault="0022107B" w:rsidP="00B57218">
            <w:pPr>
              <w:tabs>
                <w:tab w:val="left" w:pos="720"/>
              </w:tabs>
              <w:jc w:val="center"/>
              <w:rPr>
                <w:szCs w:val="24"/>
              </w:rPr>
            </w:pPr>
            <w:r w:rsidRPr="00802A30">
              <w:rPr>
                <w:szCs w:val="24"/>
              </w:rPr>
              <w:t>(</w:t>
            </w:r>
            <w:r w:rsidR="003121B4" w:rsidRPr="00802A30">
              <w:rPr>
                <w:szCs w:val="24"/>
              </w:rPr>
              <w:t>29</w:t>
            </w:r>
            <w:r w:rsidRPr="00802A30">
              <w:rPr>
                <w:szCs w:val="24"/>
              </w:rPr>
              <w:t>)</w:t>
            </w:r>
          </w:p>
        </w:tc>
        <w:tc>
          <w:tcPr>
            <w:tcW w:w="1536" w:type="dxa"/>
            <w:tcBorders>
              <w:top w:val="single" w:sz="4" w:space="0" w:color="auto"/>
              <w:left w:val="single" w:sz="4" w:space="0" w:color="auto"/>
              <w:bottom w:val="single" w:sz="4" w:space="0" w:color="auto"/>
              <w:right w:val="single" w:sz="4" w:space="0" w:color="auto"/>
            </w:tcBorders>
            <w:vAlign w:val="center"/>
          </w:tcPr>
          <w:p w14:paraId="780A72CD" w14:textId="77777777" w:rsidR="0022107B" w:rsidRPr="00802A30" w:rsidRDefault="0022107B" w:rsidP="00B57218">
            <w:pPr>
              <w:tabs>
                <w:tab w:val="left" w:pos="720"/>
              </w:tabs>
              <w:jc w:val="center"/>
              <w:rPr>
                <w:szCs w:val="24"/>
              </w:rPr>
            </w:pPr>
            <w:r w:rsidRPr="00802A30">
              <w:rPr>
                <w:szCs w:val="24"/>
              </w:rPr>
              <w:t> </w:t>
            </w:r>
            <w:r w:rsidR="0058057F" w:rsidRPr="00802A30">
              <w:rPr>
                <w:szCs w:val="24"/>
              </w:rPr>
              <w:t>1015</w:t>
            </w:r>
            <w:r w:rsidRPr="00802A30">
              <w:rPr>
                <w:szCs w:val="24"/>
              </w:rPr>
              <w:t xml:space="preserve"> </w:t>
            </w:r>
          </w:p>
          <w:p w14:paraId="43E30F7E" w14:textId="77777777" w:rsidR="0022107B" w:rsidRPr="00802A30" w:rsidRDefault="0022107B" w:rsidP="00B57218">
            <w:pPr>
              <w:tabs>
                <w:tab w:val="left" w:pos="720"/>
              </w:tabs>
              <w:jc w:val="center"/>
              <w:rPr>
                <w:szCs w:val="24"/>
              </w:rPr>
            </w:pPr>
            <w:r w:rsidRPr="00802A30">
              <w:rPr>
                <w:szCs w:val="24"/>
              </w:rPr>
              <w:t>(29)</w:t>
            </w:r>
          </w:p>
        </w:tc>
        <w:tc>
          <w:tcPr>
            <w:tcW w:w="1366" w:type="dxa"/>
            <w:tcBorders>
              <w:top w:val="single" w:sz="4" w:space="0" w:color="auto"/>
              <w:left w:val="single" w:sz="4" w:space="0" w:color="auto"/>
              <w:bottom w:val="single" w:sz="4" w:space="0" w:color="auto"/>
              <w:right w:val="single" w:sz="4" w:space="0" w:color="auto"/>
            </w:tcBorders>
            <w:vAlign w:val="center"/>
          </w:tcPr>
          <w:p w14:paraId="78D639B3" w14:textId="77777777" w:rsidR="0022107B" w:rsidRPr="00802A30" w:rsidRDefault="0058057F" w:rsidP="00B57218">
            <w:pPr>
              <w:tabs>
                <w:tab w:val="left" w:pos="720"/>
              </w:tabs>
              <w:jc w:val="center"/>
              <w:rPr>
                <w:szCs w:val="24"/>
              </w:rPr>
            </w:pPr>
            <w:r w:rsidRPr="00802A30">
              <w:rPr>
                <w:szCs w:val="24"/>
              </w:rPr>
              <w:t>1015</w:t>
            </w:r>
          </w:p>
          <w:p w14:paraId="4D707B91" w14:textId="77777777" w:rsidR="0022107B" w:rsidRPr="00802A30" w:rsidRDefault="0022107B" w:rsidP="00B57218">
            <w:pPr>
              <w:tabs>
                <w:tab w:val="left" w:pos="720"/>
              </w:tabs>
              <w:jc w:val="center"/>
              <w:rPr>
                <w:szCs w:val="24"/>
              </w:rPr>
            </w:pPr>
            <w:r w:rsidRPr="00802A30">
              <w:rPr>
                <w:szCs w:val="24"/>
              </w:rPr>
              <w:t xml:space="preserve"> (29)</w:t>
            </w:r>
          </w:p>
        </w:tc>
        <w:tc>
          <w:tcPr>
            <w:tcW w:w="1483" w:type="dxa"/>
            <w:tcBorders>
              <w:top w:val="single" w:sz="4" w:space="0" w:color="auto"/>
              <w:left w:val="single" w:sz="4" w:space="0" w:color="auto"/>
              <w:bottom w:val="single" w:sz="4" w:space="0" w:color="auto"/>
              <w:right w:val="single" w:sz="4" w:space="0" w:color="auto"/>
            </w:tcBorders>
            <w:vAlign w:val="center"/>
          </w:tcPr>
          <w:p w14:paraId="6F41471C" w14:textId="77777777" w:rsidR="0022107B" w:rsidRPr="00802A30" w:rsidRDefault="00B31B05" w:rsidP="00B57218">
            <w:pPr>
              <w:tabs>
                <w:tab w:val="left" w:pos="720"/>
              </w:tabs>
              <w:jc w:val="center"/>
              <w:rPr>
                <w:szCs w:val="24"/>
              </w:rPr>
            </w:pPr>
            <w:r w:rsidRPr="00802A30">
              <w:rPr>
                <w:szCs w:val="24"/>
              </w:rPr>
              <w:t>3990</w:t>
            </w:r>
          </w:p>
          <w:p w14:paraId="3651EA6B" w14:textId="77777777" w:rsidR="0022107B" w:rsidRPr="00802A30" w:rsidRDefault="00802A30" w:rsidP="00B57218">
            <w:pPr>
              <w:tabs>
                <w:tab w:val="left" w:pos="720"/>
              </w:tabs>
              <w:jc w:val="center"/>
              <w:rPr>
                <w:szCs w:val="24"/>
              </w:rPr>
            </w:pPr>
            <w:r w:rsidRPr="00802A30">
              <w:rPr>
                <w:szCs w:val="24"/>
              </w:rPr>
              <w:t>(114</w:t>
            </w:r>
            <w:r w:rsidR="0022107B" w:rsidRPr="00802A30">
              <w:rPr>
                <w:szCs w:val="24"/>
              </w:rPr>
              <w:t>)</w:t>
            </w:r>
          </w:p>
        </w:tc>
      </w:tr>
      <w:tr w:rsidR="0022107B" w:rsidRPr="00802A30" w14:paraId="2CC88716" w14:textId="77777777" w:rsidTr="00B57218">
        <w:trPr>
          <w:jc w:val="center"/>
        </w:trPr>
        <w:tc>
          <w:tcPr>
            <w:tcW w:w="2684" w:type="dxa"/>
            <w:tcBorders>
              <w:top w:val="single" w:sz="4" w:space="0" w:color="auto"/>
              <w:left w:val="single" w:sz="4" w:space="0" w:color="auto"/>
              <w:bottom w:val="single" w:sz="4" w:space="0" w:color="auto"/>
              <w:right w:val="single" w:sz="4" w:space="0" w:color="auto"/>
            </w:tcBorders>
          </w:tcPr>
          <w:p w14:paraId="735376A6" w14:textId="77777777" w:rsidR="0022107B" w:rsidRDefault="0022107B" w:rsidP="00B57218">
            <w:pPr>
              <w:tabs>
                <w:tab w:val="left" w:pos="720"/>
              </w:tabs>
              <w:jc w:val="both"/>
              <w:rPr>
                <w:szCs w:val="24"/>
              </w:rPr>
            </w:pPr>
            <w:r>
              <w:rPr>
                <w:szCs w:val="24"/>
              </w:rPr>
              <w:t xml:space="preserve">Pamokos, skiriamos mokinių ugdymosi poreikiams tenkinti </w:t>
            </w:r>
          </w:p>
        </w:tc>
        <w:tc>
          <w:tcPr>
            <w:tcW w:w="2560" w:type="dxa"/>
            <w:gridSpan w:val="2"/>
            <w:tcBorders>
              <w:top w:val="single" w:sz="4" w:space="0" w:color="auto"/>
              <w:left w:val="single" w:sz="4" w:space="0" w:color="auto"/>
              <w:bottom w:val="single" w:sz="4" w:space="0" w:color="auto"/>
              <w:right w:val="single" w:sz="4" w:space="0" w:color="auto"/>
            </w:tcBorders>
            <w:vAlign w:val="center"/>
          </w:tcPr>
          <w:p w14:paraId="63FBBF1B" w14:textId="77777777" w:rsidR="0022107B" w:rsidRPr="00802A30" w:rsidRDefault="0022107B" w:rsidP="00B57218">
            <w:pPr>
              <w:tabs>
                <w:tab w:val="left" w:pos="720"/>
              </w:tabs>
              <w:jc w:val="center"/>
              <w:rPr>
                <w:szCs w:val="24"/>
              </w:rPr>
            </w:pPr>
            <w:r w:rsidRPr="00802A30">
              <w:rPr>
                <w:szCs w:val="24"/>
              </w:rPr>
              <w:t xml:space="preserve"> 35 </w:t>
            </w:r>
          </w:p>
          <w:p w14:paraId="4BDF51F0" w14:textId="77777777" w:rsidR="0022107B" w:rsidRPr="00802A30" w:rsidRDefault="0022107B" w:rsidP="00B57218">
            <w:pPr>
              <w:tabs>
                <w:tab w:val="left" w:pos="720"/>
              </w:tabs>
              <w:jc w:val="center"/>
              <w:rPr>
                <w:szCs w:val="24"/>
              </w:rPr>
            </w:pPr>
            <w:r w:rsidRPr="00802A30">
              <w:rPr>
                <w:szCs w:val="24"/>
              </w:rPr>
              <w:t>(1)</w:t>
            </w:r>
          </w:p>
        </w:tc>
        <w:tc>
          <w:tcPr>
            <w:tcW w:w="2902" w:type="dxa"/>
            <w:gridSpan w:val="2"/>
            <w:tcBorders>
              <w:top w:val="single" w:sz="4" w:space="0" w:color="auto"/>
              <w:left w:val="single" w:sz="4" w:space="0" w:color="auto"/>
              <w:bottom w:val="single" w:sz="4" w:space="0" w:color="auto"/>
              <w:right w:val="single" w:sz="4" w:space="0" w:color="auto"/>
            </w:tcBorders>
            <w:vAlign w:val="center"/>
          </w:tcPr>
          <w:p w14:paraId="515749F0" w14:textId="77777777" w:rsidR="0022107B" w:rsidRPr="00802A30" w:rsidRDefault="0022107B" w:rsidP="00B57218">
            <w:pPr>
              <w:tabs>
                <w:tab w:val="left" w:pos="720"/>
              </w:tabs>
              <w:jc w:val="center"/>
              <w:rPr>
                <w:szCs w:val="24"/>
              </w:rPr>
            </w:pPr>
            <w:r w:rsidRPr="00802A30">
              <w:rPr>
                <w:szCs w:val="24"/>
              </w:rPr>
              <w:t>70</w:t>
            </w:r>
          </w:p>
          <w:p w14:paraId="1CBC6FA8" w14:textId="77777777" w:rsidR="0022107B" w:rsidRPr="00802A30" w:rsidRDefault="0022107B" w:rsidP="00B57218">
            <w:pPr>
              <w:tabs>
                <w:tab w:val="left" w:pos="720"/>
              </w:tabs>
              <w:jc w:val="center"/>
              <w:rPr>
                <w:szCs w:val="24"/>
              </w:rPr>
            </w:pPr>
            <w:r w:rsidRPr="00802A30">
              <w:rPr>
                <w:szCs w:val="24"/>
              </w:rPr>
              <w:t>(2)</w:t>
            </w:r>
          </w:p>
        </w:tc>
        <w:tc>
          <w:tcPr>
            <w:tcW w:w="1483" w:type="dxa"/>
            <w:tcBorders>
              <w:top w:val="single" w:sz="4" w:space="0" w:color="auto"/>
              <w:left w:val="single" w:sz="4" w:space="0" w:color="auto"/>
              <w:bottom w:val="single" w:sz="4" w:space="0" w:color="auto"/>
              <w:right w:val="single" w:sz="4" w:space="0" w:color="auto"/>
            </w:tcBorders>
            <w:vAlign w:val="center"/>
          </w:tcPr>
          <w:p w14:paraId="04142FFD" w14:textId="77777777" w:rsidR="0022107B" w:rsidRPr="00802A30" w:rsidRDefault="0022107B" w:rsidP="00B57218">
            <w:pPr>
              <w:tabs>
                <w:tab w:val="left" w:pos="720"/>
              </w:tabs>
              <w:jc w:val="center"/>
              <w:rPr>
                <w:szCs w:val="24"/>
              </w:rPr>
            </w:pPr>
            <w:r w:rsidRPr="00802A30">
              <w:rPr>
                <w:szCs w:val="24"/>
              </w:rPr>
              <w:t> 105</w:t>
            </w:r>
          </w:p>
          <w:p w14:paraId="1581B9FB" w14:textId="77777777" w:rsidR="0022107B" w:rsidRPr="00802A30" w:rsidRDefault="0022107B" w:rsidP="00B57218">
            <w:pPr>
              <w:tabs>
                <w:tab w:val="left" w:pos="720"/>
              </w:tabs>
              <w:jc w:val="center"/>
              <w:rPr>
                <w:szCs w:val="24"/>
              </w:rPr>
            </w:pPr>
            <w:r w:rsidRPr="00802A30">
              <w:rPr>
                <w:szCs w:val="24"/>
              </w:rPr>
              <w:t>(3)</w:t>
            </w:r>
          </w:p>
        </w:tc>
      </w:tr>
      <w:tr w:rsidR="0022107B" w14:paraId="369CC5AF" w14:textId="77777777" w:rsidTr="00B57218">
        <w:trPr>
          <w:jc w:val="center"/>
        </w:trPr>
        <w:tc>
          <w:tcPr>
            <w:tcW w:w="2684" w:type="dxa"/>
            <w:tcBorders>
              <w:top w:val="single" w:sz="4" w:space="0" w:color="auto"/>
              <w:left w:val="single" w:sz="4" w:space="0" w:color="auto"/>
              <w:bottom w:val="single" w:sz="4" w:space="0" w:color="auto"/>
              <w:right w:val="single" w:sz="4" w:space="0" w:color="auto"/>
            </w:tcBorders>
          </w:tcPr>
          <w:p w14:paraId="23F3139C" w14:textId="77777777" w:rsidR="0022107B" w:rsidRDefault="0022107B" w:rsidP="00B57218">
            <w:pPr>
              <w:tabs>
                <w:tab w:val="left" w:pos="720"/>
              </w:tabs>
              <w:jc w:val="both"/>
              <w:rPr>
                <w:szCs w:val="24"/>
              </w:rPr>
            </w:pPr>
            <w:r>
              <w:rPr>
                <w:szCs w:val="24"/>
              </w:rPr>
              <w:t>Neformalusis švietimas</w:t>
            </w:r>
          </w:p>
        </w:tc>
        <w:tc>
          <w:tcPr>
            <w:tcW w:w="2560" w:type="dxa"/>
            <w:gridSpan w:val="2"/>
            <w:tcBorders>
              <w:top w:val="single" w:sz="4" w:space="0" w:color="auto"/>
              <w:left w:val="single" w:sz="4" w:space="0" w:color="auto"/>
              <w:bottom w:val="single" w:sz="4" w:space="0" w:color="auto"/>
              <w:right w:val="single" w:sz="4" w:space="0" w:color="auto"/>
            </w:tcBorders>
            <w:vAlign w:val="center"/>
          </w:tcPr>
          <w:p w14:paraId="3F441F7D" w14:textId="77777777" w:rsidR="0022107B" w:rsidRDefault="0022107B" w:rsidP="00B57218">
            <w:pPr>
              <w:tabs>
                <w:tab w:val="left" w:pos="720"/>
              </w:tabs>
              <w:jc w:val="center"/>
              <w:rPr>
                <w:szCs w:val="24"/>
              </w:rPr>
            </w:pPr>
            <w:r>
              <w:rPr>
                <w:szCs w:val="24"/>
              </w:rPr>
              <w:t>140 (4)</w:t>
            </w:r>
          </w:p>
        </w:tc>
        <w:tc>
          <w:tcPr>
            <w:tcW w:w="2902" w:type="dxa"/>
            <w:gridSpan w:val="2"/>
            <w:tcBorders>
              <w:top w:val="single" w:sz="4" w:space="0" w:color="auto"/>
              <w:left w:val="single" w:sz="4" w:space="0" w:color="auto"/>
              <w:bottom w:val="single" w:sz="4" w:space="0" w:color="auto"/>
              <w:right w:val="single" w:sz="4" w:space="0" w:color="auto"/>
            </w:tcBorders>
            <w:vAlign w:val="center"/>
          </w:tcPr>
          <w:p w14:paraId="3378D3C1" w14:textId="77777777" w:rsidR="0022107B" w:rsidRDefault="0022107B" w:rsidP="00B57218">
            <w:pPr>
              <w:tabs>
                <w:tab w:val="left" w:pos="720"/>
              </w:tabs>
              <w:jc w:val="center"/>
              <w:rPr>
                <w:szCs w:val="24"/>
              </w:rPr>
            </w:pPr>
            <w:r>
              <w:rPr>
                <w:szCs w:val="24"/>
              </w:rPr>
              <w:t>140 (4)</w:t>
            </w:r>
          </w:p>
        </w:tc>
        <w:tc>
          <w:tcPr>
            <w:tcW w:w="1483" w:type="dxa"/>
            <w:tcBorders>
              <w:top w:val="single" w:sz="4" w:space="0" w:color="auto"/>
              <w:left w:val="single" w:sz="4" w:space="0" w:color="auto"/>
              <w:bottom w:val="single" w:sz="4" w:space="0" w:color="auto"/>
              <w:right w:val="single" w:sz="4" w:space="0" w:color="auto"/>
            </w:tcBorders>
            <w:vAlign w:val="center"/>
          </w:tcPr>
          <w:p w14:paraId="3D6068AF" w14:textId="77777777" w:rsidR="0022107B" w:rsidRDefault="0022107B" w:rsidP="00B57218">
            <w:pPr>
              <w:tabs>
                <w:tab w:val="left" w:pos="720"/>
              </w:tabs>
              <w:jc w:val="center"/>
              <w:rPr>
                <w:szCs w:val="24"/>
              </w:rPr>
            </w:pPr>
            <w:r>
              <w:rPr>
                <w:szCs w:val="24"/>
              </w:rPr>
              <w:t>280 (8)</w:t>
            </w:r>
          </w:p>
        </w:tc>
      </w:tr>
    </w:tbl>
    <w:p w14:paraId="3758A8AF" w14:textId="77777777" w:rsidR="0022107B" w:rsidRDefault="0022107B" w:rsidP="00466006">
      <w:pPr>
        <w:tabs>
          <w:tab w:val="left" w:pos="720"/>
        </w:tabs>
        <w:spacing w:line="259" w:lineRule="auto"/>
        <w:jc w:val="both"/>
        <w:rPr>
          <w:szCs w:val="24"/>
        </w:rPr>
      </w:pPr>
    </w:p>
    <w:p w14:paraId="5F4C20CE" w14:textId="513B6AC3" w:rsidR="001D240D" w:rsidRDefault="009713C9">
      <w:pPr>
        <w:tabs>
          <w:tab w:val="left" w:pos="720"/>
        </w:tabs>
        <w:spacing w:line="259" w:lineRule="auto"/>
        <w:ind w:firstLine="567"/>
        <w:jc w:val="both"/>
        <w:rPr>
          <w:szCs w:val="28"/>
        </w:rPr>
      </w:pPr>
      <w:r>
        <w:rPr>
          <w:szCs w:val="28"/>
        </w:rPr>
        <w:t>67</w:t>
      </w:r>
      <w:r w:rsidR="00466006">
        <w:rPr>
          <w:szCs w:val="28"/>
        </w:rPr>
        <w:t>. Gimnazij</w:t>
      </w:r>
      <w:r w:rsidR="008D3B8F">
        <w:rPr>
          <w:szCs w:val="28"/>
        </w:rPr>
        <w:t xml:space="preserve">a gali nuspręsti </w:t>
      </w:r>
      <w:r w:rsidR="008D3B8F">
        <w:rPr>
          <w:szCs w:val="24"/>
          <w:shd w:val="clear" w:color="auto" w:fill="FFFFFF"/>
        </w:rPr>
        <w:t xml:space="preserve">organizuoti daugiau pamokų, nei nustatytas minimalus pamokų skaičius, nepažeidžiant </w:t>
      </w:r>
      <w:r w:rsidR="008D3B8F">
        <w:rPr>
          <w:szCs w:val="24"/>
        </w:rPr>
        <w:t xml:space="preserve">Higienos normos reikalavimų, tačiau </w:t>
      </w:r>
      <w:r w:rsidR="00466006">
        <w:rPr>
          <w:szCs w:val="28"/>
        </w:rPr>
        <w:t>gimnazijo</w:t>
      </w:r>
      <w:r w:rsidR="008D3B8F">
        <w:rPr>
          <w:szCs w:val="28"/>
        </w:rPr>
        <w:t>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069379DF" w14:textId="63FAD394" w:rsidR="001D240D" w:rsidRDefault="009713C9">
      <w:pPr>
        <w:tabs>
          <w:tab w:val="left" w:pos="720"/>
        </w:tabs>
        <w:ind w:firstLine="567"/>
        <w:jc w:val="both"/>
        <w:rPr>
          <w:szCs w:val="28"/>
        </w:rPr>
      </w:pPr>
      <w:r>
        <w:rPr>
          <w:szCs w:val="28"/>
        </w:rPr>
        <w:t>68</w:t>
      </w:r>
      <w:r w:rsidR="008D3B8F">
        <w:rPr>
          <w:szCs w:val="28"/>
        </w:rPr>
        <w:t xml:space="preserve">. Pamokų skaičių klasei per metus sudaro: </w:t>
      </w:r>
      <w:r w:rsidR="008D3B8F">
        <w:rPr>
          <w:szCs w:val="24"/>
        </w:rPr>
        <w:t>privalomos pamokos visiems</w:t>
      </w:r>
      <w:r w:rsidR="008D3B8F">
        <w:rPr>
          <w:b/>
          <w:szCs w:val="24"/>
        </w:rPr>
        <w:t xml:space="preserve"> </w:t>
      </w:r>
      <w:r w:rsidR="008D3B8F">
        <w:rPr>
          <w:szCs w:val="24"/>
        </w:rPr>
        <w:t>klasės mokiniams; pamokos, skiriamos mokinių ugdymosi poreikiams tenkinti; pamokos dalyko</w:t>
      </w:r>
      <w:r w:rsidR="008D3B8F">
        <w:rPr>
          <w:szCs w:val="28"/>
        </w:rPr>
        <w:t>, kuriam mokyti klasė dalijama į grupes; valandos neformaliojo vaikų švietimo programoms įgyvendinti.</w:t>
      </w:r>
    </w:p>
    <w:p w14:paraId="62B71D3A" w14:textId="77777777" w:rsidR="001D240D" w:rsidRDefault="001D240D">
      <w:pPr>
        <w:ind w:firstLine="567"/>
        <w:rPr>
          <w:sz w:val="4"/>
          <w:szCs w:val="4"/>
        </w:rPr>
      </w:pPr>
    </w:p>
    <w:p w14:paraId="25E92346" w14:textId="210969BC" w:rsidR="001D240D" w:rsidRDefault="009713C9">
      <w:pPr>
        <w:overflowPunct w:val="0"/>
        <w:ind w:firstLine="567"/>
        <w:jc w:val="both"/>
        <w:textAlignment w:val="baseline"/>
        <w:rPr>
          <w:szCs w:val="28"/>
        </w:rPr>
      </w:pPr>
      <w:r>
        <w:rPr>
          <w:szCs w:val="28"/>
        </w:rPr>
        <w:t>69</w:t>
      </w:r>
      <w:r w:rsidR="008D3B8F">
        <w:rPr>
          <w:szCs w:val="28"/>
        </w:rPr>
        <w:t>.</w:t>
      </w:r>
      <w:r w:rsidR="008D3B8F">
        <w:rPr>
          <w:sz w:val="22"/>
          <w:szCs w:val="22"/>
        </w:rPr>
        <w:t xml:space="preserve"> </w:t>
      </w:r>
      <w:r w:rsidR="008D3B8F">
        <w:rPr>
          <w:szCs w:val="28"/>
        </w:rPr>
        <w:t>Pamokos mokinių ugdymosi poreikiams tenkinti skiriamos, įvertinus mokinių p</w:t>
      </w:r>
      <w:r w:rsidR="00466006">
        <w:rPr>
          <w:szCs w:val="28"/>
        </w:rPr>
        <w:t>oreikius, atsižvelgiant į gimnazij</w:t>
      </w:r>
      <w:r w:rsidR="008D3B8F">
        <w:rPr>
          <w:szCs w:val="28"/>
        </w:rPr>
        <w:t>os iškeltus ugdymo prioritetus, spręstinas ugdymo problemas. Šios pamokos gali būti skiriamos ir mokymosi</w:t>
      </w:r>
      <w:r>
        <w:rPr>
          <w:szCs w:val="28"/>
        </w:rPr>
        <w:t xml:space="preserve"> pagalbai teikti pagal gimnazijos </w:t>
      </w:r>
      <w:r w:rsidR="008D3B8F">
        <w:rPr>
          <w:szCs w:val="28"/>
        </w:rPr>
        <w:t xml:space="preserve">ugdymo </w:t>
      </w:r>
      <w:r w:rsidR="008D3B8F" w:rsidRPr="00653526">
        <w:rPr>
          <w:szCs w:val="28"/>
        </w:rPr>
        <w:t>planų 41 punktą.</w:t>
      </w:r>
      <w:r w:rsidR="008D3B8F">
        <w:rPr>
          <w:szCs w:val="28"/>
        </w:rPr>
        <w:t xml:space="preserve"> </w:t>
      </w:r>
    </w:p>
    <w:p w14:paraId="7BFAE8CD" w14:textId="68A7BB05" w:rsidR="001D240D" w:rsidRDefault="009713C9">
      <w:pPr>
        <w:overflowPunct w:val="0"/>
        <w:spacing w:line="259" w:lineRule="auto"/>
        <w:ind w:firstLine="567"/>
        <w:jc w:val="both"/>
        <w:textAlignment w:val="baseline"/>
        <w:rPr>
          <w:szCs w:val="28"/>
        </w:rPr>
      </w:pPr>
      <w:r>
        <w:rPr>
          <w:szCs w:val="28"/>
        </w:rPr>
        <w:t>70</w:t>
      </w:r>
      <w:r w:rsidR="008D3B8F">
        <w:rPr>
          <w:szCs w:val="28"/>
        </w:rPr>
        <w:t>. Neformaliojo vaikų švietimo valandos skiriamos, atsižvelgiant į mokinių neformaliojo švietimo poreikius, numa</w:t>
      </w:r>
      <w:r w:rsidR="00466006">
        <w:rPr>
          <w:szCs w:val="28"/>
        </w:rPr>
        <w:t>tomus ugdymo prioritetus, gimnazij</w:t>
      </w:r>
      <w:r w:rsidR="008D3B8F">
        <w:rPr>
          <w:szCs w:val="28"/>
        </w:rPr>
        <w:t xml:space="preserve">os lėšas. Mokiniai renkasi neformaliojo vaikų švietimo programas, padedančias atsiskleisti jų pomėgiams, talentams. </w:t>
      </w:r>
    </w:p>
    <w:p w14:paraId="63C1FF66" w14:textId="77777777" w:rsidR="001D240D" w:rsidRDefault="001D240D">
      <w:pPr>
        <w:spacing w:line="259" w:lineRule="auto"/>
        <w:ind w:firstLine="567"/>
        <w:rPr>
          <w:sz w:val="4"/>
          <w:szCs w:val="4"/>
        </w:rPr>
      </w:pPr>
    </w:p>
    <w:p w14:paraId="246FE0DF" w14:textId="09516374" w:rsidR="001D240D" w:rsidRDefault="009713C9">
      <w:pPr>
        <w:spacing w:line="259" w:lineRule="auto"/>
        <w:ind w:firstLine="567"/>
        <w:jc w:val="both"/>
        <w:rPr>
          <w:szCs w:val="28"/>
        </w:rPr>
      </w:pPr>
      <w:r>
        <w:rPr>
          <w:szCs w:val="28"/>
        </w:rPr>
        <w:t>71</w:t>
      </w:r>
      <w:r w:rsidR="008D3B8F">
        <w:rPr>
          <w:szCs w:val="28"/>
        </w:rPr>
        <w:t>. Mokinių skaičių neformaliojo vaikų švietimo grupėje pagal turimų mokymo lėšų dydį nusta</w:t>
      </w:r>
      <w:r w:rsidR="00466006">
        <w:rPr>
          <w:szCs w:val="28"/>
        </w:rPr>
        <w:t>to gimnazijos vadovas, suderinęs su gimnazijo</w:t>
      </w:r>
      <w:r w:rsidR="00E83CDD">
        <w:rPr>
          <w:szCs w:val="28"/>
        </w:rPr>
        <w:t>s taryba: mažiausiai 12 mokinių.</w:t>
      </w:r>
      <w:r w:rsidR="008D3B8F">
        <w:rPr>
          <w:szCs w:val="28"/>
        </w:rPr>
        <w:t xml:space="preserve"> Neformaliojo vaikų švietimo programose dalyvaujantys mokiniai žymimi Mokinių registre.</w:t>
      </w:r>
    </w:p>
    <w:p w14:paraId="7312854E" w14:textId="77777777" w:rsidR="001D240D" w:rsidRDefault="001D240D">
      <w:pPr>
        <w:spacing w:line="259" w:lineRule="auto"/>
        <w:ind w:firstLine="567"/>
        <w:rPr>
          <w:sz w:val="4"/>
          <w:szCs w:val="4"/>
        </w:rPr>
      </w:pPr>
    </w:p>
    <w:p w14:paraId="2890E751" w14:textId="4149AA4C" w:rsidR="00466006" w:rsidRDefault="009713C9" w:rsidP="00466006">
      <w:pPr>
        <w:spacing w:line="259" w:lineRule="auto"/>
        <w:ind w:firstLine="567"/>
        <w:jc w:val="both"/>
        <w:rPr>
          <w:szCs w:val="28"/>
        </w:rPr>
      </w:pPr>
      <w:r>
        <w:rPr>
          <w:szCs w:val="28"/>
        </w:rPr>
        <w:t>72</w:t>
      </w:r>
      <w:r w:rsidR="008D3B8F">
        <w:rPr>
          <w:szCs w:val="28"/>
        </w:rPr>
        <w:t xml:space="preserve">. </w:t>
      </w:r>
      <w:r w:rsidR="00466006">
        <w:rPr>
          <w:szCs w:val="28"/>
        </w:rPr>
        <w:t xml:space="preserve">Neformaliojo vaikų švietimo programos per mokinių atostogas vykdomos. </w:t>
      </w:r>
    </w:p>
    <w:p w14:paraId="673677E1" w14:textId="77777777" w:rsidR="00C553B4" w:rsidRDefault="00C553B4">
      <w:pPr>
        <w:spacing w:line="259" w:lineRule="auto"/>
        <w:ind w:firstLine="567"/>
        <w:jc w:val="both"/>
        <w:rPr>
          <w:szCs w:val="28"/>
        </w:rPr>
      </w:pPr>
    </w:p>
    <w:p w14:paraId="5185BE5D" w14:textId="77777777" w:rsidR="001D240D" w:rsidRDefault="008D3B8F">
      <w:pPr>
        <w:jc w:val="center"/>
        <w:rPr>
          <w:b/>
          <w:szCs w:val="24"/>
        </w:rPr>
      </w:pPr>
      <w:r>
        <w:rPr>
          <w:b/>
          <w:szCs w:val="24"/>
        </w:rPr>
        <w:lastRenderedPageBreak/>
        <w:t>ANTRASIS SKIRSNIS</w:t>
      </w:r>
    </w:p>
    <w:p w14:paraId="12E4D639" w14:textId="77777777" w:rsidR="001D240D" w:rsidRDefault="008D3B8F">
      <w:pPr>
        <w:jc w:val="center"/>
        <w:rPr>
          <w:b/>
          <w:szCs w:val="24"/>
        </w:rPr>
      </w:pPr>
      <w:r>
        <w:rPr>
          <w:b/>
          <w:szCs w:val="24"/>
        </w:rPr>
        <w:t xml:space="preserve">DALYKŲ SRIČIŲ UGDYMO TURINIO ĮGYVENDINIMO YPATUMAI </w:t>
      </w:r>
    </w:p>
    <w:p w14:paraId="6FFAF36A" w14:textId="77777777" w:rsidR="001D240D" w:rsidRDefault="001D240D">
      <w:pPr>
        <w:jc w:val="both"/>
        <w:rPr>
          <w:bCs/>
          <w:szCs w:val="24"/>
        </w:rPr>
      </w:pPr>
    </w:p>
    <w:p w14:paraId="095917E1" w14:textId="4B450AEE" w:rsidR="001D240D" w:rsidRDefault="00332AB7">
      <w:pPr>
        <w:tabs>
          <w:tab w:val="left" w:pos="720"/>
        </w:tabs>
        <w:spacing w:line="259" w:lineRule="auto"/>
        <w:ind w:firstLine="567"/>
        <w:jc w:val="both"/>
        <w:rPr>
          <w:szCs w:val="24"/>
        </w:rPr>
      </w:pPr>
      <w:r>
        <w:rPr>
          <w:szCs w:val="24"/>
        </w:rPr>
        <w:t>73</w:t>
      </w:r>
      <w:r w:rsidR="008D3B8F">
        <w:rPr>
          <w:szCs w:val="24"/>
        </w:rPr>
        <w:t xml:space="preserve">. Ugdymo sričių / ugdymo dalykų programų įgyvendinimas: </w:t>
      </w:r>
    </w:p>
    <w:p w14:paraId="39F5DBA5" w14:textId="56DAFB01" w:rsidR="001D240D" w:rsidRDefault="00332AB7">
      <w:pPr>
        <w:tabs>
          <w:tab w:val="left" w:pos="720"/>
        </w:tabs>
        <w:spacing w:line="259" w:lineRule="auto"/>
        <w:ind w:firstLine="567"/>
        <w:jc w:val="both"/>
        <w:rPr>
          <w:szCs w:val="24"/>
        </w:rPr>
      </w:pPr>
      <w:r>
        <w:rPr>
          <w:szCs w:val="24"/>
        </w:rPr>
        <w:t>73</w:t>
      </w:r>
      <w:r w:rsidR="008D3B8F">
        <w:rPr>
          <w:szCs w:val="24"/>
        </w:rPr>
        <w:t xml:space="preserve">.1. </w:t>
      </w:r>
      <w:r w:rsidR="008D3B8F" w:rsidRPr="00332AB7">
        <w:rPr>
          <w:szCs w:val="24"/>
          <w:u w:val="single"/>
        </w:rPr>
        <w:t>dorinis ugdymas:</w:t>
      </w:r>
      <w:r w:rsidR="008D3B8F">
        <w:rPr>
          <w:szCs w:val="24"/>
        </w:rPr>
        <w:t xml:space="preserve"> </w:t>
      </w:r>
    </w:p>
    <w:p w14:paraId="27F818AB" w14:textId="30D06A25" w:rsidR="001D240D" w:rsidRDefault="00332AB7">
      <w:pPr>
        <w:tabs>
          <w:tab w:val="left" w:pos="720"/>
        </w:tabs>
        <w:spacing w:line="259" w:lineRule="auto"/>
        <w:ind w:firstLine="567"/>
        <w:jc w:val="both"/>
        <w:rPr>
          <w:szCs w:val="24"/>
        </w:rPr>
      </w:pPr>
      <w:r>
        <w:rPr>
          <w:szCs w:val="24"/>
        </w:rPr>
        <w:t>73</w:t>
      </w:r>
      <w:r w:rsidR="008D3B8F">
        <w:rPr>
          <w:szCs w:val="24"/>
        </w:rPr>
        <w:t>.1.1. tėvai (globėjai</w:t>
      </w:r>
      <w:r w:rsidR="00E83CDD">
        <w:rPr>
          <w:szCs w:val="24"/>
        </w:rPr>
        <w:t xml:space="preserve">, rūpintojai) parenka mokiniui vieną iš </w:t>
      </w:r>
      <w:r w:rsidR="008D3B8F">
        <w:rPr>
          <w:szCs w:val="24"/>
        </w:rPr>
        <w:t xml:space="preserve">tradicinės religinės bendruomenės ar bendrijos tikybą; </w:t>
      </w:r>
    </w:p>
    <w:p w14:paraId="73D715C9" w14:textId="36FAAA23" w:rsidR="001D240D" w:rsidRDefault="00332AB7">
      <w:pPr>
        <w:tabs>
          <w:tab w:val="left" w:pos="720"/>
        </w:tabs>
        <w:spacing w:line="259" w:lineRule="auto"/>
        <w:ind w:firstLine="567"/>
        <w:jc w:val="both"/>
        <w:rPr>
          <w:szCs w:val="24"/>
        </w:rPr>
      </w:pPr>
      <w:r>
        <w:rPr>
          <w:szCs w:val="24"/>
        </w:rPr>
        <w:t>73</w:t>
      </w:r>
      <w:r w:rsidR="00E83CDD">
        <w:rPr>
          <w:szCs w:val="24"/>
        </w:rPr>
        <w:t>.1.2</w:t>
      </w:r>
      <w:r w:rsidR="008D3B8F">
        <w:rPr>
          <w:szCs w:val="24"/>
        </w:rPr>
        <w:t>. dorinio ugdymo dalyką mokiniui galima keisti kiekvienais mokslo metais pagal tėvų (globėjų</w:t>
      </w:r>
      <w:r w:rsidR="00E83CDD">
        <w:rPr>
          <w:szCs w:val="24"/>
        </w:rPr>
        <w:t>, rūpintojų</w:t>
      </w:r>
      <w:r w:rsidR="008D3B8F">
        <w:rPr>
          <w:szCs w:val="24"/>
        </w:rPr>
        <w:t xml:space="preserve">) pateiktą prašymą; </w:t>
      </w:r>
    </w:p>
    <w:p w14:paraId="1D6BACAB" w14:textId="5348AEB9" w:rsidR="001D240D" w:rsidRPr="00332AB7" w:rsidRDefault="00332AB7">
      <w:pPr>
        <w:tabs>
          <w:tab w:val="left" w:pos="720"/>
        </w:tabs>
        <w:spacing w:line="259" w:lineRule="auto"/>
        <w:ind w:firstLine="567"/>
        <w:jc w:val="both"/>
        <w:rPr>
          <w:szCs w:val="24"/>
          <w:u w:val="single"/>
        </w:rPr>
      </w:pPr>
      <w:r>
        <w:rPr>
          <w:szCs w:val="24"/>
        </w:rPr>
        <w:t>73</w:t>
      </w:r>
      <w:r w:rsidR="008D3B8F">
        <w:rPr>
          <w:szCs w:val="24"/>
        </w:rPr>
        <w:t xml:space="preserve">.2. </w:t>
      </w:r>
      <w:r w:rsidR="008D3B8F" w:rsidRPr="00332AB7">
        <w:rPr>
          <w:szCs w:val="24"/>
          <w:u w:val="single"/>
        </w:rPr>
        <w:t>kalbinis ugdymas:</w:t>
      </w:r>
    </w:p>
    <w:p w14:paraId="46CBDE48" w14:textId="15E2DDB3" w:rsidR="001D240D" w:rsidRDefault="00332AB7">
      <w:pPr>
        <w:tabs>
          <w:tab w:val="left" w:pos="720"/>
        </w:tabs>
        <w:spacing w:line="259" w:lineRule="auto"/>
        <w:ind w:firstLine="567"/>
        <w:jc w:val="both"/>
        <w:rPr>
          <w:szCs w:val="24"/>
        </w:rPr>
      </w:pPr>
      <w:r>
        <w:rPr>
          <w:szCs w:val="24"/>
        </w:rPr>
        <w:t>73</w:t>
      </w:r>
      <w:r w:rsidR="008D3B8F">
        <w:rPr>
          <w:szCs w:val="24"/>
        </w:rPr>
        <w:t>.2.1. lietuvių kalbos ugdymas vykdomas pagal Lietuvos Respublikos švietimo, mokslo ir sporto ministro patvirtintą Lietuvių kalbos pradinio ugdymo bendrąją programą;</w:t>
      </w:r>
    </w:p>
    <w:p w14:paraId="161B58E9" w14:textId="300B4507" w:rsidR="001D240D" w:rsidRDefault="00332AB7">
      <w:pPr>
        <w:tabs>
          <w:tab w:val="left" w:pos="720"/>
        </w:tabs>
        <w:spacing w:line="259" w:lineRule="auto"/>
        <w:ind w:firstLine="567"/>
        <w:jc w:val="both"/>
        <w:rPr>
          <w:szCs w:val="24"/>
        </w:rPr>
      </w:pPr>
      <w:r>
        <w:rPr>
          <w:szCs w:val="24"/>
        </w:rPr>
        <w:t>73</w:t>
      </w:r>
      <w:r w:rsidR="008D3B8F">
        <w:rPr>
          <w:szCs w:val="24"/>
        </w:rPr>
        <w:t xml:space="preserve">.2.2. </w:t>
      </w:r>
      <w:r w:rsidR="00987563">
        <w:rPr>
          <w:szCs w:val="24"/>
        </w:rPr>
        <w:t>gimnazijos</w:t>
      </w:r>
      <w:r w:rsidR="008D3B8F">
        <w:rPr>
          <w:szCs w:val="24"/>
        </w:rPr>
        <w:t xml:space="preserve"> nuos</w:t>
      </w:r>
      <w:r w:rsidR="00987563">
        <w:rPr>
          <w:szCs w:val="24"/>
        </w:rPr>
        <w:t>tatuose įteisintas mokymas lenkų</w:t>
      </w:r>
      <w:r w:rsidR="008D3B8F">
        <w:rPr>
          <w:szCs w:val="24"/>
        </w:rPr>
        <w:t xml:space="preserve"> kalba, lietuvių kalbos ugdymas vykdomas: </w:t>
      </w:r>
    </w:p>
    <w:p w14:paraId="322E9393" w14:textId="5ED49B37" w:rsidR="001D240D" w:rsidRDefault="00332AB7">
      <w:pPr>
        <w:tabs>
          <w:tab w:val="left" w:pos="720"/>
        </w:tabs>
        <w:spacing w:line="259" w:lineRule="auto"/>
        <w:ind w:firstLine="567"/>
        <w:jc w:val="both"/>
        <w:rPr>
          <w:szCs w:val="24"/>
        </w:rPr>
      </w:pPr>
      <w:r>
        <w:rPr>
          <w:szCs w:val="24"/>
        </w:rPr>
        <w:t>73</w:t>
      </w:r>
      <w:r w:rsidR="008D3B8F">
        <w:rPr>
          <w:szCs w:val="24"/>
        </w:rPr>
        <w:t xml:space="preserve">.2.2.1. skiriant </w:t>
      </w:r>
      <w:r>
        <w:rPr>
          <w:szCs w:val="24"/>
        </w:rPr>
        <w:t xml:space="preserve">gimnazijos </w:t>
      </w:r>
      <w:r w:rsidRPr="00FE4330">
        <w:rPr>
          <w:szCs w:val="24"/>
        </w:rPr>
        <w:t>ugdymo planų 66</w:t>
      </w:r>
      <w:r w:rsidR="008D3B8F" w:rsidRPr="00FE4330">
        <w:rPr>
          <w:szCs w:val="24"/>
        </w:rPr>
        <w:t xml:space="preserve"> punkte nurodytas</w:t>
      </w:r>
      <w:r w:rsidR="008D3B8F">
        <w:rPr>
          <w:szCs w:val="24"/>
        </w:rPr>
        <w:t xml:space="preserve"> pamokas;</w:t>
      </w:r>
    </w:p>
    <w:p w14:paraId="18043DEF" w14:textId="3F5BFB12" w:rsidR="001D240D" w:rsidRDefault="00332AB7">
      <w:pPr>
        <w:tabs>
          <w:tab w:val="left" w:pos="720"/>
        </w:tabs>
        <w:spacing w:line="259" w:lineRule="auto"/>
        <w:ind w:firstLine="567"/>
        <w:jc w:val="both"/>
        <w:rPr>
          <w:szCs w:val="24"/>
        </w:rPr>
      </w:pPr>
      <w:r>
        <w:rPr>
          <w:szCs w:val="24"/>
        </w:rPr>
        <w:t>73</w:t>
      </w:r>
      <w:r w:rsidR="008D3B8F">
        <w:rPr>
          <w:szCs w:val="24"/>
        </w:rPr>
        <w:t>.2.2.3. lietuvių kalbos taip pat mokoma(</w:t>
      </w:r>
      <w:proofErr w:type="spellStart"/>
      <w:r w:rsidR="008D3B8F">
        <w:rPr>
          <w:szCs w:val="24"/>
        </w:rPr>
        <w:t>si</w:t>
      </w:r>
      <w:proofErr w:type="spellEnd"/>
      <w:r w:rsidR="008D3B8F">
        <w:rPr>
          <w:szCs w:val="24"/>
        </w:rPr>
        <w:t>) integruotai:</w:t>
      </w:r>
    </w:p>
    <w:p w14:paraId="75C8BB4F" w14:textId="435D4F86" w:rsidR="001D240D" w:rsidRDefault="00332AB7">
      <w:pPr>
        <w:tabs>
          <w:tab w:val="left" w:pos="720"/>
        </w:tabs>
        <w:spacing w:line="259" w:lineRule="auto"/>
        <w:ind w:firstLine="567"/>
        <w:jc w:val="both"/>
        <w:rPr>
          <w:szCs w:val="24"/>
        </w:rPr>
      </w:pPr>
      <w:r>
        <w:rPr>
          <w:szCs w:val="24"/>
        </w:rPr>
        <w:t>73</w:t>
      </w:r>
      <w:r w:rsidR="008D3B8F">
        <w:rPr>
          <w:szCs w:val="24"/>
        </w:rPr>
        <w:t>.2.2.3.1. į kitus mokomuosius d</w:t>
      </w:r>
      <w:r w:rsidR="00987563">
        <w:rPr>
          <w:szCs w:val="24"/>
        </w:rPr>
        <w:t>alykus, mokomus lenkų</w:t>
      </w:r>
      <w:r w:rsidR="008D3B8F">
        <w:rPr>
          <w:szCs w:val="24"/>
        </w:rPr>
        <w:t xml:space="preserve"> kalba, integruojami lietuvių kalbos mokymo fragmentai;</w:t>
      </w:r>
    </w:p>
    <w:p w14:paraId="30C6BC76" w14:textId="0BCA2D08" w:rsidR="001D240D" w:rsidRDefault="00332AB7">
      <w:pPr>
        <w:tabs>
          <w:tab w:val="left" w:pos="720"/>
        </w:tabs>
        <w:spacing w:line="259" w:lineRule="auto"/>
        <w:ind w:firstLine="567"/>
        <w:jc w:val="both"/>
        <w:rPr>
          <w:szCs w:val="24"/>
        </w:rPr>
      </w:pPr>
      <w:r>
        <w:rPr>
          <w:szCs w:val="24"/>
        </w:rPr>
        <w:t>73</w:t>
      </w:r>
      <w:r w:rsidR="008D3B8F">
        <w:rPr>
          <w:szCs w:val="24"/>
        </w:rPr>
        <w:t>.2.2.3.2. Pradinio ugdymo bendrųjų programų pasaulio pažinimo temos, susijusios su Lietuvos istorija, geografija, kultūra, mokomos lietuvių kalba;</w:t>
      </w:r>
    </w:p>
    <w:p w14:paraId="5338D0F5" w14:textId="06EA5605" w:rsidR="001D240D" w:rsidRDefault="00332AB7">
      <w:pPr>
        <w:tabs>
          <w:tab w:val="left" w:pos="720"/>
        </w:tabs>
        <w:spacing w:line="259" w:lineRule="auto"/>
        <w:ind w:firstLine="567"/>
        <w:jc w:val="both"/>
        <w:rPr>
          <w:szCs w:val="24"/>
        </w:rPr>
      </w:pPr>
      <w:r>
        <w:rPr>
          <w:szCs w:val="24"/>
        </w:rPr>
        <w:t>73</w:t>
      </w:r>
      <w:r w:rsidR="008D3B8F">
        <w:rPr>
          <w:szCs w:val="24"/>
        </w:rPr>
        <w:t>.2.2.3.3. tėvų (globėjų</w:t>
      </w:r>
      <w:r w:rsidR="00B37323">
        <w:rPr>
          <w:szCs w:val="24"/>
        </w:rPr>
        <w:t>, rūpintojų</w:t>
      </w:r>
      <w:r w:rsidR="008D3B8F">
        <w:rPr>
          <w:szCs w:val="24"/>
        </w:rPr>
        <w:t>) pageidavimu kitų (pasirinktų) Pradinio ugdymo bendrųjų programų dalykų gali būti mokoma(</w:t>
      </w:r>
      <w:proofErr w:type="spellStart"/>
      <w:r w:rsidR="008D3B8F">
        <w:rPr>
          <w:szCs w:val="24"/>
        </w:rPr>
        <w:t>si</w:t>
      </w:r>
      <w:proofErr w:type="spellEnd"/>
      <w:r w:rsidR="008D3B8F">
        <w:rPr>
          <w:szCs w:val="24"/>
        </w:rPr>
        <w:t>) lietuvių kalba;</w:t>
      </w:r>
    </w:p>
    <w:p w14:paraId="45B53BE4" w14:textId="338F3CC1" w:rsidR="001D240D" w:rsidRDefault="00332AB7">
      <w:pPr>
        <w:tabs>
          <w:tab w:val="left" w:pos="720"/>
        </w:tabs>
        <w:spacing w:line="259" w:lineRule="auto"/>
        <w:ind w:firstLine="567"/>
        <w:jc w:val="both"/>
        <w:rPr>
          <w:szCs w:val="24"/>
        </w:rPr>
      </w:pPr>
      <w:r>
        <w:rPr>
          <w:szCs w:val="24"/>
        </w:rPr>
        <w:t>73</w:t>
      </w:r>
      <w:r w:rsidR="00B37323">
        <w:rPr>
          <w:szCs w:val="24"/>
        </w:rPr>
        <w:t>.2.3. gimtosios kalbos (lenkų</w:t>
      </w:r>
      <w:r w:rsidR="008D3B8F">
        <w:rPr>
          <w:szCs w:val="24"/>
        </w:rPr>
        <w:t>) mokymas(</w:t>
      </w:r>
      <w:proofErr w:type="spellStart"/>
      <w:r w:rsidR="008D3B8F">
        <w:rPr>
          <w:szCs w:val="24"/>
        </w:rPr>
        <w:t>is</w:t>
      </w:r>
      <w:proofErr w:type="spellEnd"/>
      <w:r w:rsidR="008D3B8F">
        <w:rPr>
          <w:szCs w:val="24"/>
        </w:rPr>
        <w:t>):</w:t>
      </w:r>
    </w:p>
    <w:p w14:paraId="54C78174" w14:textId="00C6476B" w:rsidR="001D240D" w:rsidRDefault="00332AB7">
      <w:pPr>
        <w:tabs>
          <w:tab w:val="left" w:pos="720"/>
        </w:tabs>
        <w:spacing w:line="259" w:lineRule="auto"/>
        <w:ind w:firstLine="567"/>
        <w:jc w:val="both"/>
        <w:rPr>
          <w:szCs w:val="24"/>
        </w:rPr>
      </w:pPr>
      <w:r>
        <w:rPr>
          <w:szCs w:val="24"/>
        </w:rPr>
        <w:t>73</w:t>
      </w:r>
      <w:r w:rsidR="00B37323">
        <w:rPr>
          <w:szCs w:val="24"/>
        </w:rPr>
        <w:t>.2.3.1. gimnazijos nuostatuose įteisintas lenkų kalbos mokymas, lenkų</w:t>
      </w:r>
      <w:r w:rsidR="008D3B8F">
        <w:rPr>
          <w:szCs w:val="24"/>
        </w:rPr>
        <w:t xml:space="preserve"> kalbos mokoma pagal Lietuvos Respublikos švietimo, mokslo ir sporto ministro patvirtintą gimtosios kalbos programą; </w:t>
      </w:r>
    </w:p>
    <w:p w14:paraId="04BE2100" w14:textId="666649B8" w:rsidR="009E2164" w:rsidRDefault="00332AB7" w:rsidP="009E2164">
      <w:pPr>
        <w:tabs>
          <w:tab w:val="left" w:pos="720"/>
        </w:tabs>
        <w:spacing w:line="259" w:lineRule="auto"/>
        <w:ind w:firstLine="567"/>
        <w:jc w:val="both"/>
        <w:rPr>
          <w:b/>
          <w:bCs/>
          <w:szCs w:val="24"/>
        </w:rPr>
      </w:pPr>
      <w:r>
        <w:rPr>
          <w:szCs w:val="24"/>
        </w:rPr>
        <w:t>73</w:t>
      </w:r>
      <w:r w:rsidR="008D3B8F">
        <w:rPr>
          <w:szCs w:val="24"/>
        </w:rPr>
        <w:t>.2.3.2</w:t>
      </w:r>
      <w:r w:rsidR="008D3B8F">
        <w:rPr>
          <w:rFonts w:eastAsia="MS Mincho"/>
          <w:szCs w:val="24"/>
          <w:lang w:eastAsia="ja-JP"/>
        </w:rPr>
        <w:t xml:space="preserve">. </w:t>
      </w:r>
      <w:r w:rsidR="009E2164">
        <w:rPr>
          <w:rFonts w:eastAsia="MS Mincho"/>
          <w:szCs w:val="24"/>
          <w:lang w:eastAsia="ja-JP"/>
        </w:rPr>
        <w:t xml:space="preserve">mokiniai, kurie priskiriami tautinėms mažumoms, užsieniečiai, turintys teisę nuolat ar laikinai gyventi Lietuvos Respublikoje ir besimokantys gimnazijoje, gali </w:t>
      </w:r>
      <w:r w:rsidR="009E2164" w:rsidRPr="00802A30">
        <w:rPr>
          <w:rFonts w:eastAsia="MS Mincho"/>
          <w:szCs w:val="24"/>
          <w:lang w:eastAsia="ja-JP"/>
        </w:rPr>
        <w:t xml:space="preserve">mokytis lenkų gimtosios. Gimtosios kalbos rekomenduojama mokyti vadovaujantis Tautinės mažumos kalbos mokymosi </w:t>
      </w:r>
      <w:r w:rsidR="009E2164">
        <w:rPr>
          <w:rFonts w:eastAsia="MS Mincho"/>
          <w:szCs w:val="24"/>
          <w:lang w:eastAsia="ja-JP"/>
        </w:rPr>
        <w:t>organizavimo bendrojo lavinimo mokykloje rekomendacijų aprašu, patvirtintu Lietuvos Respublikos švietimo ir mokslo ministro 2006 m. rugpjūčio 1 d. įsakymu Nr. ISAK-1630 „Dėl Tautinės mažumos kalbos mokymosi organizavimo bendrojo lavinimo mokykloje rekomendacijų aprašo patvirtinimo“;</w:t>
      </w:r>
    </w:p>
    <w:p w14:paraId="0D04B905" w14:textId="6E4AC8E9" w:rsidR="001D240D" w:rsidRDefault="00332AB7">
      <w:pPr>
        <w:tabs>
          <w:tab w:val="left" w:pos="720"/>
        </w:tabs>
        <w:spacing w:line="259" w:lineRule="auto"/>
        <w:ind w:firstLine="567"/>
        <w:jc w:val="both"/>
        <w:rPr>
          <w:szCs w:val="24"/>
        </w:rPr>
      </w:pPr>
      <w:r>
        <w:rPr>
          <w:szCs w:val="24"/>
        </w:rPr>
        <w:t>73</w:t>
      </w:r>
      <w:r w:rsidR="008D3B8F">
        <w:rPr>
          <w:szCs w:val="24"/>
        </w:rPr>
        <w:t xml:space="preserve">.2.4. pirmosios užsienio kalbos </w:t>
      </w:r>
      <w:r w:rsidR="009E2164">
        <w:rPr>
          <w:szCs w:val="24"/>
        </w:rPr>
        <w:t xml:space="preserve">(anglų) </w:t>
      </w:r>
      <w:r w:rsidR="008D3B8F">
        <w:rPr>
          <w:szCs w:val="24"/>
        </w:rPr>
        <w:t>mokymas</w:t>
      </w:r>
      <w:r w:rsidR="009E2164">
        <w:rPr>
          <w:szCs w:val="24"/>
        </w:rPr>
        <w:t>(</w:t>
      </w:r>
      <w:proofErr w:type="spellStart"/>
      <w:r w:rsidR="009E2164">
        <w:rPr>
          <w:szCs w:val="24"/>
        </w:rPr>
        <w:t>is</w:t>
      </w:r>
      <w:proofErr w:type="spellEnd"/>
      <w:r w:rsidR="009E2164">
        <w:rPr>
          <w:szCs w:val="24"/>
        </w:rPr>
        <w:t>)</w:t>
      </w:r>
      <w:r w:rsidR="008D3B8F">
        <w:rPr>
          <w:szCs w:val="24"/>
        </w:rPr>
        <w:t>:</w:t>
      </w:r>
    </w:p>
    <w:p w14:paraId="093ABB41" w14:textId="3AC9F990" w:rsidR="001D240D" w:rsidRPr="00802A30" w:rsidRDefault="00332AB7" w:rsidP="009E2164">
      <w:pPr>
        <w:tabs>
          <w:tab w:val="left" w:pos="720"/>
        </w:tabs>
        <w:spacing w:line="259" w:lineRule="auto"/>
        <w:ind w:firstLine="567"/>
        <w:jc w:val="both"/>
        <w:rPr>
          <w:szCs w:val="24"/>
        </w:rPr>
      </w:pPr>
      <w:r>
        <w:rPr>
          <w:szCs w:val="24"/>
        </w:rPr>
        <w:t>73</w:t>
      </w:r>
      <w:r w:rsidR="008D3B8F">
        <w:rPr>
          <w:szCs w:val="24"/>
        </w:rPr>
        <w:t>.2.4.1. pirmosios užsienio kalbos</w:t>
      </w:r>
      <w:r w:rsidR="009E2164">
        <w:rPr>
          <w:szCs w:val="24"/>
        </w:rPr>
        <w:t xml:space="preserve"> (anglų)</w:t>
      </w:r>
      <w:r w:rsidR="008D3B8F">
        <w:rPr>
          <w:szCs w:val="24"/>
        </w:rPr>
        <w:t xml:space="preserve"> mokoma(</w:t>
      </w:r>
      <w:proofErr w:type="spellStart"/>
      <w:r w:rsidR="008D3B8F">
        <w:rPr>
          <w:szCs w:val="24"/>
        </w:rPr>
        <w:t>si</w:t>
      </w:r>
      <w:proofErr w:type="spellEnd"/>
      <w:r w:rsidR="008D3B8F">
        <w:rPr>
          <w:szCs w:val="24"/>
        </w:rPr>
        <w:t>) antraisiais–ketvirtaisiais pradinio ugd</w:t>
      </w:r>
      <w:r w:rsidR="009E2164">
        <w:rPr>
          <w:szCs w:val="24"/>
        </w:rPr>
        <w:t>ymo programos metais</w:t>
      </w:r>
      <w:r w:rsidR="009E2164" w:rsidRPr="00802A30">
        <w:rPr>
          <w:szCs w:val="24"/>
        </w:rPr>
        <w:t>. Gimnazija, atsižvelgiant į mokinių ugdymosi poreikius, skiria 1 klasės mokiniams vieną ugdymo valandą per savaitę.</w:t>
      </w:r>
    </w:p>
    <w:p w14:paraId="2D2E5633" w14:textId="31E5E18F" w:rsidR="001D240D" w:rsidRDefault="00332AB7">
      <w:pPr>
        <w:tabs>
          <w:tab w:val="left" w:pos="540"/>
        </w:tabs>
        <w:spacing w:line="259" w:lineRule="auto"/>
        <w:ind w:firstLine="567"/>
        <w:jc w:val="both"/>
        <w:rPr>
          <w:szCs w:val="24"/>
        </w:rPr>
      </w:pPr>
      <w:r>
        <w:rPr>
          <w:szCs w:val="24"/>
        </w:rPr>
        <w:t>73</w:t>
      </w:r>
      <w:r w:rsidR="009E2164">
        <w:rPr>
          <w:szCs w:val="24"/>
        </w:rPr>
        <w:t>.2.4.2. gimnazij</w:t>
      </w:r>
      <w:r w:rsidR="008D3B8F">
        <w:rPr>
          <w:szCs w:val="24"/>
        </w:rPr>
        <w:t>a siūlo mokinio tėvams (globėjams, rūpintojams) parinkti mokiniui pirmąją užsienio kalbą vieną iš trijų Europos kalbų (anglų, prancūzų, vo</w:t>
      </w:r>
      <w:r w:rsidR="009E2164">
        <w:rPr>
          <w:szCs w:val="24"/>
        </w:rPr>
        <w:t>kiečių)</w:t>
      </w:r>
      <w:r w:rsidR="008D3B8F">
        <w:rPr>
          <w:szCs w:val="24"/>
        </w:rPr>
        <w:t>;</w:t>
      </w:r>
    </w:p>
    <w:p w14:paraId="65ADB519" w14:textId="2F24183E" w:rsidR="001D240D" w:rsidRPr="00332AB7" w:rsidRDefault="00332AB7">
      <w:pPr>
        <w:tabs>
          <w:tab w:val="left" w:pos="720"/>
        </w:tabs>
        <w:spacing w:line="259" w:lineRule="auto"/>
        <w:ind w:firstLine="567"/>
        <w:jc w:val="both"/>
        <w:rPr>
          <w:szCs w:val="24"/>
          <w:u w:val="single"/>
        </w:rPr>
      </w:pPr>
      <w:r>
        <w:rPr>
          <w:szCs w:val="24"/>
        </w:rPr>
        <w:t>73</w:t>
      </w:r>
      <w:r w:rsidR="008D3B8F">
        <w:rPr>
          <w:szCs w:val="24"/>
        </w:rPr>
        <w:t xml:space="preserve">.3. </w:t>
      </w:r>
      <w:r w:rsidR="008D3B8F" w:rsidRPr="00332AB7">
        <w:rPr>
          <w:szCs w:val="24"/>
          <w:u w:val="single"/>
        </w:rPr>
        <w:t>socialinis ir gamtamokslinis ugdymas:</w:t>
      </w:r>
    </w:p>
    <w:p w14:paraId="5409605D" w14:textId="690416C4" w:rsidR="001D240D" w:rsidRDefault="00332AB7">
      <w:pPr>
        <w:tabs>
          <w:tab w:val="left" w:pos="720"/>
        </w:tabs>
        <w:spacing w:line="259" w:lineRule="auto"/>
        <w:ind w:firstLine="567"/>
        <w:jc w:val="both"/>
        <w:rPr>
          <w:szCs w:val="24"/>
        </w:rPr>
      </w:pPr>
      <w:r>
        <w:rPr>
          <w:szCs w:val="24"/>
        </w:rPr>
        <w:t>73</w:t>
      </w:r>
      <w:r w:rsidR="008D3B8F">
        <w:rPr>
          <w:szCs w:val="24"/>
        </w:rPr>
        <w:t xml:space="preserve">.3.1. socialiniam ir gamtamoksliniam ugdymui skiriama po pusė pasaulio pažinimo dalykui skirto ugdymo laiko, iš kurio ne mažiau </w:t>
      </w:r>
      <w:r w:rsidR="00653526">
        <w:rPr>
          <w:szCs w:val="24"/>
        </w:rPr>
        <w:t xml:space="preserve">kaip viena ketvirtoji </w:t>
      </w:r>
      <w:r w:rsidR="008D3B8F">
        <w:rPr>
          <w:szCs w:val="24"/>
        </w:rPr>
        <w:t xml:space="preserve">skiriama praktinei </w:t>
      </w:r>
      <w:proofErr w:type="spellStart"/>
      <w:r w:rsidR="008D3B8F">
        <w:rPr>
          <w:szCs w:val="24"/>
        </w:rPr>
        <w:t>patyriminei</w:t>
      </w:r>
      <w:proofErr w:type="spellEnd"/>
      <w:r w:rsidR="008D3B8F">
        <w:rPr>
          <w:szCs w:val="24"/>
        </w:rPr>
        <w:t xml:space="preserve"> veiklai;</w:t>
      </w:r>
    </w:p>
    <w:p w14:paraId="06C2B94A" w14:textId="56BF954F" w:rsidR="001D240D" w:rsidRDefault="00332AB7">
      <w:pPr>
        <w:tabs>
          <w:tab w:val="left" w:pos="720"/>
        </w:tabs>
        <w:spacing w:line="259" w:lineRule="auto"/>
        <w:ind w:firstLine="567"/>
        <w:jc w:val="both"/>
        <w:rPr>
          <w:szCs w:val="24"/>
        </w:rPr>
      </w:pPr>
      <w:r>
        <w:rPr>
          <w:szCs w:val="24"/>
        </w:rPr>
        <w:t>73</w:t>
      </w:r>
      <w:r w:rsidR="008D3B8F">
        <w:rPr>
          <w:szCs w:val="24"/>
        </w:rPr>
        <w:t>.3.2. socialiniams g</w:t>
      </w:r>
      <w:r w:rsidR="00653526">
        <w:rPr>
          <w:szCs w:val="24"/>
        </w:rPr>
        <w:t xml:space="preserve">ebėjimams ugdyti </w:t>
      </w:r>
      <w:r w:rsidR="008D3B8F">
        <w:rPr>
          <w:szCs w:val="24"/>
        </w:rPr>
        <w:t>dalį (ne mažiau kaip vieną ketvirtąją) pasaulio pažinimo dalyko laiko skirti ugdymo procesą organizuojant socialinės, kultūrinės aplinkos pažinimui palankioje aplinkoje (pvz., lankantis visuomeninėse, bendruomenių, kultūros institucijose ir pan.);</w:t>
      </w:r>
    </w:p>
    <w:p w14:paraId="774AF5C4" w14:textId="33EA7DD5" w:rsidR="001D240D" w:rsidRDefault="00332AB7">
      <w:pPr>
        <w:tabs>
          <w:tab w:val="left" w:pos="720"/>
        </w:tabs>
        <w:spacing w:line="259" w:lineRule="auto"/>
        <w:ind w:firstLine="567"/>
        <w:jc w:val="both"/>
        <w:rPr>
          <w:szCs w:val="24"/>
        </w:rPr>
      </w:pPr>
      <w:r>
        <w:rPr>
          <w:szCs w:val="24"/>
        </w:rPr>
        <w:t>73</w:t>
      </w:r>
      <w:r w:rsidR="008D3B8F">
        <w:rPr>
          <w:szCs w:val="24"/>
        </w:rPr>
        <w:t xml:space="preserve">.4. </w:t>
      </w:r>
      <w:r w:rsidR="008D3B8F" w:rsidRPr="00332AB7">
        <w:rPr>
          <w:szCs w:val="24"/>
          <w:u w:val="single"/>
        </w:rPr>
        <w:t>fizinis ugdymas:</w:t>
      </w:r>
    </w:p>
    <w:p w14:paraId="11C34EA7" w14:textId="22476F8D" w:rsidR="001D240D" w:rsidRDefault="00332AB7">
      <w:pPr>
        <w:tabs>
          <w:tab w:val="left" w:pos="720"/>
        </w:tabs>
        <w:spacing w:line="259" w:lineRule="auto"/>
        <w:ind w:firstLine="567"/>
        <w:jc w:val="both"/>
        <w:rPr>
          <w:szCs w:val="24"/>
        </w:rPr>
      </w:pPr>
      <w:r>
        <w:rPr>
          <w:szCs w:val="24"/>
        </w:rPr>
        <w:t>73</w:t>
      </w:r>
      <w:r w:rsidR="008D3B8F">
        <w:rPr>
          <w:szCs w:val="24"/>
        </w:rPr>
        <w:t>.4.1. specialiosios medicininės fizinio pajėgumo grupės gali būti organizuojamos taip:</w:t>
      </w:r>
    </w:p>
    <w:p w14:paraId="0CAD0642" w14:textId="3C403D55" w:rsidR="001D240D" w:rsidRDefault="00332AB7">
      <w:pPr>
        <w:tabs>
          <w:tab w:val="left" w:pos="720"/>
        </w:tabs>
        <w:spacing w:line="259" w:lineRule="auto"/>
        <w:ind w:firstLine="567"/>
        <w:jc w:val="both"/>
        <w:rPr>
          <w:szCs w:val="24"/>
        </w:rPr>
      </w:pPr>
      <w:r>
        <w:rPr>
          <w:szCs w:val="24"/>
        </w:rPr>
        <w:t>73</w:t>
      </w:r>
      <w:r w:rsidR="008D3B8F">
        <w:rPr>
          <w:szCs w:val="24"/>
        </w:rPr>
        <w:t xml:space="preserve">.4.1.1. mokinių grupės sudaromos iš skirtingų klasių; </w:t>
      </w:r>
    </w:p>
    <w:p w14:paraId="64D5BE2F" w14:textId="134E2C5C" w:rsidR="001D240D" w:rsidRDefault="00332AB7">
      <w:pPr>
        <w:tabs>
          <w:tab w:val="left" w:pos="720"/>
        </w:tabs>
        <w:spacing w:line="259" w:lineRule="auto"/>
        <w:ind w:firstLine="567"/>
        <w:jc w:val="both"/>
        <w:rPr>
          <w:szCs w:val="24"/>
        </w:rPr>
      </w:pPr>
      <w:r>
        <w:rPr>
          <w:szCs w:val="24"/>
        </w:rPr>
        <w:lastRenderedPageBreak/>
        <w:t>73</w:t>
      </w:r>
      <w:r w:rsidR="008D3B8F">
        <w:rPr>
          <w:szCs w:val="24"/>
        </w:rPr>
        <w:t>.4.1.2. mokiniai dalyvauja ugdymo veiklose su pagrindine grupe, bet pratimai ir krūvis jiems skiriami pagal gydytojo rekomendacijas;</w:t>
      </w:r>
    </w:p>
    <w:p w14:paraId="76EDF15B" w14:textId="094D3776" w:rsidR="001D240D" w:rsidRDefault="00653526">
      <w:pPr>
        <w:tabs>
          <w:tab w:val="left" w:pos="720"/>
        </w:tabs>
        <w:spacing w:line="259" w:lineRule="auto"/>
        <w:ind w:firstLine="567"/>
        <w:jc w:val="both"/>
        <w:rPr>
          <w:szCs w:val="24"/>
        </w:rPr>
      </w:pPr>
      <w:r>
        <w:rPr>
          <w:szCs w:val="24"/>
        </w:rPr>
        <w:t>73</w:t>
      </w:r>
      <w:r w:rsidR="008D3B8F">
        <w:rPr>
          <w:szCs w:val="24"/>
        </w:rPr>
        <w:t>.4.1.3. tėvų (globėjų</w:t>
      </w:r>
      <w:r w:rsidR="005B018C">
        <w:rPr>
          <w:szCs w:val="24"/>
        </w:rPr>
        <w:t>, rūpintojų</w:t>
      </w:r>
      <w:r w:rsidR="008D3B8F">
        <w:rPr>
          <w:szCs w:val="24"/>
        </w:rPr>
        <w:t>) pageidavimu mokiniai gali la</w:t>
      </w:r>
      <w:r w:rsidR="005B018C">
        <w:rPr>
          <w:szCs w:val="24"/>
        </w:rPr>
        <w:t>nkyti sveikatos grupes ne gimnazij</w:t>
      </w:r>
      <w:r w:rsidR="008D3B8F">
        <w:rPr>
          <w:szCs w:val="24"/>
        </w:rPr>
        <w:t>oje;</w:t>
      </w:r>
    </w:p>
    <w:p w14:paraId="2151198F" w14:textId="1AA30F43" w:rsidR="001D240D" w:rsidRDefault="00653526">
      <w:pPr>
        <w:tabs>
          <w:tab w:val="left" w:pos="720"/>
        </w:tabs>
        <w:spacing w:line="259" w:lineRule="auto"/>
        <w:ind w:firstLine="567"/>
        <w:jc w:val="both"/>
        <w:rPr>
          <w:szCs w:val="24"/>
        </w:rPr>
      </w:pPr>
      <w:r>
        <w:rPr>
          <w:szCs w:val="24"/>
        </w:rPr>
        <w:t>73</w:t>
      </w:r>
      <w:r w:rsidR="008D3B8F">
        <w:rPr>
          <w:szCs w:val="24"/>
        </w:rPr>
        <w:t xml:space="preserve">.4.2. siekiant skatinti mokinių fizinį aktyvumą, </w:t>
      </w:r>
      <w:proofErr w:type="spellStart"/>
      <w:r w:rsidR="008D3B8F">
        <w:rPr>
          <w:szCs w:val="24"/>
        </w:rPr>
        <w:t>sveikatinimą</w:t>
      </w:r>
      <w:proofErr w:type="spellEnd"/>
      <w:r w:rsidR="008D3B8F">
        <w:rPr>
          <w:szCs w:val="24"/>
        </w:rPr>
        <w:t xml:space="preserve">, </w:t>
      </w:r>
      <w:r w:rsidR="005B018C">
        <w:rPr>
          <w:szCs w:val="24"/>
        </w:rPr>
        <w:t xml:space="preserve">gimnazijoje </w:t>
      </w:r>
      <w:r w:rsidR="008D3B8F">
        <w:rPr>
          <w:szCs w:val="24"/>
        </w:rPr>
        <w:t>ugdymo proceso m</w:t>
      </w:r>
      <w:r>
        <w:rPr>
          <w:szCs w:val="24"/>
        </w:rPr>
        <w:t>etu organizuojamos judriosios pertrauko</w:t>
      </w:r>
      <w:r w:rsidR="00FE4330">
        <w:rPr>
          <w:szCs w:val="24"/>
        </w:rPr>
        <w:t>s ar fiziniam aktyvinimui skirtos veiklo</w:t>
      </w:r>
      <w:r w:rsidR="008D3B8F">
        <w:rPr>
          <w:szCs w:val="24"/>
        </w:rPr>
        <w:t xml:space="preserve">s; </w:t>
      </w:r>
    </w:p>
    <w:p w14:paraId="3F4E5333" w14:textId="71CF9525" w:rsidR="001D240D" w:rsidRPr="00FE4330" w:rsidRDefault="00653526">
      <w:pPr>
        <w:spacing w:line="259" w:lineRule="auto"/>
        <w:ind w:firstLine="567"/>
        <w:jc w:val="both"/>
        <w:rPr>
          <w:bCs/>
          <w:szCs w:val="24"/>
          <w:u w:val="single"/>
        </w:rPr>
      </w:pPr>
      <w:r>
        <w:rPr>
          <w:bCs/>
          <w:szCs w:val="24"/>
        </w:rPr>
        <w:t>73</w:t>
      </w:r>
      <w:r w:rsidR="008D3B8F">
        <w:rPr>
          <w:bCs/>
          <w:szCs w:val="24"/>
        </w:rPr>
        <w:t xml:space="preserve">.5. </w:t>
      </w:r>
      <w:r w:rsidR="008D3B8F" w:rsidRPr="00FE4330">
        <w:rPr>
          <w:bCs/>
          <w:szCs w:val="24"/>
          <w:u w:val="single"/>
        </w:rPr>
        <w:t>meninis ugdymas (dailė ir techn</w:t>
      </w:r>
      <w:r w:rsidR="00802A30" w:rsidRPr="00FE4330">
        <w:rPr>
          <w:bCs/>
          <w:szCs w:val="24"/>
          <w:u w:val="single"/>
        </w:rPr>
        <w:t>ologijos, muzika, šokis</w:t>
      </w:r>
      <w:r w:rsidR="008D3B8F" w:rsidRPr="00FE4330">
        <w:rPr>
          <w:bCs/>
          <w:szCs w:val="24"/>
          <w:u w:val="single"/>
        </w:rPr>
        <w:t xml:space="preserve">): </w:t>
      </w:r>
    </w:p>
    <w:p w14:paraId="3ADA939C" w14:textId="1DC80CA0" w:rsidR="001D240D" w:rsidRDefault="00FE4330">
      <w:pPr>
        <w:spacing w:line="259" w:lineRule="auto"/>
        <w:ind w:firstLine="567"/>
        <w:jc w:val="both"/>
        <w:rPr>
          <w:bCs/>
          <w:szCs w:val="24"/>
        </w:rPr>
      </w:pPr>
      <w:r>
        <w:rPr>
          <w:bCs/>
          <w:szCs w:val="24"/>
        </w:rPr>
        <w:t>73</w:t>
      </w:r>
      <w:r w:rsidR="005B018C">
        <w:rPr>
          <w:bCs/>
          <w:szCs w:val="24"/>
        </w:rPr>
        <w:t>.5.1. gim</w:t>
      </w:r>
      <w:r w:rsidR="00C47CE7">
        <w:rPr>
          <w:bCs/>
          <w:szCs w:val="24"/>
        </w:rPr>
        <w:t>nazija</w:t>
      </w:r>
      <w:r w:rsidR="005B018C">
        <w:rPr>
          <w:bCs/>
          <w:szCs w:val="24"/>
        </w:rPr>
        <w:t xml:space="preserve"> valandas skirsto visiems </w:t>
      </w:r>
      <w:r w:rsidR="008D3B8F">
        <w:rPr>
          <w:bCs/>
          <w:szCs w:val="24"/>
        </w:rPr>
        <w:t>meni</w:t>
      </w:r>
      <w:r w:rsidR="005B018C">
        <w:rPr>
          <w:bCs/>
          <w:szCs w:val="24"/>
        </w:rPr>
        <w:t>nio ugdymo srities dalykams</w:t>
      </w:r>
      <w:r w:rsidR="00C47CE7">
        <w:rPr>
          <w:bCs/>
          <w:szCs w:val="24"/>
        </w:rPr>
        <w:t xml:space="preserve">, </w:t>
      </w:r>
      <w:r w:rsidR="00C47CE7">
        <w:rPr>
          <w:szCs w:val="24"/>
        </w:rPr>
        <w:t>75 punkte nurodytos pamokos</w:t>
      </w:r>
      <w:r w:rsidR="008D3B8F">
        <w:rPr>
          <w:bCs/>
          <w:szCs w:val="24"/>
        </w:rPr>
        <w:t>;</w:t>
      </w:r>
    </w:p>
    <w:p w14:paraId="6E5D9778" w14:textId="77DCEA8A" w:rsidR="001D240D" w:rsidRDefault="00FE4330">
      <w:pPr>
        <w:spacing w:line="259" w:lineRule="auto"/>
        <w:ind w:firstLine="567"/>
        <w:jc w:val="both"/>
        <w:rPr>
          <w:bCs/>
          <w:szCs w:val="24"/>
        </w:rPr>
      </w:pPr>
      <w:r>
        <w:rPr>
          <w:bCs/>
          <w:szCs w:val="24"/>
        </w:rPr>
        <w:t>73</w:t>
      </w:r>
      <w:r w:rsidR="008D3B8F">
        <w:rPr>
          <w:bCs/>
          <w:szCs w:val="24"/>
        </w:rPr>
        <w:t xml:space="preserve">.6. </w:t>
      </w:r>
      <w:r w:rsidR="008D3B8F" w:rsidRPr="00FE4330">
        <w:rPr>
          <w:bCs/>
          <w:szCs w:val="24"/>
          <w:u w:val="single"/>
        </w:rPr>
        <w:t>informacinės technologijos:</w:t>
      </w:r>
    </w:p>
    <w:p w14:paraId="1788C198" w14:textId="6C3954E9" w:rsidR="001D240D" w:rsidRDefault="00FE4330">
      <w:pPr>
        <w:spacing w:line="259" w:lineRule="auto"/>
        <w:ind w:firstLine="567"/>
        <w:jc w:val="both"/>
        <w:rPr>
          <w:bCs/>
          <w:szCs w:val="24"/>
        </w:rPr>
      </w:pPr>
      <w:r>
        <w:rPr>
          <w:bCs/>
          <w:szCs w:val="24"/>
        </w:rPr>
        <w:t>73</w:t>
      </w:r>
      <w:r w:rsidR="008D3B8F">
        <w:rPr>
          <w:bCs/>
          <w:szCs w:val="24"/>
        </w:rPr>
        <w:t>.6.1. skaitmeniniams mokinių gebėjimams ugdyti per visus dalykus ugdymo procese naudojamos šiuolaikinės skaitmeninės technologijos;</w:t>
      </w:r>
    </w:p>
    <w:p w14:paraId="7477A661" w14:textId="19E40B4A" w:rsidR="001D240D" w:rsidRDefault="00FE4330">
      <w:pPr>
        <w:spacing w:line="259" w:lineRule="auto"/>
        <w:ind w:firstLine="567"/>
        <w:jc w:val="both"/>
        <w:rPr>
          <w:bCs/>
          <w:szCs w:val="24"/>
        </w:rPr>
      </w:pPr>
      <w:r>
        <w:rPr>
          <w:bCs/>
          <w:szCs w:val="24"/>
        </w:rPr>
        <w:t>73</w:t>
      </w:r>
      <w:r w:rsidR="008D3B8F">
        <w:rPr>
          <w:bCs/>
          <w:szCs w:val="24"/>
        </w:rPr>
        <w:t xml:space="preserve">.6.2. integruotai ugdomas mokinių </w:t>
      </w:r>
      <w:proofErr w:type="spellStart"/>
      <w:r w:rsidR="008D3B8F">
        <w:rPr>
          <w:bCs/>
          <w:szCs w:val="24"/>
        </w:rPr>
        <w:t>informatinis</w:t>
      </w:r>
      <w:proofErr w:type="spellEnd"/>
      <w:r w:rsidR="008D3B8F">
        <w:rPr>
          <w:bCs/>
          <w:szCs w:val="24"/>
        </w:rPr>
        <w:t xml:space="preserve"> mąstymas, mokoma kūrybiško ir atsakingo šiuolaikinių technologijų naudojimo,</w:t>
      </w:r>
      <w:r w:rsidR="008D3B8F">
        <w:rPr>
          <w:sz w:val="22"/>
          <w:szCs w:val="22"/>
        </w:rPr>
        <w:t xml:space="preserve"> </w:t>
      </w:r>
      <w:r w:rsidR="008D3B8F">
        <w:rPr>
          <w:bCs/>
          <w:szCs w:val="24"/>
        </w:rPr>
        <w:t>saugaus ir atsakingo elgesio skaitmeninėje aplinkoje, skaitmeninio turinio kūrimo.</w:t>
      </w:r>
    </w:p>
    <w:p w14:paraId="5C91D1F9" w14:textId="4819FD4C" w:rsidR="00FE4330" w:rsidRPr="00FE4330" w:rsidRDefault="00FE4330">
      <w:pPr>
        <w:spacing w:line="259" w:lineRule="auto"/>
        <w:ind w:firstLine="567"/>
        <w:jc w:val="both"/>
        <w:rPr>
          <w:bCs/>
          <w:szCs w:val="24"/>
          <w:u w:val="single"/>
        </w:rPr>
      </w:pPr>
      <w:r w:rsidRPr="00FE4330">
        <w:rPr>
          <w:bCs/>
          <w:szCs w:val="24"/>
        </w:rPr>
        <w:t xml:space="preserve">73.7. </w:t>
      </w:r>
      <w:r w:rsidRPr="00FE4330">
        <w:rPr>
          <w:bCs/>
          <w:szCs w:val="24"/>
          <w:u w:val="single"/>
        </w:rPr>
        <w:t>matematinis ugdymas:</w:t>
      </w:r>
    </w:p>
    <w:p w14:paraId="419483E0" w14:textId="041C9388" w:rsidR="00FE4330" w:rsidRPr="00FE4330" w:rsidRDefault="00FE4330" w:rsidP="00FE4330">
      <w:pPr>
        <w:pStyle w:val="Default"/>
        <w:ind w:firstLine="567"/>
      </w:pPr>
      <w:r w:rsidRPr="00FE4330">
        <w:rPr>
          <w:bCs/>
        </w:rPr>
        <w:t xml:space="preserve">73.7.1. organizuojant </w:t>
      </w:r>
      <w:r w:rsidRPr="00FE4330">
        <w:t xml:space="preserve">matematinį ugdymą vadovaujamasi ne tik Bendrosios programos matematikos dalyko programa, bet ir nacionalinių bei tarptautinių mokinių pasiekimų tyrimų rekomendacijomis, naudojamos informacinės komunikacinės technologijos, skaitmeninės mokomosios priemonės; </w:t>
      </w:r>
    </w:p>
    <w:p w14:paraId="281739A2" w14:textId="24DC9FD9" w:rsidR="00FE4330" w:rsidRPr="00FE4330" w:rsidRDefault="00FE4330" w:rsidP="00FE4330">
      <w:pPr>
        <w:pStyle w:val="Default"/>
        <w:ind w:firstLine="567"/>
      </w:pPr>
      <w:r w:rsidRPr="00FE4330">
        <w:t xml:space="preserve">73.8. Integruojamųjų, prevencinių ir kitų ugdymo programų įgyvendinimas (žr. gimnazijos ugdymo plano </w:t>
      </w:r>
      <w:r>
        <w:t>treči</w:t>
      </w:r>
      <w:r w:rsidRPr="00FE4330">
        <w:t xml:space="preserve">ąjį skirsnį). </w:t>
      </w:r>
    </w:p>
    <w:p w14:paraId="2D36BFFD" w14:textId="77777777" w:rsidR="001D240D" w:rsidRDefault="001D240D">
      <w:pPr>
        <w:jc w:val="center"/>
        <w:rPr>
          <w:b/>
          <w:szCs w:val="24"/>
        </w:rPr>
      </w:pPr>
    </w:p>
    <w:p w14:paraId="2870245A" w14:textId="77777777" w:rsidR="001D240D" w:rsidRPr="00FA03B3" w:rsidRDefault="008D3B8F">
      <w:pPr>
        <w:jc w:val="center"/>
        <w:rPr>
          <w:b/>
          <w:szCs w:val="24"/>
        </w:rPr>
      </w:pPr>
      <w:r w:rsidRPr="00FA03B3">
        <w:rPr>
          <w:b/>
          <w:szCs w:val="24"/>
        </w:rPr>
        <w:t>IV SKYRIUS</w:t>
      </w:r>
    </w:p>
    <w:p w14:paraId="712F698F" w14:textId="77777777" w:rsidR="001D240D" w:rsidRPr="00FA03B3" w:rsidRDefault="008D3B8F">
      <w:pPr>
        <w:jc w:val="center"/>
        <w:rPr>
          <w:b/>
          <w:szCs w:val="24"/>
        </w:rPr>
      </w:pPr>
      <w:r w:rsidRPr="00FA03B3">
        <w:rPr>
          <w:b/>
          <w:szCs w:val="24"/>
        </w:rPr>
        <w:t>PAGRINDINIO UGDYMO PROGRAMOS ĮGYVENDINIMAS</w:t>
      </w:r>
    </w:p>
    <w:p w14:paraId="42F17D1F" w14:textId="77777777" w:rsidR="001D240D" w:rsidRPr="00FA03B3" w:rsidRDefault="001D240D">
      <w:pPr>
        <w:spacing w:line="259" w:lineRule="auto"/>
        <w:jc w:val="center"/>
        <w:rPr>
          <w:b/>
          <w:szCs w:val="24"/>
        </w:rPr>
      </w:pPr>
    </w:p>
    <w:p w14:paraId="4559F6F0" w14:textId="77777777" w:rsidR="001D240D" w:rsidRDefault="008D3B8F">
      <w:pPr>
        <w:jc w:val="center"/>
        <w:rPr>
          <w:b/>
          <w:szCs w:val="24"/>
        </w:rPr>
      </w:pPr>
      <w:r w:rsidRPr="00FA03B3">
        <w:rPr>
          <w:b/>
          <w:szCs w:val="24"/>
        </w:rPr>
        <w:t>PIRMASIS SKIRSNIS</w:t>
      </w:r>
    </w:p>
    <w:p w14:paraId="27632583" w14:textId="77777777" w:rsidR="001D240D" w:rsidRDefault="008D3B8F">
      <w:pPr>
        <w:jc w:val="center"/>
        <w:rPr>
          <w:b/>
          <w:szCs w:val="24"/>
        </w:rPr>
      </w:pPr>
      <w:r>
        <w:rPr>
          <w:b/>
          <w:szCs w:val="24"/>
        </w:rPr>
        <w:t>PAGRINDINIO UGDYMO PROGRAMOS ĮGYVENDINIMO YPATUMAI</w:t>
      </w:r>
    </w:p>
    <w:p w14:paraId="21A2E1A4" w14:textId="77777777" w:rsidR="001D240D" w:rsidRDefault="001D240D">
      <w:pPr>
        <w:ind w:firstLine="567"/>
        <w:jc w:val="both"/>
        <w:rPr>
          <w:szCs w:val="24"/>
        </w:rPr>
      </w:pPr>
    </w:p>
    <w:p w14:paraId="00B71C43" w14:textId="715649B1" w:rsidR="001D240D" w:rsidRDefault="00861D23">
      <w:pPr>
        <w:spacing w:line="259" w:lineRule="auto"/>
        <w:ind w:firstLine="567"/>
        <w:jc w:val="both"/>
        <w:rPr>
          <w:szCs w:val="24"/>
        </w:rPr>
      </w:pPr>
      <w:r>
        <w:rPr>
          <w:szCs w:val="24"/>
        </w:rPr>
        <w:t>74</w:t>
      </w:r>
      <w:r w:rsidR="002E6BB5">
        <w:rPr>
          <w:szCs w:val="24"/>
        </w:rPr>
        <w:t>. Gimnazija</w:t>
      </w:r>
      <w:r w:rsidR="008D3B8F">
        <w:rPr>
          <w:szCs w:val="24"/>
        </w:rPr>
        <w:t xml:space="preserve"> įgyvendina Pagrindinio ugdymo bendrąsias programas, kurias sudaro ugdymo sritys ir dalykai:</w:t>
      </w:r>
      <w:r w:rsidR="009B30E5">
        <w:rPr>
          <w:szCs w:val="24"/>
        </w:rPr>
        <w:t xml:space="preserve"> dorinis ugdymas </w:t>
      </w:r>
      <w:r w:rsidR="002E6BB5">
        <w:rPr>
          <w:szCs w:val="24"/>
        </w:rPr>
        <w:t>(katalikų tikyba); kalbos (</w:t>
      </w:r>
      <w:r w:rsidR="008D3B8F">
        <w:rPr>
          <w:szCs w:val="24"/>
        </w:rPr>
        <w:t>liet</w:t>
      </w:r>
      <w:r w:rsidR="002E6BB5">
        <w:rPr>
          <w:szCs w:val="24"/>
        </w:rPr>
        <w:t>uvių kalba ir literatūra, gimtoji kalba (lenkų), l</w:t>
      </w:r>
      <w:r w:rsidR="008D3B8F">
        <w:rPr>
          <w:szCs w:val="24"/>
        </w:rPr>
        <w:t>ietuvių vals</w:t>
      </w:r>
      <w:r w:rsidR="002E6BB5">
        <w:rPr>
          <w:szCs w:val="24"/>
        </w:rPr>
        <w:t xml:space="preserve">tybinė kalba, </w:t>
      </w:r>
      <w:r w:rsidR="008D3B8F">
        <w:rPr>
          <w:szCs w:val="24"/>
        </w:rPr>
        <w:t>pirmoji užsienio kalba</w:t>
      </w:r>
      <w:r w:rsidR="002E6BB5">
        <w:rPr>
          <w:szCs w:val="24"/>
        </w:rPr>
        <w:t xml:space="preserve"> (anglų)</w:t>
      </w:r>
      <w:r w:rsidR="008D3B8F">
        <w:rPr>
          <w:szCs w:val="24"/>
        </w:rPr>
        <w:t>, antroji užsienio kalba</w:t>
      </w:r>
      <w:r w:rsidR="002E6BB5">
        <w:rPr>
          <w:szCs w:val="24"/>
        </w:rPr>
        <w:t xml:space="preserve"> (rusų)); </w:t>
      </w:r>
      <w:r w:rsidR="008D3B8F">
        <w:rPr>
          <w:szCs w:val="24"/>
        </w:rPr>
        <w:t>matematika; gamtamokslin</w:t>
      </w:r>
      <w:r w:rsidR="002E6BB5">
        <w:rPr>
          <w:szCs w:val="24"/>
        </w:rPr>
        <w:t>is ugdymas (gamta, biologija, chemija, fizika); socialinis ugdymas (</w:t>
      </w:r>
      <w:r w:rsidR="008D3B8F">
        <w:rPr>
          <w:szCs w:val="24"/>
        </w:rPr>
        <w:t>istorija, geografija, pilietiškumo ugdymas, ekonom</w:t>
      </w:r>
      <w:r w:rsidR="002E6BB5">
        <w:rPr>
          <w:szCs w:val="24"/>
        </w:rPr>
        <w:t>ika ir verslumas); meninis ugdymas (</w:t>
      </w:r>
      <w:r w:rsidR="008D3B8F">
        <w:rPr>
          <w:szCs w:val="24"/>
        </w:rPr>
        <w:t>dailė, muzika, šokis</w:t>
      </w:r>
      <w:r w:rsidR="002E6BB5">
        <w:rPr>
          <w:szCs w:val="24"/>
        </w:rPr>
        <w:t xml:space="preserve">); </w:t>
      </w:r>
      <w:r w:rsidR="008D3B8F">
        <w:rPr>
          <w:szCs w:val="24"/>
        </w:rPr>
        <w:t xml:space="preserve">informacinės technologijos; technologijos; fizinis ugdymas, bendrųjų kompetencijų ir gyvenimo įgūdžių ugdymas. </w:t>
      </w:r>
    </w:p>
    <w:p w14:paraId="0BC3D4FD" w14:textId="05BC6F9A" w:rsidR="001D240D" w:rsidRDefault="00861D23">
      <w:pPr>
        <w:spacing w:line="259" w:lineRule="auto"/>
        <w:ind w:firstLine="567"/>
        <w:jc w:val="both"/>
        <w:rPr>
          <w:szCs w:val="24"/>
        </w:rPr>
      </w:pPr>
      <w:r>
        <w:rPr>
          <w:szCs w:val="24"/>
        </w:rPr>
        <w:t>75</w:t>
      </w:r>
      <w:r w:rsidR="002E6BB5">
        <w:rPr>
          <w:szCs w:val="24"/>
        </w:rPr>
        <w:t>. Gimnazija</w:t>
      </w:r>
      <w:r w:rsidR="008D3B8F">
        <w:rPr>
          <w:szCs w:val="24"/>
        </w:rPr>
        <w:t>, įgyvendinanti pa</w:t>
      </w:r>
      <w:r w:rsidR="002E6BB5">
        <w:rPr>
          <w:szCs w:val="24"/>
        </w:rPr>
        <w:t>grindinio ugdymo programą, siūlo</w:t>
      </w:r>
      <w:r w:rsidR="008D3B8F">
        <w:rPr>
          <w:szCs w:val="24"/>
        </w:rPr>
        <w:t>:</w:t>
      </w:r>
    </w:p>
    <w:p w14:paraId="72CEAC8C" w14:textId="18C9BC10" w:rsidR="001D240D" w:rsidRDefault="00861D23" w:rsidP="00CA0044">
      <w:pPr>
        <w:spacing w:line="259" w:lineRule="auto"/>
        <w:ind w:firstLine="567"/>
        <w:jc w:val="both"/>
        <w:rPr>
          <w:szCs w:val="24"/>
        </w:rPr>
      </w:pPr>
      <w:r>
        <w:rPr>
          <w:szCs w:val="24"/>
        </w:rPr>
        <w:t>75</w:t>
      </w:r>
      <w:r w:rsidR="008D3B8F">
        <w:rPr>
          <w:szCs w:val="24"/>
        </w:rPr>
        <w:t>.1. pagilinto mokymosi programą – užsienio kalbos ir fizinio ugdymo, o liet</w:t>
      </w:r>
      <w:r w:rsidR="00C23E5C">
        <w:rPr>
          <w:szCs w:val="24"/>
        </w:rPr>
        <w:t xml:space="preserve">uvių kalbos ir literatūros – </w:t>
      </w:r>
      <w:r w:rsidR="008D3B8F">
        <w:rPr>
          <w:szCs w:val="24"/>
        </w:rPr>
        <w:t xml:space="preserve"> </w:t>
      </w:r>
      <w:r w:rsidR="00CA0044">
        <w:rPr>
          <w:szCs w:val="24"/>
        </w:rPr>
        <w:t xml:space="preserve">5 </w:t>
      </w:r>
      <w:r w:rsidR="00C23E5C">
        <w:rPr>
          <w:szCs w:val="24"/>
        </w:rPr>
        <w:t>ir II gimnazijos klasių</w:t>
      </w:r>
      <w:r w:rsidR="00CA0044">
        <w:rPr>
          <w:szCs w:val="24"/>
        </w:rPr>
        <w:t xml:space="preserve"> mokiniams</w:t>
      </w:r>
      <w:r w:rsidR="00C23E5C">
        <w:rPr>
          <w:szCs w:val="24"/>
        </w:rPr>
        <w:t xml:space="preserve">, </w:t>
      </w:r>
      <w:r w:rsidR="008D3B8F">
        <w:rPr>
          <w:szCs w:val="24"/>
        </w:rPr>
        <w:t>;</w:t>
      </w:r>
    </w:p>
    <w:p w14:paraId="7DBE7CDD" w14:textId="083B7258" w:rsidR="001D240D" w:rsidRDefault="00861D23">
      <w:pPr>
        <w:spacing w:line="259" w:lineRule="auto"/>
        <w:ind w:firstLine="567"/>
        <w:jc w:val="both"/>
        <w:rPr>
          <w:szCs w:val="24"/>
        </w:rPr>
      </w:pPr>
      <w:r>
        <w:rPr>
          <w:szCs w:val="24"/>
        </w:rPr>
        <w:t>75</w:t>
      </w:r>
      <w:r w:rsidR="00CA0044">
        <w:rPr>
          <w:szCs w:val="24"/>
        </w:rPr>
        <w:t>.2</w:t>
      </w:r>
      <w:r w:rsidR="008D3B8F">
        <w:rPr>
          <w:szCs w:val="24"/>
        </w:rPr>
        <w:t>. projektines veiklas, kurios 5–8 klasėse organizuo</w:t>
      </w:r>
      <w:r w:rsidR="00D63228">
        <w:rPr>
          <w:szCs w:val="24"/>
        </w:rPr>
        <w:t xml:space="preserve">jamos pagal gimnazijos </w:t>
      </w:r>
      <w:r w:rsidR="008D3B8F">
        <w:rPr>
          <w:szCs w:val="24"/>
        </w:rPr>
        <w:t>projektinių veiklų įgyvendinimo sistemą ir priimtus sprendimus dėl jų organizavimo ir vertinimo.</w:t>
      </w:r>
    </w:p>
    <w:p w14:paraId="0FC93894" w14:textId="2370306A" w:rsidR="001D240D" w:rsidRDefault="00861D23">
      <w:pPr>
        <w:spacing w:line="259" w:lineRule="auto"/>
        <w:ind w:firstLine="567"/>
        <w:jc w:val="both"/>
        <w:rPr>
          <w:szCs w:val="24"/>
        </w:rPr>
      </w:pPr>
      <w:r>
        <w:rPr>
          <w:szCs w:val="24"/>
        </w:rPr>
        <w:t>76</w:t>
      </w:r>
      <w:r w:rsidR="00D63228">
        <w:rPr>
          <w:szCs w:val="24"/>
        </w:rPr>
        <w:t>. Gimnazij</w:t>
      </w:r>
      <w:r w:rsidR="008D3B8F">
        <w:rPr>
          <w:szCs w:val="24"/>
        </w:rPr>
        <w:t>a, įgyvendindama pagrindinio ugdymo programos ugdymo turinį, gali:</w:t>
      </w:r>
    </w:p>
    <w:p w14:paraId="358C36D8" w14:textId="70FE52FE" w:rsidR="001D240D" w:rsidRDefault="00C23E5C">
      <w:pPr>
        <w:spacing w:line="259" w:lineRule="auto"/>
        <w:ind w:firstLine="567"/>
        <w:jc w:val="both"/>
        <w:rPr>
          <w:szCs w:val="24"/>
        </w:rPr>
      </w:pPr>
      <w:r>
        <w:rPr>
          <w:szCs w:val="24"/>
        </w:rPr>
        <w:t>76</w:t>
      </w:r>
      <w:r w:rsidR="008D3B8F">
        <w:rPr>
          <w:szCs w:val="24"/>
        </w:rPr>
        <w:t>.1. ugdymo programą įgyvendinti per dalykų modulius, t. y. dalykų</w:t>
      </w:r>
      <w:r w:rsidR="00D63228">
        <w:rPr>
          <w:szCs w:val="24"/>
        </w:rPr>
        <w:t xml:space="preserve"> bendrųjų programų turinį </w:t>
      </w:r>
      <w:r w:rsidR="008D3B8F">
        <w:rPr>
          <w:szCs w:val="24"/>
        </w:rPr>
        <w:t>gimnazijos I–II klasėse skaidyti į modulius, kurių turinys ir skaičius pasirenkamas atsižvelgiant į mokinių mokymosi poreikius ir dalyko bendrojoje programoje numatytus mokinių pasiekimus. Modulių</w:t>
      </w:r>
      <w:r w:rsidR="00D63228">
        <w:rPr>
          <w:szCs w:val="24"/>
        </w:rPr>
        <w:t xml:space="preserve"> turiniui įgyvendinti </w:t>
      </w:r>
      <w:r w:rsidR="008D3B8F">
        <w:rPr>
          <w:szCs w:val="24"/>
        </w:rPr>
        <w:t xml:space="preserve">užtikrintas minimalus pamokų skaičius dalykui įgyvendinti, numatytas </w:t>
      </w:r>
      <w:r>
        <w:rPr>
          <w:szCs w:val="24"/>
        </w:rPr>
        <w:t>gimnazijos</w:t>
      </w:r>
      <w:r w:rsidR="008D3B8F">
        <w:rPr>
          <w:szCs w:val="24"/>
        </w:rPr>
        <w:t xml:space="preserve"> </w:t>
      </w:r>
      <w:r w:rsidR="008D3B8F" w:rsidRPr="00B34461">
        <w:rPr>
          <w:szCs w:val="24"/>
        </w:rPr>
        <w:t xml:space="preserve">ugdymo planų </w:t>
      </w:r>
      <w:r w:rsidR="00B34461" w:rsidRPr="00B34461">
        <w:rPr>
          <w:szCs w:val="24"/>
        </w:rPr>
        <w:t>91</w:t>
      </w:r>
      <w:r w:rsidR="008D3B8F" w:rsidRPr="00B34461">
        <w:rPr>
          <w:szCs w:val="24"/>
        </w:rPr>
        <w:t xml:space="preserve"> punkte;</w:t>
      </w:r>
      <w:r w:rsidR="008D3B8F">
        <w:rPr>
          <w:szCs w:val="24"/>
        </w:rPr>
        <w:t xml:space="preserve"> </w:t>
      </w:r>
    </w:p>
    <w:p w14:paraId="5F20D555" w14:textId="0C1E6F1B" w:rsidR="001D240D" w:rsidRDefault="00C23E5C">
      <w:pPr>
        <w:spacing w:line="259" w:lineRule="auto"/>
        <w:ind w:firstLine="567"/>
        <w:jc w:val="both"/>
        <w:rPr>
          <w:szCs w:val="24"/>
        </w:rPr>
      </w:pPr>
      <w:r>
        <w:rPr>
          <w:szCs w:val="24"/>
        </w:rPr>
        <w:lastRenderedPageBreak/>
        <w:t>76</w:t>
      </w:r>
      <w:r w:rsidR="008D3B8F">
        <w:rPr>
          <w:szCs w:val="24"/>
        </w:rPr>
        <w:t xml:space="preserve">.2. perskirstyti dalykams skiriamas pamokas galima tarp keleto dalykų ar tarp visų iki 10 procentų; </w:t>
      </w:r>
    </w:p>
    <w:p w14:paraId="6D787ADF" w14:textId="0DD1E84D" w:rsidR="00720E6F" w:rsidRPr="00D36C13" w:rsidRDefault="00C23E5C" w:rsidP="00720E6F">
      <w:pPr>
        <w:pStyle w:val="Default"/>
        <w:ind w:firstLine="567"/>
      </w:pPr>
      <w:r w:rsidRPr="00D36C13">
        <w:t>77</w:t>
      </w:r>
      <w:r w:rsidR="00660DB7" w:rsidRPr="00D36C13">
        <w:t>. Gimnazij</w:t>
      </w:r>
      <w:r w:rsidR="008D3B8F" w:rsidRPr="00D36C13">
        <w:t>a nustato ir skiria adaptacinį laikotarpį pradedantiems mokytis pagal pagrindinio ugdymo programos pirmąją ir antrąją dalis i</w:t>
      </w:r>
      <w:r w:rsidR="00720E6F" w:rsidRPr="00D36C13">
        <w:t xml:space="preserve">r naujai atvykusiems mokiniams: </w:t>
      </w:r>
    </w:p>
    <w:p w14:paraId="1B32C353" w14:textId="35B17A06" w:rsidR="001D240D" w:rsidRPr="00D36C13" w:rsidRDefault="00720E6F" w:rsidP="00720E6F">
      <w:pPr>
        <w:pStyle w:val="Default"/>
        <w:ind w:firstLine="567"/>
      </w:pPr>
      <w:r w:rsidRPr="00D36C13">
        <w:t xml:space="preserve">77.1. 5 klasių mokiniams ir naujai atvykusiems mokiniams skiriamas 2 mėnesių adaptacinis laikotarpis. Dalykų mokytojai, pradėję mokyti penktokus, susipažįsta su mokinių pradinio ugdymo programos baigimo pasiekimais, bendradarbiauja su buvusiais šių mokinių mokytojais. Reikalui esant, susitinka su vaiko šeima gimnazijoje, bendradarbiauja su gimnazijos specialistais; </w:t>
      </w:r>
    </w:p>
    <w:p w14:paraId="368399D2" w14:textId="38A54C56" w:rsidR="00720E6F" w:rsidRPr="00D36C13" w:rsidRDefault="00720E6F" w:rsidP="00720E6F">
      <w:pPr>
        <w:pStyle w:val="Default"/>
        <w:ind w:firstLine="567"/>
      </w:pPr>
      <w:r w:rsidRPr="00D36C13">
        <w:t>77.2. naujai atvykusiems mokiniams skiriamas dviejų savaičių adaptacinis laikotarpis nuo jų atvykimo dienos, mokymosi pasiekimai vertinami taikant tik formuojamąjį vertinimą, fiksuojama mokinio daroma pažanga;</w:t>
      </w:r>
    </w:p>
    <w:p w14:paraId="386E4A2C" w14:textId="2ADB4C96" w:rsidR="00720E6F" w:rsidRPr="00D36C13" w:rsidRDefault="00720E6F" w:rsidP="00D36C13">
      <w:pPr>
        <w:pStyle w:val="Default"/>
        <w:ind w:firstLine="567"/>
      </w:pPr>
      <w:r w:rsidRPr="00D36C13">
        <w:t xml:space="preserve">77.3. 6–8, I–IV gimnazijos klasių mokiniai rugsėjo mėnesį pirmas 2 savaites nepatenkinamais pažymiais nevertinami. </w:t>
      </w:r>
    </w:p>
    <w:p w14:paraId="057C1083" w14:textId="482C3010" w:rsidR="001D240D" w:rsidRPr="00D36C13" w:rsidRDefault="00C23E5C">
      <w:pPr>
        <w:spacing w:line="259" w:lineRule="auto"/>
        <w:ind w:firstLine="567"/>
        <w:jc w:val="both"/>
        <w:rPr>
          <w:szCs w:val="24"/>
        </w:rPr>
      </w:pPr>
      <w:r w:rsidRPr="00D36C13">
        <w:rPr>
          <w:szCs w:val="24"/>
        </w:rPr>
        <w:t>78</w:t>
      </w:r>
      <w:r w:rsidR="008D3B8F" w:rsidRPr="00D36C13">
        <w:rPr>
          <w:szCs w:val="24"/>
        </w:rPr>
        <w:t xml:space="preserve">. Mokiniui, kuris mokosi nuotoliniu mokymo proceso organizavimo būdu pavienio mokymosi forma, konsultacijoms, kurios gali būti individualios ir / ar grupinės, skiriama iki 15 procentų </w:t>
      </w:r>
      <w:r w:rsidR="00720E6F" w:rsidRPr="00D36C13">
        <w:rPr>
          <w:szCs w:val="24"/>
        </w:rPr>
        <w:t>gimnazijos</w:t>
      </w:r>
      <w:r w:rsidR="008D3B8F" w:rsidRPr="00D36C13">
        <w:rPr>
          <w:szCs w:val="24"/>
        </w:rPr>
        <w:t xml:space="preserve"> ugdymo </w:t>
      </w:r>
      <w:r w:rsidR="008D3B8F" w:rsidRPr="00B34461">
        <w:rPr>
          <w:szCs w:val="24"/>
        </w:rPr>
        <w:t xml:space="preserve">planų </w:t>
      </w:r>
      <w:r w:rsidR="00B34461" w:rsidRPr="00B34461">
        <w:rPr>
          <w:szCs w:val="24"/>
        </w:rPr>
        <w:t>91</w:t>
      </w:r>
      <w:r w:rsidR="008D3B8F" w:rsidRPr="00B34461">
        <w:rPr>
          <w:szCs w:val="24"/>
        </w:rPr>
        <w:t xml:space="preserve"> punkte nustatyto</w:t>
      </w:r>
      <w:r w:rsidR="008D3B8F" w:rsidRPr="00D36C13">
        <w:rPr>
          <w:szCs w:val="24"/>
        </w:rPr>
        <w:t xml:space="preserve"> metinių arba savaitinių pamokų skaičiaus.</w:t>
      </w:r>
    </w:p>
    <w:p w14:paraId="17A4FA5C" w14:textId="6527DE57" w:rsidR="001D240D" w:rsidRDefault="00C23E5C" w:rsidP="00720E6F">
      <w:pPr>
        <w:spacing w:line="259" w:lineRule="auto"/>
        <w:ind w:firstLine="567"/>
        <w:jc w:val="both"/>
        <w:rPr>
          <w:sz w:val="22"/>
          <w:szCs w:val="22"/>
        </w:rPr>
      </w:pPr>
      <w:r w:rsidRPr="00D36C13">
        <w:rPr>
          <w:szCs w:val="24"/>
        </w:rPr>
        <w:t>79</w:t>
      </w:r>
      <w:r w:rsidR="008D3B8F" w:rsidRPr="00D36C13">
        <w:rPr>
          <w:szCs w:val="24"/>
        </w:rPr>
        <w:t>. Mokinys, kuris išvyksta gyventi ar (ir) mokytis į užsienį, lietuvių kalbos, Lietuvos istorijos, Lietuvos geografijos dalykų gali mokytis nuotoliniu mokymo proceso organizavimo būdu. Norin</w:t>
      </w:r>
      <w:r w:rsidR="00660DB7" w:rsidRPr="00D36C13">
        <w:rPr>
          <w:szCs w:val="24"/>
        </w:rPr>
        <w:t>tieji mokytis kreipiasi į gimnazij</w:t>
      </w:r>
      <w:r w:rsidR="008D3B8F" w:rsidRPr="00D36C13">
        <w:rPr>
          <w:szCs w:val="24"/>
        </w:rPr>
        <w:t>ą, vykdančią nuotolinį mokymą. Mokiniams, kurie mokosi</w:t>
      </w:r>
      <w:r w:rsidR="008D3B8F">
        <w:rPr>
          <w:szCs w:val="24"/>
        </w:rPr>
        <w:t xml:space="preserve"> nuotoliniu mokymo proceso organizavimo būdu grupinio mokymosi forma, lietuvių kalbai mokyti skiriama 50 procentų, Lietuvos istorijai, Lietuvos geografijai – 30 procentų, o tiems, kurie mokosi nuotoliniu mokymo proceso organizavimo būdu pavienio mokymosi forma, – iki 15 procentų </w:t>
      </w:r>
      <w:r w:rsidR="00720E6F">
        <w:rPr>
          <w:szCs w:val="24"/>
        </w:rPr>
        <w:t xml:space="preserve">gimnazijos </w:t>
      </w:r>
      <w:r w:rsidR="008D3B8F">
        <w:rPr>
          <w:szCs w:val="24"/>
        </w:rPr>
        <w:t xml:space="preserve">ugdymo </w:t>
      </w:r>
      <w:r w:rsidR="008D3B8F" w:rsidRPr="00B34461">
        <w:rPr>
          <w:szCs w:val="24"/>
        </w:rPr>
        <w:t xml:space="preserve">planų </w:t>
      </w:r>
      <w:r w:rsidR="00B34461" w:rsidRPr="00B34461">
        <w:rPr>
          <w:szCs w:val="24"/>
        </w:rPr>
        <w:t>91</w:t>
      </w:r>
      <w:r w:rsidR="008D3B8F" w:rsidRPr="00B34461">
        <w:rPr>
          <w:szCs w:val="24"/>
        </w:rPr>
        <w:t xml:space="preserve"> punkte kasdieniam</w:t>
      </w:r>
      <w:r w:rsidR="008D3B8F">
        <w:rPr>
          <w:szCs w:val="24"/>
        </w:rPr>
        <w:t xml:space="preserve"> mokymo proceso organizavimo būdui nustatyto minimalaus metinių ir (ar) savaitinių pamokų skaičiaus. Mokant nuotoliniu mokymo proceso organizavimo būdu, mokymo trukmė gali būti trumpesnė negu 45 min.</w:t>
      </w:r>
      <w:r w:rsidR="008D3B8F">
        <w:rPr>
          <w:sz w:val="22"/>
          <w:szCs w:val="22"/>
        </w:rPr>
        <w:t xml:space="preserve"> </w:t>
      </w:r>
    </w:p>
    <w:p w14:paraId="2F2563F4" w14:textId="77777777" w:rsidR="001D240D" w:rsidRDefault="001D240D">
      <w:pPr>
        <w:spacing w:line="259" w:lineRule="auto"/>
        <w:ind w:firstLine="567"/>
        <w:jc w:val="both"/>
        <w:rPr>
          <w:szCs w:val="24"/>
        </w:rPr>
      </w:pPr>
    </w:p>
    <w:p w14:paraId="48785AE3" w14:textId="77777777" w:rsidR="001D240D" w:rsidRDefault="00184021">
      <w:pPr>
        <w:ind w:firstLine="62"/>
        <w:jc w:val="center"/>
        <w:rPr>
          <w:b/>
          <w:szCs w:val="24"/>
        </w:rPr>
      </w:pPr>
      <w:r>
        <w:rPr>
          <w:b/>
          <w:szCs w:val="24"/>
        </w:rPr>
        <w:t>ANTRASIS</w:t>
      </w:r>
      <w:r w:rsidR="008D3B8F">
        <w:rPr>
          <w:b/>
          <w:szCs w:val="24"/>
        </w:rPr>
        <w:t xml:space="preserve"> SKIRSNIS</w:t>
      </w:r>
    </w:p>
    <w:p w14:paraId="4C4388BC" w14:textId="77777777" w:rsidR="001D240D" w:rsidRDefault="008D3B8F">
      <w:pPr>
        <w:jc w:val="center"/>
        <w:rPr>
          <w:b/>
          <w:szCs w:val="24"/>
        </w:rPr>
      </w:pPr>
      <w:r>
        <w:rPr>
          <w:b/>
          <w:szCs w:val="24"/>
        </w:rPr>
        <w:t xml:space="preserve">DALYKŲ SRIČIŲ UGDYMO TURINIO ĮGYVENDINIMO YPATUMAI </w:t>
      </w:r>
    </w:p>
    <w:p w14:paraId="55E17F12" w14:textId="77777777" w:rsidR="001D240D" w:rsidRDefault="001D240D">
      <w:pPr>
        <w:ind w:firstLine="567"/>
        <w:jc w:val="center"/>
        <w:rPr>
          <w:b/>
          <w:szCs w:val="24"/>
        </w:rPr>
      </w:pPr>
    </w:p>
    <w:p w14:paraId="48EBEE66" w14:textId="7249198D" w:rsidR="00D36C13" w:rsidRPr="00D36C13" w:rsidRDefault="00D36C13" w:rsidP="00D36C13">
      <w:pPr>
        <w:pStyle w:val="Default"/>
        <w:ind w:firstLine="567"/>
      </w:pPr>
      <w:r w:rsidRPr="00D36C13">
        <w:rPr>
          <w:bCs/>
        </w:rPr>
        <w:t xml:space="preserve">80. </w:t>
      </w:r>
      <w:r w:rsidRPr="00D36C13">
        <w:t xml:space="preserve">Įgyvendinant pagrindinio ugdymo programos pirmąją dalį, užtikrinamas kalbėjimo, skaitymo, rašymo ir skaičiavimo gebėjimų ugdymas per visų dalykų pamokas: </w:t>
      </w:r>
    </w:p>
    <w:p w14:paraId="7F6630AE" w14:textId="4FC08C54" w:rsidR="00D36C13" w:rsidRPr="00D36C13" w:rsidRDefault="00D36C13" w:rsidP="00D36C13">
      <w:pPr>
        <w:pStyle w:val="Default"/>
        <w:ind w:firstLine="567"/>
      </w:pPr>
      <w:r w:rsidRPr="00D36C13">
        <w:t xml:space="preserve">80.1.  į metinę veiklą įtraukiamas visų gebėjimų ugdymas; </w:t>
      </w:r>
    </w:p>
    <w:p w14:paraId="49710076" w14:textId="497ED6CF" w:rsidR="00D36C13" w:rsidRPr="00D36C13" w:rsidRDefault="00D36C13" w:rsidP="00D36C13">
      <w:pPr>
        <w:pStyle w:val="Default"/>
        <w:ind w:firstLine="567"/>
      </w:pPr>
      <w:r w:rsidRPr="00D36C13">
        <w:t>80.2. priimami reikiami sprendimai dėl veiksmingų metodų mokinių kalbėjimo, skaitymo, rašymo ir skaičiavimo gebėjimams tobulinti. Rezultatai yra aptariami metodinėse</w:t>
      </w:r>
      <w:r>
        <w:t xml:space="preserve"> grupėse, Metodinėje ir Mokytojų</w:t>
      </w:r>
      <w:r w:rsidRPr="00D36C13">
        <w:t xml:space="preserve"> taryboje, priimami sprendimai dėl veiklos tobulinimo. Mokiniams yra teikiama pagalba skaitant, rašant, kalbant, skaičiuojant, stebima jų daroma pažanga. </w:t>
      </w:r>
    </w:p>
    <w:p w14:paraId="46D4A929" w14:textId="57E42073" w:rsidR="001D240D" w:rsidRPr="00D36C13" w:rsidRDefault="00D36C13">
      <w:pPr>
        <w:spacing w:line="259" w:lineRule="auto"/>
        <w:ind w:firstLine="567"/>
        <w:jc w:val="both"/>
        <w:rPr>
          <w:szCs w:val="24"/>
        </w:rPr>
      </w:pPr>
      <w:r w:rsidRPr="00D36C13">
        <w:rPr>
          <w:bCs/>
          <w:szCs w:val="24"/>
        </w:rPr>
        <w:t>81</w:t>
      </w:r>
      <w:r w:rsidR="008D3B8F" w:rsidRPr="00D36C13">
        <w:rPr>
          <w:bCs/>
          <w:szCs w:val="24"/>
        </w:rPr>
        <w:t xml:space="preserve">. </w:t>
      </w:r>
      <w:r w:rsidR="008D3B8F" w:rsidRPr="00D36C13">
        <w:rPr>
          <w:bCs/>
          <w:szCs w:val="24"/>
          <w:u w:val="single"/>
        </w:rPr>
        <w:t>Dorinis ugdym</w:t>
      </w:r>
      <w:r w:rsidR="00B864E9" w:rsidRPr="00D36C13">
        <w:rPr>
          <w:bCs/>
          <w:szCs w:val="24"/>
          <w:u w:val="single"/>
        </w:rPr>
        <w:t>as.</w:t>
      </w:r>
      <w:r w:rsidR="00B864E9" w:rsidRPr="00D36C13">
        <w:rPr>
          <w:bCs/>
          <w:szCs w:val="24"/>
        </w:rPr>
        <w:t xml:space="preserve"> Dorinio ugdymo dalyką (</w:t>
      </w:r>
      <w:r w:rsidR="00C40E83">
        <w:rPr>
          <w:bCs/>
          <w:szCs w:val="24"/>
        </w:rPr>
        <w:t xml:space="preserve">etiką ar </w:t>
      </w:r>
      <w:r w:rsidR="008D3B8F" w:rsidRPr="00D36C13">
        <w:rPr>
          <w:szCs w:val="24"/>
        </w:rPr>
        <w:t>tikyb</w:t>
      </w:r>
      <w:r w:rsidR="008D3B8F" w:rsidRPr="00D36C13">
        <w:rPr>
          <w:bCs/>
          <w:szCs w:val="24"/>
        </w:rPr>
        <w:t>ą)</w:t>
      </w:r>
      <w:r w:rsidR="008D3B8F" w:rsidRPr="00D36C13">
        <w:rPr>
          <w:szCs w:val="24"/>
        </w:rPr>
        <w:t xml:space="preserve"> mokiniui iki 14 metų parenka tėvai (globėjai, rūpintojai), o nuo 14 metų mokinys savarankiškai renkasi pats. Siekiant užtikrinti mokymosi tęstinumą ir nuoseklumą, e</w:t>
      </w:r>
      <w:r w:rsidR="00C40E83">
        <w:rPr>
          <w:szCs w:val="24"/>
        </w:rPr>
        <w:t>tiką arba tikybą pasirenkama</w:t>
      </w:r>
      <w:r w:rsidR="008D3B8F" w:rsidRPr="00D36C13">
        <w:rPr>
          <w:szCs w:val="24"/>
        </w:rPr>
        <w:t xml:space="preserve"> </w:t>
      </w:r>
      <w:r w:rsidR="00C82899" w:rsidRPr="00D36C13">
        <w:rPr>
          <w:szCs w:val="24"/>
        </w:rPr>
        <w:t>dvejiems metams (5–6, 7–8,</w:t>
      </w:r>
      <w:r w:rsidR="008D3B8F" w:rsidRPr="00D36C13">
        <w:rPr>
          <w:szCs w:val="24"/>
        </w:rPr>
        <w:t xml:space="preserve"> gimnazijos I–II klasėms). </w:t>
      </w:r>
    </w:p>
    <w:p w14:paraId="676A58A4" w14:textId="5F696550" w:rsidR="001D240D" w:rsidRPr="00D36C13" w:rsidRDefault="00C40E83">
      <w:pPr>
        <w:spacing w:line="259" w:lineRule="auto"/>
        <w:ind w:firstLine="567"/>
        <w:jc w:val="both"/>
        <w:rPr>
          <w:szCs w:val="24"/>
        </w:rPr>
      </w:pPr>
      <w:r>
        <w:rPr>
          <w:szCs w:val="24"/>
        </w:rPr>
        <w:t>82</w:t>
      </w:r>
      <w:r w:rsidR="008D3B8F" w:rsidRPr="00D36C13">
        <w:rPr>
          <w:szCs w:val="24"/>
        </w:rPr>
        <w:t xml:space="preserve">. </w:t>
      </w:r>
      <w:r w:rsidR="008D3B8F" w:rsidRPr="00C40E83">
        <w:rPr>
          <w:szCs w:val="24"/>
          <w:u w:val="single"/>
        </w:rPr>
        <w:t>Liet</w:t>
      </w:r>
      <w:r w:rsidR="00C82899" w:rsidRPr="00C40E83">
        <w:rPr>
          <w:szCs w:val="24"/>
          <w:u w:val="single"/>
        </w:rPr>
        <w:t>uvių kalba ir literatūra.</w:t>
      </w:r>
      <w:r w:rsidR="00C82899" w:rsidRPr="00D36C13">
        <w:rPr>
          <w:szCs w:val="24"/>
        </w:rPr>
        <w:t xml:space="preserve"> Gimnazij</w:t>
      </w:r>
      <w:r w:rsidR="008D3B8F" w:rsidRPr="00D36C13">
        <w:rPr>
          <w:szCs w:val="24"/>
        </w:rPr>
        <w:t>a, įgyvendindama ugdymo turinį:</w:t>
      </w:r>
    </w:p>
    <w:p w14:paraId="45102BDA" w14:textId="4AAA2993" w:rsidR="00C40E83" w:rsidRPr="00C40E83" w:rsidRDefault="00C40E83" w:rsidP="00C40E83">
      <w:pPr>
        <w:pStyle w:val="Default"/>
        <w:ind w:firstLine="567"/>
      </w:pPr>
      <w:r w:rsidRPr="00C40E83">
        <w:t>82</w:t>
      </w:r>
      <w:r w:rsidR="008D3B8F" w:rsidRPr="00C40E83">
        <w:t xml:space="preserve">.1. </w:t>
      </w:r>
      <w:r w:rsidRPr="00C40E83">
        <w:t xml:space="preserve">mokiniams, kurie nepasiekia lietuvių kalbos pagrindinio ugdymo bendrojoje programoje numatyto patenkinamo lygio, sudaromos sąlygos išlyginti mokymosi spragas, skiriamos konsultacijos; </w:t>
      </w:r>
    </w:p>
    <w:p w14:paraId="186F193F" w14:textId="4AFE1A24" w:rsidR="00C40E83" w:rsidRPr="00C40E83" w:rsidRDefault="00C40E83" w:rsidP="00C40E83">
      <w:pPr>
        <w:pStyle w:val="Default"/>
        <w:spacing w:after="27"/>
        <w:ind w:firstLine="567"/>
      </w:pPr>
      <w:r>
        <w:t>82.2.</w:t>
      </w:r>
      <w:r w:rsidRPr="00C40E83">
        <w:t xml:space="preserve"> </w:t>
      </w:r>
      <w:r>
        <w:t xml:space="preserve">5 </w:t>
      </w:r>
      <w:r w:rsidRPr="00C40E83">
        <w:t>klasė dalijama į grupes ugdymo turiniui į</w:t>
      </w:r>
      <w:r>
        <w:t>gyvendinti, nes joje mokosi</w:t>
      </w:r>
      <w:r w:rsidRPr="00C40E83">
        <w:t xml:space="preserve"> 21 mokinys; </w:t>
      </w:r>
    </w:p>
    <w:p w14:paraId="79285190" w14:textId="411C2CE8" w:rsidR="00C40E83" w:rsidRPr="00C40E83" w:rsidRDefault="00C40E83" w:rsidP="00C40E83">
      <w:pPr>
        <w:pStyle w:val="Default"/>
        <w:ind w:firstLine="567"/>
      </w:pPr>
      <w:r>
        <w:t>82</w:t>
      </w:r>
      <w:r w:rsidRPr="00C40E83">
        <w:t xml:space="preserve">.3. jei mokinys yra mokęsis pagal tarptautinę bendrojo ugdymo programą, mokyti lietuvių kalbos jam sudaromas individualus ugdymo planas: </w:t>
      </w:r>
    </w:p>
    <w:p w14:paraId="1ACDECB0" w14:textId="528649C2" w:rsidR="00C40E83" w:rsidRPr="00C40E83" w:rsidRDefault="00C40E83" w:rsidP="00C40E83">
      <w:pPr>
        <w:pStyle w:val="Default"/>
        <w:spacing w:after="27"/>
        <w:ind w:firstLine="567"/>
      </w:pPr>
      <w:r>
        <w:t>82.4.</w:t>
      </w:r>
      <w:r w:rsidRPr="00C40E83">
        <w:t xml:space="preserve"> skiriamos konsultacijos, išnaudojant mokinių poreikių tenkinimo galimybes; </w:t>
      </w:r>
    </w:p>
    <w:p w14:paraId="688D6FAA" w14:textId="37D8B441" w:rsidR="001D240D" w:rsidRPr="00C40E83" w:rsidRDefault="00C40E83" w:rsidP="00C40E83">
      <w:pPr>
        <w:pStyle w:val="Default"/>
        <w:ind w:firstLine="567"/>
      </w:pPr>
      <w:r>
        <w:lastRenderedPageBreak/>
        <w:t>82.5. gimnazij</w:t>
      </w:r>
      <w:r w:rsidRPr="00C40E83">
        <w:t>os nustatytu laikotarpiu pasiekimai vertinami atsižvelgiant į individualius mokymosi pasiekimus.</w:t>
      </w:r>
    </w:p>
    <w:p w14:paraId="1501B057" w14:textId="71E87501" w:rsidR="001D240D" w:rsidRPr="00C40E83" w:rsidRDefault="00C40E83">
      <w:pPr>
        <w:spacing w:line="259" w:lineRule="auto"/>
        <w:ind w:firstLine="567"/>
        <w:jc w:val="both"/>
        <w:rPr>
          <w:szCs w:val="24"/>
          <w:u w:val="single"/>
        </w:rPr>
      </w:pPr>
      <w:r>
        <w:rPr>
          <w:szCs w:val="24"/>
        </w:rPr>
        <w:t>83</w:t>
      </w:r>
      <w:r w:rsidR="008D3B8F">
        <w:rPr>
          <w:szCs w:val="24"/>
        </w:rPr>
        <w:t xml:space="preserve">. </w:t>
      </w:r>
      <w:r w:rsidR="008D3B8F" w:rsidRPr="00C40E83">
        <w:rPr>
          <w:szCs w:val="24"/>
          <w:u w:val="single"/>
        </w:rPr>
        <w:t xml:space="preserve">Užsienio kalba: </w:t>
      </w:r>
    </w:p>
    <w:p w14:paraId="7CD6BC70" w14:textId="0C8BD825" w:rsidR="001D240D" w:rsidRPr="007E5266" w:rsidRDefault="00C40E83" w:rsidP="007E5266">
      <w:pPr>
        <w:pStyle w:val="Default"/>
        <w:ind w:firstLine="567"/>
      </w:pPr>
      <w:r w:rsidRPr="007E5266">
        <w:t>83</w:t>
      </w:r>
      <w:r w:rsidR="008D3B8F" w:rsidRPr="007E5266">
        <w:t>.1. užsienio kalbos, pradėtos mokytis pagal pradinio ugdymo programą, toliau mokomasi kaip pirmosios užsienio kalbos</w:t>
      </w:r>
      <w:r w:rsidR="00C82899" w:rsidRPr="007E5266">
        <w:t xml:space="preserve"> (anglų)</w:t>
      </w:r>
      <w:r w:rsidR="008D3B8F" w:rsidRPr="007E5266">
        <w:t xml:space="preserve"> iki pagrin</w:t>
      </w:r>
      <w:r w:rsidR="007E5266" w:rsidRPr="007E5266">
        <w:t>dinio ugdymo programos pabaigos. Pirmosios užsienio kalbos programa 5–6 klasėse orientuota į A2, o 7–8 ir I–II gimnazijos klasėse – į B1 kalbos</w:t>
      </w:r>
      <w:r w:rsidR="007E5266">
        <w:t xml:space="preserve"> mokėjimo lygį. 5 </w:t>
      </w:r>
      <w:r w:rsidR="007E5266" w:rsidRPr="00C40E83">
        <w:t>klasė dalijama į grupes ugdymo turiniui į</w:t>
      </w:r>
      <w:r w:rsidR="007E5266">
        <w:t>gyvendinti, nes joje mokosi</w:t>
      </w:r>
      <w:r w:rsidR="007E5266" w:rsidRPr="00C40E83">
        <w:t xml:space="preserve"> 21 mokinys; </w:t>
      </w:r>
      <w:r w:rsidR="007E5266" w:rsidRPr="007E5266">
        <w:t xml:space="preserve"> </w:t>
      </w:r>
    </w:p>
    <w:p w14:paraId="550815CA" w14:textId="4876E778" w:rsidR="001D240D" w:rsidRPr="007E5266" w:rsidRDefault="00C40E83">
      <w:pPr>
        <w:ind w:firstLine="567"/>
        <w:jc w:val="both"/>
        <w:rPr>
          <w:szCs w:val="24"/>
        </w:rPr>
      </w:pPr>
      <w:r w:rsidRPr="007E5266">
        <w:rPr>
          <w:szCs w:val="24"/>
        </w:rPr>
        <w:t>83</w:t>
      </w:r>
      <w:r w:rsidR="008D3B8F" w:rsidRPr="007E5266">
        <w:rPr>
          <w:szCs w:val="24"/>
        </w:rPr>
        <w:t>.2. antrosios užsienio kalbos</w:t>
      </w:r>
      <w:r w:rsidR="00C82899" w:rsidRPr="007E5266">
        <w:rPr>
          <w:szCs w:val="24"/>
        </w:rPr>
        <w:t xml:space="preserve"> (rusų</w:t>
      </w:r>
      <w:r w:rsidR="002727A5" w:rsidRPr="007E5266">
        <w:rPr>
          <w:szCs w:val="24"/>
        </w:rPr>
        <w:t xml:space="preserve"> ar vokiečių</w:t>
      </w:r>
      <w:r w:rsidR="00C82899" w:rsidRPr="007E5266">
        <w:rPr>
          <w:szCs w:val="24"/>
        </w:rPr>
        <w:t>)</w:t>
      </w:r>
      <w:r w:rsidRPr="007E5266">
        <w:rPr>
          <w:szCs w:val="24"/>
        </w:rPr>
        <w:t xml:space="preserve"> mokomasi</w:t>
      </w:r>
      <w:r w:rsidR="008D3B8F" w:rsidRPr="007E5266">
        <w:rPr>
          <w:szCs w:val="24"/>
        </w:rPr>
        <w:t xml:space="preserve"> nuo 6 kl</w:t>
      </w:r>
      <w:r w:rsidR="002727A5" w:rsidRPr="007E5266">
        <w:rPr>
          <w:szCs w:val="24"/>
        </w:rPr>
        <w:t xml:space="preserve">asės. </w:t>
      </w:r>
      <w:r w:rsidR="008D3B8F" w:rsidRPr="007E5266">
        <w:rPr>
          <w:szCs w:val="24"/>
        </w:rPr>
        <w:t>Tėvai (globėjai, rūpintojai) mokiniui iki 14 metų parenka, o mokinys nuo 14 iki 16 metų tėvų (</w:t>
      </w:r>
      <w:r w:rsidR="002727A5" w:rsidRPr="007E5266">
        <w:rPr>
          <w:szCs w:val="24"/>
        </w:rPr>
        <w:t xml:space="preserve">globėjų, </w:t>
      </w:r>
      <w:r w:rsidR="008D3B8F" w:rsidRPr="007E5266">
        <w:rPr>
          <w:szCs w:val="24"/>
        </w:rPr>
        <w:t xml:space="preserve">rūpintojų) sutikimu pats renkasi antrąją užsienio kalbą: </w:t>
      </w:r>
      <w:r w:rsidR="002727A5" w:rsidRPr="007E5266">
        <w:rPr>
          <w:szCs w:val="24"/>
        </w:rPr>
        <w:t>rusų ar vokiečių.</w:t>
      </w:r>
      <w:r w:rsidR="00410F55" w:rsidRPr="007E5266">
        <w:rPr>
          <w:szCs w:val="24"/>
        </w:rPr>
        <w:t xml:space="preserve"> Gimnazija sudaro</w:t>
      </w:r>
      <w:r w:rsidR="008D3B8F" w:rsidRPr="007E5266">
        <w:rPr>
          <w:szCs w:val="24"/>
        </w:rPr>
        <w:t xml:space="preserve"> galimybę rinktis antrąją užsienio kalbą iš ne mažiau kaip dviejų užsienio kalbų ir sąlygas mokytis pasirinktos kalbos. </w:t>
      </w:r>
    </w:p>
    <w:p w14:paraId="3238BF06" w14:textId="3D1FE39A" w:rsidR="001D240D" w:rsidRPr="007E5266" w:rsidRDefault="00C40E83">
      <w:pPr>
        <w:spacing w:line="259" w:lineRule="auto"/>
        <w:ind w:firstLine="567"/>
        <w:jc w:val="both"/>
        <w:rPr>
          <w:szCs w:val="24"/>
        </w:rPr>
      </w:pPr>
      <w:r w:rsidRPr="007E5266">
        <w:rPr>
          <w:szCs w:val="24"/>
        </w:rPr>
        <w:t>83</w:t>
      </w:r>
      <w:r w:rsidR="008D3B8F" w:rsidRPr="007E5266">
        <w:rPr>
          <w:szCs w:val="24"/>
        </w:rPr>
        <w:t>.3. baigiant pagrindinio</w:t>
      </w:r>
      <w:r w:rsidR="00410F55" w:rsidRPr="007E5266">
        <w:rPr>
          <w:szCs w:val="24"/>
        </w:rPr>
        <w:t xml:space="preserve"> ugdymo programą, gimnazija organizuoja</w:t>
      </w:r>
      <w:r w:rsidR="008D3B8F" w:rsidRPr="007E5266">
        <w:rPr>
          <w:szCs w:val="24"/>
        </w:rPr>
        <w:t xml:space="preserve"> užsienio kalbų</w:t>
      </w:r>
      <w:r w:rsidR="00410F55" w:rsidRPr="007E5266">
        <w:rPr>
          <w:szCs w:val="24"/>
        </w:rPr>
        <w:t xml:space="preserve"> (anglų ir rusų)</w:t>
      </w:r>
      <w:r w:rsidR="008D3B8F" w:rsidRPr="007E5266">
        <w:rPr>
          <w:szCs w:val="24"/>
        </w:rPr>
        <w:t xml:space="preserve"> pasiekimų patikrinimą centralizuotai parengtais kalbos mokėjimo lygio nustatymo testais (pateikiamais per duomenų perdavimo sistemą KELTAS);</w:t>
      </w:r>
    </w:p>
    <w:p w14:paraId="46051E73" w14:textId="160071C0" w:rsidR="001D240D" w:rsidRDefault="00C40E83">
      <w:pPr>
        <w:spacing w:line="259" w:lineRule="auto"/>
        <w:ind w:firstLine="567"/>
        <w:jc w:val="both"/>
        <w:rPr>
          <w:szCs w:val="24"/>
        </w:rPr>
      </w:pPr>
      <w:r w:rsidRPr="007E5266">
        <w:rPr>
          <w:szCs w:val="24"/>
        </w:rPr>
        <w:t>83</w:t>
      </w:r>
      <w:r w:rsidR="008D3B8F" w:rsidRPr="007E5266">
        <w:rPr>
          <w:szCs w:val="24"/>
        </w:rPr>
        <w:t>.4. keisti užsienio kalbą, nebaigus pagrindinio ugdymo programos</w:t>
      </w:r>
      <w:r w:rsidR="008D3B8F">
        <w:rPr>
          <w:szCs w:val="24"/>
        </w:rPr>
        <w:t>, galima tik tokiu atveju, jeigu mokinio norimos mokytis užsienio kalbos pasiekimų lygis ne žemesnis, nei numatyta tos kalbos Pagrindinio ugdymo bendrojoje programoje, arba jei mokinys yra atvykęs iš kitos Lietuvos ar užsienio moky</w:t>
      </w:r>
      <w:r w:rsidR="00410F55">
        <w:rPr>
          <w:szCs w:val="24"/>
        </w:rPr>
        <w:t>klos ir šiuo metu lankoma gimnazij</w:t>
      </w:r>
      <w:r w:rsidR="008D3B8F">
        <w:rPr>
          <w:szCs w:val="24"/>
        </w:rPr>
        <w:t>a dėl objektyvių priežasčių negali sudaryti mokiniui galimybės toliau mokytis pradėtos kalbos. Gavus mokinio tėvų (globėjų, rūpintojų) sutikimą raštu, mokiniui sudaromos sąlygos pradėti mokytis užsienio kalbos, kurios mokosi klasė</w:t>
      </w:r>
      <w:r w:rsidR="007E5266">
        <w:rPr>
          <w:szCs w:val="24"/>
        </w:rPr>
        <w:t>, ir įveikti programų skirtumus.</w:t>
      </w:r>
    </w:p>
    <w:p w14:paraId="0792B655" w14:textId="7EF0A56C" w:rsidR="001D240D" w:rsidRDefault="00C40E83">
      <w:pPr>
        <w:spacing w:line="259" w:lineRule="auto"/>
        <w:ind w:firstLine="567"/>
        <w:jc w:val="both"/>
        <w:rPr>
          <w:szCs w:val="24"/>
        </w:rPr>
      </w:pPr>
      <w:r>
        <w:rPr>
          <w:szCs w:val="24"/>
        </w:rPr>
        <w:t>83</w:t>
      </w:r>
      <w:r w:rsidR="008D3B8F">
        <w:rPr>
          <w:szCs w:val="24"/>
        </w:rPr>
        <w:t>.5. jei mokinys yra baigęs tarptautinės bendrojo ugdymo programos</w:t>
      </w:r>
      <w:r w:rsidR="00FE3480">
        <w:rPr>
          <w:szCs w:val="24"/>
        </w:rPr>
        <w:t xml:space="preserve"> dalį ar visą programą ir gimnazij</w:t>
      </w:r>
      <w:r w:rsidR="008D3B8F">
        <w:rPr>
          <w:szCs w:val="24"/>
        </w:rPr>
        <w:t>a nustato, kad jo vienos užsienio kalbos pasiekimai yra aukštesni, nei numatyta Pagrindinio ugdymo bendrosiose programose, mokinio ir jo tėvų (globėj</w:t>
      </w:r>
      <w:r w:rsidR="00FE3480">
        <w:rPr>
          <w:szCs w:val="24"/>
        </w:rPr>
        <w:t>ų, rūpintojų) pageidavimu gimnazij</w:t>
      </w:r>
      <w:r w:rsidR="008D3B8F">
        <w:rPr>
          <w:szCs w:val="24"/>
        </w:rPr>
        <w:t xml:space="preserve">a įskaito mokinio pasiekimus ir konvertuoja pagal </w:t>
      </w:r>
      <w:proofErr w:type="spellStart"/>
      <w:r w:rsidR="008D3B8F">
        <w:rPr>
          <w:szCs w:val="24"/>
        </w:rPr>
        <w:t>deši</w:t>
      </w:r>
      <w:r w:rsidR="00FE3480">
        <w:rPr>
          <w:szCs w:val="24"/>
        </w:rPr>
        <w:t>mtbalę</w:t>
      </w:r>
      <w:proofErr w:type="spellEnd"/>
      <w:r w:rsidR="00FE3480">
        <w:rPr>
          <w:szCs w:val="24"/>
        </w:rPr>
        <w:t xml:space="preserve"> vertinimo sistemą. Gimnazij</w:t>
      </w:r>
      <w:r w:rsidR="008D3B8F">
        <w:rPr>
          <w:szCs w:val="24"/>
        </w:rPr>
        <w:t>a sudaro mokiniui individualų užsienio kalbos mokymosi planą ir galimybę vietoje užsienio kalbos pamokų lankyti papildomas lietuvių</w:t>
      </w:r>
      <w:r w:rsidR="00FE3480">
        <w:rPr>
          <w:szCs w:val="24"/>
        </w:rPr>
        <w:t xml:space="preserve"> kalbos ir literatūros ar lenkų </w:t>
      </w:r>
      <w:r w:rsidR="008D3B8F">
        <w:rPr>
          <w:szCs w:val="24"/>
        </w:rPr>
        <w:t>kalbos pamokas kitose klasėse;</w:t>
      </w:r>
    </w:p>
    <w:p w14:paraId="22699746" w14:textId="7F1C2BE9" w:rsidR="001D240D" w:rsidRDefault="00C40E83">
      <w:pPr>
        <w:spacing w:line="259" w:lineRule="auto"/>
        <w:ind w:firstLine="567"/>
        <w:jc w:val="both"/>
        <w:rPr>
          <w:szCs w:val="24"/>
        </w:rPr>
      </w:pPr>
      <w:r>
        <w:rPr>
          <w:szCs w:val="24"/>
        </w:rPr>
        <w:t>83</w:t>
      </w:r>
      <w:r w:rsidR="008D3B8F">
        <w:rPr>
          <w:szCs w:val="24"/>
        </w:rPr>
        <w:t>.6. jeigu mokinys yra atvykęs iš kitos mokyklos ir, tėvams (globėjams, rūpintojams) pritarus, pageidauja toliau m</w:t>
      </w:r>
      <w:r w:rsidR="00FE3480">
        <w:rPr>
          <w:szCs w:val="24"/>
        </w:rPr>
        <w:t>okytis pradėtos kalbos, o gimnazij</w:t>
      </w:r>
      <w:r w:rsidR="008D3B8F">
        <w:rPr>
          <w:szCs w:val="24"/>
        </w:rPr>
        <w:t>a neturi tos kalbos mokytojo:</w:t>
      </w:r>
    </w:p>
    <w:p w14:paraId="47DD1B57" w14:textId="70225D44" w:rsidR="001D240D" w:rsidRDefault="00C40E83">
      <w:pPr>
        <w:spacing w:line="259" w:lineRule="auto"/>
        <w:ind w:firstLine="567"/>
        <w:jc w:val="both"/>
        <w:rPr>
          <w:szCs w:val="24"/>
          <w:lang w:eastAsia="lt-LT"/>
        </w:rPr>
      </w:pPr>
      <w:r>
        <w:rPr>
          <w:szCs w:val="24"/>
        </w:rPr>
        <w:t>83</w:t>
      </w:r>
      <w:r w:rsidR="008D3B8F">
        <w:rPr>
          <w:szCs w:val="24"/>
        </w:rPr>
        <w:t>.6.1. mokiniui sudaromos sąlygos mokytis užsienio kalbos kitoje mokykloje, kurioje vyksta tos kalbos pamokos, suderinus su mokiniu, mokinio tėvais (</w:t>
      </w:r>
      <w:r w:rsidR="00FE3480">
        <w:rPr>
          <w:szCs w:val="24"/>
        </w:rPr>
        <w:t xml:space="preserve">globėjais, rūpintojais) ir </w:t>
      </w:r>
      <w:r w:rsidR="008D3B8F">
        <w:rPr>
          <w:rFonts w:eastAsia="MS Mincho"/>
          <w:szCs w:val="24"/>
          <w:lang w:eastAsia="ar-SA"/>
        </w:rPr>
        <w:t xml:space="preserve"> savininko teises ir pareigas įgyvendinančia institucija, </w:t>
      </w:r>
      <w:r w:rsidR="00FE3480">
        <w:rPr>
          <w:rFonts w:eastAsia="MS Mincho"/>
          <w:szCs w:val="24"/>
          <w:lang w:eastAsia="ar-SA"/>
        </w:rPr>
        <w:t>Trakų rajono savivaldybės vykdomąja institucija</w:t>
      </w:r>
      <w:r w:rsidR="008D3B8F">
        <w:rPr>
          <w:rFonts w:eastAsia="MS Mincho"/>
          <w:szCs w:val="24"/>
          <w:lang w:eastAsia="ar-SA"/>
        </w:rPr>
        <w:t>.</w:t>
      </w:r>
      <w:r w:rsidR="008D3B8F">
        <w:rPr>
          <w:szCs w:val="24"/>
          <w:lang w:eastAsia="lt-LT"/>
        </w:rPr>
        <w:t xml:space="preserve"> Skiriant pamokų</w:t>
      </w:r>
      <w:r w:rsidR="007E5266">
        <w:rPr>
          <w:szCs w:val="24"/>
          <w:lang w:eastAsia="lt-LT"/>
        </w:rPr>
        <w:t xml:space="preserve"> skaičių, vadovaujamasi gimnazijos</w:t>
      </w:r>
      <w:r w:rsidR="008D3B8F">
        <w:rPr>
          <w:szCs w:val="24"/>
          <w:lang w:eastAsia="lt-LT"/>
        </w:rPr>
        <w:t xml:space="preserve"> </w:t>
      </w:r>
      <w:r w:rsidR="008D3B8F" w:rsidRPr="00B34461">
        <w:rPr>
          <w:szCs w:val="24"/>
          <w:lang w:eastAsia="lt-LT"/>
        </w:rPr>
        <w:t xml:space="preserve">ugdymo planų </w:t>
      </w:r>
      <w:r w:rsidR="00FA03B3" w:rsidRPr="00B34461">
        <w:rPr>
          <w:szCs w:val="24"/>
          <w:lang w:eastAsia="lt-LT"/>
        </w:rPr>
        <w:t>9</w:t>
      </w:r>
      <w:r w:rsidR="00B34461" w:rsidRPr="00B34461">
        <w:rPr>
          <w:szCs w:val="24"/>
          <w:lang w:eastAsia="lt-LT"/>
        </w:rPr>
        <w:t>1</w:t>
      </w:r>
      <w:r w:rsidR="008D3B8F" w:rsidRPr="00B34461">
        <w:rPr>
          <w:szCs w:val="24"/>
          <w:lang w:eastAsia="lt-LT"/>
        </w:rPr>
        <w:t xml:space="preserve"> punktu;</w:t>
      </w:r>
      <w:r w:rsidR="008D3B8F">
        <w:rPr>
          <w:szCs w:val="24"/>
          <w:lang w:eastAsia="lt-LT"/>
        </w:rPr>
        <w:t xml:space="preserve"> </w:t>
      </w:r>
    </w:p>
    <w:p w14:paraId="086EBA51" w14:textId="543EC64F" w:rsidR="001D240D" w:rsidRDefault="00C40E83">
      <w:pPr>
        <w:spacing w:line="259" w:lineRule="auto"/>
        <w:ind w:firstLine="567"/>
        <w:jc w:val="both"/>
        <w:rPr>
          <w:szCs w:val="24"/>
        </w:rPr>
      </w:pPr>
      <w:r>
        <w:rPr>
          <w:szCs w:val="24"/>
        </w:rPr>
        <w:t>83</w:t>
      </w:r>
      <w:r w:rsidR="008D3B8F">
        <w:rPr>
          <w:szCs w:val="24"/>
        </w:rPr>
        <w:t>.6.2.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w:t>
      </w:r>
      <w:r w:rsidR="001408BD">
        <w:rPr>
          <w:szCs w:val="24"/>
        </w:rPr>
        <w:t>ti gimnazij</w:t>
      </w:r>
      <w:r w:rsidR="008D3B8F">
        <w:rPr>
          <w:szCs w:val="24"/>
        </w:rPr>
        <w:t>ai pagal iš anksto priimtą susitarimą, kuriame numatytas atsiskaitymo laikas ir apibrėžti pasiekimų įvertinimo kriterijai;</w:t>
      </w:r>
    </w:p>
    <w:p w14:paraId="1AEE6382" w14:textId="252F25CF" w:rsidR="001D240D" w:rsidRDefault="00C40E83">
      <w:pPr>
        <w:spacing w:line="259" w:lineRule="auto"/>
        <w:ind w:firstLine="567"/>
        <w:jc w:val="both"/>
        <w:rPr>
          <w:szCs w:val="24"/>
        </w:rPr>
      </w:pPr>
      <w:r>
        <w:rPr>
          <w:szCs w:val="24"/>
        </w:rPr>
        <w:t>84</w:t>
      </w:r>
      <w:r w:rsidR="008D3B8F">
        <w:rPr>
          <w:szCs w:val="24"/>
        </w:rPr>
        <w:t xml:space="preserve">. </w:t>
      </w:r>
      <w:r w:rsidR="008D3B8F" w:rsidRPr="00C40E83">
        <w:rPr>
          <w:szCs w:val="24"/>
          <w:u w:val="single"/>
        </w:rPr>
        <w:t>Gamtos mokslai:</w:t>
      </w:r>
      <w:r w:rsidR="008D3B8F">
        <w:rPr>
          <w:szCs w:val="24"/>
        </w:rPr>
        <w:t xml:space="preserve"> </w:t>
      </w:r>
    </w:p>
    <w:p w14:paraId="466C40E7" w14:textId="378AAD83" w:rsidR="001D240D" w:rsidRDefault="00F60726">
      <w:pPr>
        <w:spacing w:line="259" w:lineRule="auto"/>
        <w:ind w:firstLine="567"/>
        <w:jc w:val="both"/>
        <w:rPr>
          <w:szCs w:val="24"/>
        </w:rPr>
      </w:pPr>
      <w:r>
        <w:rPr>
          <w:szCs w:val="24"/>
        </w:rPr>
        <w:t>84</w:t>
      </w:r>
      <w:r w:rsidR="00293828">
        <w:rPr>
          <w:szCs w:val="24"/>
        </w:rPr>
        <w:t>.1. gimnazij</w:t>
      </w:r>
      <w:r w:rsidR="008D3B8F">
        <w:rPr>
          <w:szCs w:val="24"/>
        </w:rPr>
        <w:t>a užtikrina, kad eksperimentiniams ir praktiniams įgūdžiams ugdyti gamtos mokslų dalykų turinyje būtų skiriama ne mažiau kaip 30 procentų dalykui skirtų pamokų per mokslo metus. Nesant sąl</w:t>
      </w:r>
      <w:r w:rsidR="00293828">
        <w:rPr>
          <w:szCs w:val="24"/>
        </w:rPr>
        <w:t xml:space="preserve">ygų atlikti eksperimentus gimnazijoje (patalpų renovacija) </w:t>
      </w:r>
      <w:r w:rsidR="008D3B8F">
        <w:rPr>
          <w:szCs w:val="24"/>
        </w:rPr>
        <w:t>sudaromos sąlygos juos atlikti kitoje mokykloje</w:t>
      </w:r>
      <w:r w:rsidR="00293828">
        <w:rPr>
          <w:szCs w:val="24"/>
        </w:rPr>
        <w:t xml:space="preserve"> </w:t>
      </w:r>
      <w:r w:rsidR="008D3B8F">
        <w:rPr>
          <w:szCs w:val="24"/>
        </w:rPr>
        <w:t>ar kitose tam tinkamose aplinkose;</w:t>
      </w:r>
    </w:p>
    <w:p w14:paraId="4202AD1E" w14:textId="4121CA00" w:rsidR="001D240D" w:rsidRDefault="00F60726">
      <w:pPr>
        <w:ind w:firstLine="567"/>
        <w:jc w:val="both"/>
        <w:rPr>
          <w:sz w:val="22"/>
          <w:szCs w:val="22"/>
        </w:rPr>
      </w:pPr>
      <w:r>
        <w:rPr>
          <w:szCs w:val="24"/>
        </w:rPr>
        <w:t>84</w:t>
      </w:r>
      <w:r w:rsidR="00FA03B3">
        <w:rPr>
          <w:szCs w:val="24"/>
        </w:rPr>
        <w:t>.2</w:t>
      </w:r>
      <w:r w:rsidR="00293828">
        <w:rPr>
          <w:szCs w:val="24"/>
        </w:rPr>
        <w:t>. gimnazij</w:t>
      </w:r>
      <w:r w:rsidR="008D3B8F">
        <w:rPr>
          <w:szCs w:val="24"/>
        </w:rPr>
        <w:t xml:space="preserve">a sudaro mokiniams galimybes dalyvauti gamtos, technologijų, inžinerijos, matematikos ir menų centrų STEAM (angl. </w:t>
      </w:r>
      <w:proofErr w:type="spellStart"/>
      <w:r w:rsidR="008D3B8F">
        <w:rPr>
          <w:i/>
          <w:szCs w:val="24"/>
        </w:rPr>
        <w:t>science</w:t>
      </w:r>
      <w:proofErr w:type="spellEnd"/>
      <w:r w:rsidR="008D3B8F">
        <w:rPr>
          <w:szCs w:val="24"/>
        </w:rPr>
        <w:t>,</w:t>
      </w:r>
      <w:r w:rsidR="008D3B8F">
        <w:rPr>
          <w:i/>
          <w:szCs w:val="24"/>
        </w:rPr>
        <w:t xml:space="preserve"> </w:t>
      </w:r>
      <w:proofErr w:type="spellStart"/>
      <w:r w:rsidR="008D3B8F">
        <w:rPr>
          <w:i/>
          <w:szCs w:val="24"/>
        </w:rPr>
        <w:t>technology</w:t>
      </w:r>
      <w:proofErr w:type="spellEnd"/>
      <w:r w:rsidR="008D3B8F">
        <w:rPr>
          <w:szCs w:val="24"/>
        </w:rPr>
        <w:t>,</w:t>
      </w:r>
      <w:r w:rsidR="008D3B8F">
        <w:rPr>
          <w:i/>
          <w:szCs w:val="24"/>
        </w:rPr>
        <w:t xml:space="preserve"> </w:t>
      </w:r>
      <w:proofErr w:type="spellStart"/>
      <w:r w:rsidR="008D3B8F">
        <w:rPr>
          <w:i/>
          <w:szCs w:val="24"/>
        </w:rPr>
        <w:t>engineering</w:t>
      </w:r>
      <w:proofErr w:type="spellEnd"/>
      <w:r w:rsidR="008D3B8F">
        <w:rPr>
          <w:szCs w:val="24"/>
        </w:rPr>
        <w:t>,</w:t>
      </w:r>
      <w:r w:rsidR="008D3B8F">
        <w:rPr>
          <w:i/>
          <w:szCs w:val="24"/>
        </w:rPr>
        <w:t xml:space="preserve"> </w:t>
      </w:r>
      <w:proofErr w:type="spellStart"/>
      <w:r w:rsidR="008D3B8F">
        <w:rPr>
          <w:i/>
          <w:szCs w:val="24"/>
        </w:rPr>
        <w:t>arts</w:t>
      </w:r>
      <w:proofErr w:type="spellEnd"/>
      <w:r w:rsidR="008D3B8F">
        <w:rPr>
          <w:szCs w:val="24"/>
        </w:rPr>
        <w:t>,</w:t>
      </w:r>
      <w:r w:rsidR="008D3B8F">
        <w:rPr>
          <w:i/>
          <w:szCs w:val="24"/>
        </w:rPr>
        <w:t xml:space="preserve"> </w:t>
      </w:r>
      <w:proofErr w:type="spellStart"/>
      <w:r w:rsidR="008D3B8F">
        <w:rPr>
          <w:i/>
          <w:szCs w:val="24"/>
        </w:rPr>
        <w:t>maths</w:t>
      </w:r>
      <w:proofErr w:type="spellEnd"/>
      <w:r w:rsidR="008D3B8F">
        <w:rPr>
          <w:szCs w:val="24"/>
        </w:rPr>
        <w:t xml:space="preserve">) vykdomose neformaliojo vaikų švietimo programų veiklose, vykstant į juos ir / ar nuotoliniu būdu. </w:t>
      </w:r>
    </w:p>
    <w:p w14:paraId="7BB83182" w14:textId="170C14D6" w:rsidR="001D240D" w:rsidRDefault="00F60726">
      <w:pPr>
        <w:ind w:firstLine="567"/>
        <w:jc w:val="both"/>
        <w:rPr>
          <w:szCs w:val="24"/>
        </w:rPr>
      </w:pPr>
      <w:r>
        <w:rPr>
          <w:szCs w:val="24"/>
        </w:rPr>
        <w:t>85</w:t>
      </w:r>
      <w:r w:rsidR="008D3B8F">
        <w:rPr>
          <w:szCs w:val="24"/>
        </w:rPr>
        <w:t>.</w:t>
      </w:r>
      <w:r>
        <w:rPr>
          <w:szCs w:val="24"/>
        </w:rPr>
        <w:t xml:space="preserve"> </w:t>
      </w:r>
      <w:r w:rsidR="008D3B8F" w:rsidRPr="00F60726">
        <w:rPr>
          <w:szCs w:val="24"/>
          <w:u w:val="single"/>
        </w:rPr>
        <w:t>Technologijos:</w:t>
      </w:r>
      <w:r w:rsidR="008D3B8F">
        <w:rPr>
          <w:szCs w:val="24"/>
        </w:rPr>
        <w:t xml:space="preserve"> </w:t>
      </w:r>
    </w:p>
    <w:p w14:paraId="645051B8" w14:textId="7B6E27C7" w:rsidR="001D240D" w:rsidRDefault="00F60726">
      <w:pPr>
        <w:ind w:firstLine="567"/>
        <w:jc w:val="both"/>
        <w:rPr>
          <w:szCs w:val="24"/>
        </w:rPr>
      </w:pPr>
      <w:r>
        <w:rPr>
          <w:szCs w:val="24"/>
        </w:rPr>
        <w:lastRenderedPageBreak/>
        <w:t>85</w:t>
      </w:r>
      <w:r w:rsidR="008D3B8F">
        <w:rPr>
          <w:szCs w:val="24"/>
        </w:rPr>
        <w:t>.1. mokiniai, kurie mokosi pagal pagrindinio ugdymo programos pirmąją dalį (5–8 klasėse), kiekvienoje klasėje mokomi, proporcingai paskirsčius laiką mitybos, tekstilės, konstrukcinių medžiagų ir elektronikos technologijų programoms;</w:t>
      </w:r>
    </w:p>
    <w:p w14:paraId="785BE5AB" w14:textId="783BA3C5" w:rsidR="001D240D" w:rsidRDefault="00F60726">
      <w:pPr>
        <w:spacing w:line="259" w:lineRule="auto"/>
        <w:ind w:firstLine="567"/>
        <w:jc w:val="both"/>
        <w:rPr>
          <w:szCs w:val="24"/>
        </w:rPr>
      </w:pPr>
      <w:r>
        <w:rPr>
          <w:szCs w:val="24"/>
        </w:rPr>
        <w:t>85</w:t>
      </w:r>
      <w:r w:rsidR="008D3B8F">
        <w:rPr>
          <w:szCs w:val="24"/>
        </w:rPr>
        <w:t>.2. mokiniams, kurie pradeda mokytis pagal pagrindinio ugdymo programos antrąją dalį, technologijų dalykas prasideda nuo privalomo 17 valandų integruoto technologijų kurso. Šio kurso pr</w:t>
      </w:r>
      <w:r w:rsidR="00293828">
        <w:rPr>
          <w:szCs w:val="24"/>
        </w:rPr>
        <w:t>ogramos įgyvendinimas numatytas gimnazij</w:t>
      </w:r>
      <w:r w:rsidR="008D3B8F">
        <w:rPr>
          <w:szCs w:val="24"/>
        </w:rPr>
        <w:t>os ug</w:t>
      </w:r>
      <w:r w:rsidR="00293828">
        <w:rPr>
          <w:szCs w:val="24"/>
        </w:rPr>
        <w:t xml:space="preserve">dymo plane. Užsiėmimai </w:t>
      </w:r>
      <w:r w:rsidR="008D3B8F">
        <w:rPr>
          <w:szCs w:val="24"/>
        </w:rPr>
        <w:t xml:space="preserve"> organizuojami taip, kad mokiniai galėtų susipažinti su profesijomis, pagal galimybes būtų užtikrinta mokinio praktinė veikla;</w:t>
      </w:r>
    </w:p>
    <w:p w14:paraId="7886CB8D" w14:textId="7920842F" w:rsidR="001D240D" w:rsidRDefault="00F60726">
      <w:pPr>
        <w:spacing w:line="259" w:lineRule="auto"/>
        <w:ind w:firstLine="567"/>
        <w:jc w:val="both"/>
        <w:rPr>
          <w:szCs w:val="24"/>
        </w:rPr>
      </w:pPr>
      <w:r>
        <w:rPr>
          <w:szCs w:val="24"/>
        </w:rPr>
        <w:t>85</w:t>
      </w:r>
      <w:r w:rsidR="008D3B8F">
        <w:rPr>
          <w:szCs w:val="24"/>
        </w:rPr>
        <w:t xml:space="preserve">.3. mokiniai, baigę integruoto technologijų kurso programą, pagal savo interesus ir polinkius renkasi kurią nors privalomą technologijų programą (mitybos, tekstilės, konstrukcinių medžiagų, elektronikos, gaminių </w:t>
      </w:r>
      <w:r w:rsidR="00293828">
        <w:rPr>
          <w:szCs w:val="24"/>
        </w:rPr>
        <w:t xml:space="preserve">dizaino ir technologijų). Gimnazijos ugdymo plane </w:t>
      </w:r>
      <w:r w:rsidR="008D3B8F">
        <w:rPr>
          <w:szCs w:val="24"/>
        </w:rPr>
        <w:t>numatoma, kuriais atvejais mokiniai gali keisti pasirinktą technologijų programą;</w:t>
      </w:r>
    </w:p>
    <w:p w14:paraId="663BD8EE" w14:textId="11EFFD87" w:rsidR="001D240D" w:rsidRPr="007E5266" w:rsidRDefault="00F60726">
      <w:pPr>
        <w:spacing w:line="259" w:lineRule="auto"/>
        <w:ind w:firstLine="567"/>
        <w:jc w:val="both"/>
        <w:rPr>
          <w:szCs w:val="24"/>
          <w:u w:val="single"/>
        </w:rPr>
      </w:pPr>
      <w:r>
        <w:rPr>
          <w:szCs w:val="24"/>
        </w:rPr>
        <w:t>86</w:t>
      </w:r>
      <w:r w:rsidR="008D3B8F">
        <w:rPr>
          <w:szCs w:val="24"/>
        </w:rPr>
        <w:t xml:space="preserve">. </w:t>
      </w:r>
      <w:r w:rsidR="008D3B8F" w:rsidRPr="007E5266">
        <w:rPr>
          <w:szCs w:val="24"/>
          <w:u w:val="single"/>
        </w:rPr>
        <w:t>Informacinės technologijos:</w:t>
      </w:r>
    </w:p>
    <w:p w14:paraId="20FE1447" w14:textId="05A995D7" w:rsidR="001D240D" w:rsidRDefault="00F60726">
      <w:pPr>
        <w:spacing w:line="259" w:lineRule="auto"/>
        <w:ind w:firstLine="567"/>
        <w:jc w:val="both"/>
        <w:rPr>
          <w:szCs w:val="24"/>
        </w:rPr>
      </w:pPr>
      <w:r>
        <w:rPr>
          <w:szCs w:val="24"/>
        </w:rPr>
        <w:t>86</w:t>
      </w:r>
      <w:r w:rsidR="008D3B8F">
        <w:rPr>
          <w:szCs w:val="24"/>
        </w:rPr>
        <w:t>.1. integruojant dalyko ir informacinių tec</w:t>
      </w:r>
      <w:r w:rsidR="00783DA2">
        <w:rPr>
          <w:szCs w:val="24"/>
        </w:rPr>
        <w:t>hnologijų programas 8 klasėje, pamoką planuoja ir dalyko mokytoją konsultuoja</w:t>
      </w:r>
      <w:r w:rsidR="008D3B8F">
        <w:rPr>
          <w:szCs w:val="24"/>
        </w:rPr>
        <w:t xml:space="preserve"> inf</w:t>
      </w:r>
      <w:r w:rsidR="00783DA2">
        <w:rPr>
          <w:szCs w:val="24"/>
        </w:rPr>
        <w:t>ormacinių technologijų mokytoja arba pamokoje</w:t>
      </w:r>
      <w:r w:rsidR="00AA5626">
        <w:rPr>
          <w:szCs w:val="24"/>
        </w:rPr>
        <w:t xml:space="preserve"> dirba</w:t>
      </w:r>
      <w:r w:rsidR="008D3B8F">
        <w:rPr>
          <w:szCs w:val="24"/>
        </w:rPr>
        <w:t xml:space="preserve"> du mokytojai (dalyko ir informacinių technologijų). Dalyko mokytojui turint pakankamai gerus skaitmeninio raštingumo gebėjimus, nėra būtina, kad pamokoje dirbtų du mokytojai; </w:t>
      </w:r>
    </w:p>
    <w:p w14:paraId="4E5CBE42" w14:textId="7AF8F151" w:rsidR="001D240D" w:rsidRDefault="00AA5626">
      <w:pPr>
        <w:spacing w:line="259" w:lineRule="auto"/>
        <w:ind w:firstLine="567"/>
        <w:jc w:val="both"/>
        <w:rPr>
          <w:szCs w:val="24"/>
        </w:rPr>
      </w:pPr>
      <w:r>
        <w:rPr>
          <w:szCs w:val="24"/>
        </w:rPr>
        <w:t>86</w:t>
      </w:r>
      <w:r w:rsidR="00783DA2">
        <w:rPr>
          <w:szCs w:val="24"/>
        </w:rPr>
        <w:t xml:space="preserve">.2. </w:t>
      </w:r>
      <w:r w:rsidR="008D3B8F">
        <w:rPr>
          <w:szCs w:val="24"/>
        </w:rPr>
        <w:t>gimnazijos I–II klasių informacinių technologijų kursą sudaro privalomoji dalis ir vienas iš pasirenkamųjų programavimo pradmenų, kompiuterinės leidybos pradmenų arba tinklalapių</w:t>
      </w:r>
      <w:r w:rsidR="00783DA2">
        <w:rPr>
          <w:szCs w:val="24"/>
        </w:rPr>
        <w:t xml:space="preserve"> kūrimo pradmenų modulių. Gimnazij</w:t>
      </w:r>
      <w:r w:rsidR="008D3B8F">
        <w:rPr>
          <w:szCs w:val="24"/>
        </w:rPr>
        <w:t>a siūlo rinktis ne mažiau kaip iš dviejų modulių. Modulį renkasi mokinys.</w:t>
      </w:r>
    </w:p>
    <w:p w14:paraId="56FBDB58" w14:textId="356426D9" w:rsidR="001D240D" w:rsidRPr="00AA5626" w:rsidRDefault="00AA5626">
      <w:pPr>
        <w:spacing w:line="259" w:lineRule="auto"/>
        <w:ind w:firstLine="567"/>
        <w:jc w:val="both"/>
        <w:rPr>
          <w:bCs/>
          <w:szCs w:val="24"/>
          <w:u w:val="single"/>
        </w:rPr>
      </w:pPr>
      <w:r>
        <w:rPr>
          <w:bCs/>
          <w:szCs w:val="24"/>
        </w:rPr>
        <w:t>87</w:t>
      </w:r>
      <w:r w:rsidR="008D3B8F">
        <w:rPr>
          <w:bCs/>
          <w:szCs w:val="24"/>
        </w:rPr>
        <w:t xml:space="preserve">. </w:t>
      </w:r>
      <w:r w:rsidR="008D3B8F" w:rsidRPr="00AA5626">
        <w:rPr>
          <w:bCs/>
          <w:szCs w:val="24"/>
          <w:u w:val="single"/>
        </w:rPr>
        <w:t xml:space="preserve">Socialiniai mokslai: </w:t>
      </w:r>
    </w:p>
    <w:p w14:paraId="171A91FE" w14:textId="7E8131B5" w:rsidR="001D240D" w:rsidRDefault="00AA5626">
      <w:pPr>
        <w:spacing w:line="259" w:lineRule="auto"/>
        <w:ind w:firstLine="567"/>
        <w:jc w:val="both"/>
        <w:rPr>
          <w:szCs w:val="24"/>
        </w:rPr>
      </w:pPr>
      <w:r>
        <w:rPr>
          <w:bCs/>
          <w:szCs w:val="24"/>
        </w:rPr>
        <w:t>87</w:t>
      </w:r>
      <w:r w:rsidR="001C0DE3">
        <w:rPr>
          <w:bCs/>
          <w:szCs w:val="24"/>
        </w:rPr>
        <w:t>.1. gimnazij</w:t>
      </w:r>
      <w:r w:rsidR="008D3B8F">
        <w:rPr>
          <w:bCs/>
          <w:szCs w:val="24"/>
        </w:rPr>
        <w:t xml:space="preserve">a, įgyvendindama socialinių mokslų ugdymo turinį, </w:t>
      </w:r>
      <w:r w:rsidR="008D3B8F">
        <w:rPr>
          <w:szCs w:val="24"/>
        </w:rPr>
        <w:t xml:space="preserve">I–II gimnazijos klasių mokinių projektinio darbo (tyrimo, kūrybinių darbų, socialinės </w:t>
      </w:r>
      <w:r w:rsidR="001C0DE3">
        <w:rPr>
          <w:szCs w:val="24"/>
        </w:rPr>
        <w:t>veiklos) gebėjimams ugdyti skiria</w:t>
      </w:r>
      <w:r w:rsidR="008D3B8F">
        <w:rPr>
          <w:szCs w:val="24"/>
        </w:rPr>
        <w:t xml:space="preserve"> 20–30 procentų dalykui skirtų pamokų laiko per mokslo metus; </w:t>
      </w:r>
    </w:p>
    <w:p w14:paraId="715F7AA3" w14:textId="125ABE81" w:rsidR="001D240D" w:rsidRDefault="00AA5626">
      <w:pPr>
        <w:spacing w:line="259" w:lineRule="auto"/>
        <w:ind w:firstLine="567"/>
        <w:jc w:val="both"/>
        <w:rPr>
          <w:szCs w:val="24"/>
        </w:rPr>
      </w:pPr>
      <w:r>
        <w:rPr>
          <w:szCs w:val="24"/>
        </w:rPr>
        <w:t>87</w:t>
      </w:r>
      <w:r w:rsidR="008D3B8F">
        <w:rPr>
          <w:szCs w:val="24"/>
        </w:rPr>
        <w:t>.2. laisvės kovų</w:t>
      </w:r>
      <w:r w:rsidR="001C0DE3">
        <w:rPr>
          <w:szCs w:val="24"/>
        </w:rPr>
        <w:t xml:space="preserve"> istorijai mokyti  skiriama </w:t>
      </w:r>
      <w:r w:rsidR="008D3B8F">
        <w:rPr>
          <w:szCs w:val="24"/>
        </w:rPr>
        <w:t xml:space="preserve">ne mažiau kaip 18 pamokų, integruojant temas į istorijos, lietuvių kalbos ir pilietiškumo pagrindų pamokas; </w:t>
      </w:r>
    </w:p>
    <w:p w14:paraId="76F0B659" w14:textId="04DFF5CC" w:rsidR="001D240D" w:rsidRDefault="00AA5626">
      <w:pPr>
        <w:spacing w:line="259" w:lineRule="auto"/>
        <w:ind w:firstLine="567"/>
        <w:jc w:val="both"/>
        <w:rPr>
          <w:sz w:val="20"/>
          <w:lang w:eastAsia="lt-LT"/>
        </w:rPr>
      </w:pPr>
      <w:r>
        <w:rPr>
          <w:szCs w:val="24"/>
        </w:rPr>
        <w:t>87</w:t>
      </w:r>
      <w:r w:rsidR="001C0DE3">
        <w:rPr>
          <w:szCs w:val="24"/>
        </w:rPr>
        <w:t>.3.</w:t>
      </w:r>
      <w:r w:rsidR="008D3B8F">
        <w:rPr>
          <w:szCs w:val="24"/>
          <w:lang w:eastAsia="lt-LT"/>
        </w:rPr>
        <w:t xml:space="preserve"> į istorijos, geografijos, pilietiškumo ugdymo p</w:t>
      </w:r>
      <w:r w:rsidR="001C0DE3">
        <w:rPr>
          <w:szCs w:val="24"/>
          <w:lang w:eastAsia="lt-LT"/>
        </w:rPr>
        <w:t>agrindų dalykų turinį integruojamos</w:t>
      </w:r>
      <w:r w:rsidR="008D3B8F">
        <w:rPr>
          <w:szCs w:val="24"/>
          <w:lang w:eastAsia="lt-LT"/>
        </w:rPr>
        <w:t xml:space="preserve"> Lietuvos ir pasaulio realijas, kurios turi būti nuolat sistemingai atskleidžiamos,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r w:rsidR="008D3B8F">
        <w:rPr>
          <w:sz w:val="20"/>
          <w:lang w:eastAsia="lt-LT"/>
        </w:rPr>
        <w:t>;</w:t>
      </w:r>
    </w:p>
    <w:p w14:paraId="0B906D58" w14:textId="15E13F9D" w:rsidR="001D240D" w:rsidRDefault="00AA5626">
      <w:pPr>
        <w:spacing w:line="259" w:lineRule="auto"/>
        <w:ind w:firstLine="567"/>
        <w:jc w:val="both"/>
        <w:rPr>
          <w:szCs w:val="24"/>
        </w:rPr>
      </w:pPr>
      <w:r>
        <w:rPr>
          <w:szCs w:val="24"/>
        </w:rPr>
        <w:t>87</w:t>
      </w:r>
      <w:r w:rsidR="001C0DE3">
        <w:rPr>
          <w:szCs w:val="24"/>
        </w:rPr>
        <w:t>.4. gimnazij</w:t>
      </w:r>
      <w:r w:rsidR="008D3B8F">
        <w:rPr>
          <w:szCs w:val="24"/>
        </w:rPr>
        <w:t>a siūlo mokiniams pasirinkti mokytis Nacionalinio saugumo ir krašto gynybos modulį pagal Nacionalinio saugumo ir krašto gynybos programą, patvirtintą Lietuvos Respublikos švietimo ir mokslo ministro 2017 m. lapkričio 28 d. įsakymu Nr. V–943 „Dėl Nacionalinio saugumo ir krašto gynybos programos patvirtinimo“. Šiai programai įgyvendinti pamokos skiriamos iš numatytųjų mokinio ugdymo poreikiams ir mokymosi pagalbai teikti.</w:t>
      </w:r>
    </w:p>
    <w:p w14:paraId="3EBF89EF" w14:textId="05CA18A1" w:rsidR="001D240D" w:rsidRPr="00AA5626" w:rsidRDefault="00AA5626">
      <w:pPr>
        <w:spacing w:line="259" w:lineRule="auto"/>
        <w:ind w:firstLine="567"/>
        <w:jc w:val="both"/>
        <w:rPr>
          <w:szCs w:val="24"/>
          <w:u w:val="single"/>
        </w:rPr>
      </w:pPr>
      <w:r>
        <w:rPr>
          <w:szCs w:val="24"/>
        </w:rPr>
        <w:t>88</w:t>
      </w:r>
      <w:r w:rsidR="008D3B8F">
        <w:rPr>
          <w:szCs w:val="24"/>
        </w:rPr>
        <w:t xml:space="preserve">. </w:t>
      </w:r>
      <w:r w:rsidR="008D3B8F" w:rsidRPr="00AA5626">
        <w:rPr>
          <w:szCs w:val="24"/>
          <w:u w:val="single"/>
        </w:rPr>
        <w:t>Fizinis ugdymas:</w:t>
      </w:r>
    </w:p>
    <w:p w14:paraId="551B5BCE" w14:textId="4D9FE505" w:rsidR="001D240D" w:rsidRDefault="00733F3F">
      <w:pPr>
        <w:spacing w:line="259" w:lineRule="auto"/>
        <w:ind w:firstLine="567"/>
        <w:jc w:val="both"/>
        <w:rPr>
          <w:szCs w:val="24"/>
        </w:rPr>
      </w:pPr>
      <w:r>
        <w:rPr>
          <w:szCs w:val="24"/>
        </w:rPr>
        <w:t>88</w:t>
      </w:r>
      <w:r w:rsidR="00FA03B3">
        <w:rPr>
          <w:szCs w:val="24"/>
        </w:rPr>
        <w:t>.1</w:t>
      </w:r>
      <w:r w:rsidR="001C0DE3">
        <w:rPr>
          <w:szCs w:val="24"/>
        </w:rPr>
        <w:t>. gimnazij</w:t>
      </w:r>
      <w:r w:rsidR="008D3B8F">
        <w:rPr>
          <w:szCs w:val="24"/>
        </w:rPr>
        <w:t xml:space="preserve">a numato, kaip organizuos ugdymą specialiosios medicininės fizinio pajėgumo grupės mokiniams: </w:t>
      </w:r>
    </w:p>
    <w:p w14:paraId="159DE0B4" w14:textId="3345C374" w:rsidR="001D240D" w:rsidRDefault="00733F3F">
      <w:pPr>
        <w:spacing w:line="259" w:lineRule="auto"/>
        <w:ind w:firstLine="567"/>
        <w:jc w:val="both"/>
        <w:rPr>
          <w:szCs w:val="24"/>
        </w:rPr>
      </w:pPr>
      <w:r>
        <w:rPr>
          <w:szCs w:val="24"/>
        </w:rPr>
        <w:t>88</w:t>
      </w:r>
      <w:r w:rsidR="00FA03B3">
        <w:rPr>
          <w:szCs w:val="24"/>
        </w:rPr>
        <w:t>.1</w:t>
      </w:r>
      <w:r w:rsidR="008D3B8F">
        <w:rPr>
          <w:szCs w:val="24"/>
        </w:rPr>
        <w:t>.</w:t>
      </w:r>
      <w:r w:rsidR="001C0DE3">
        <w:rPr>
          <w:szCs w:val="24"/>
        </w:rPr>
        <w:t xml:space="preserve">1. mokiniai dalyvauja </w:t>
      </w:r>
      <w:r w:rsidR="008D3B8F">
        <w:rPr>
          <w:szCs w:val="24"/>
        </w:rPr>
        <w:t>pamokose su pagrindine grupe, bet pratimai ir krūvis jiems skiriami pagal gydytojo rekomendacijas ir atsižvelgiant į savijautą;</w:t>
      </w:r>
    </w:p>
    <w:p w14:paraId="64C21E53" w14:textId="675F1C2E" w:rsidR="001D240D" w:rsidRDefault="00733F3F">
      <w:pPr>
        <w:spacing w:line="259" w:lineRule="auto"/>
        <w:ind w:firstLine="567"/>
        <w:jc w:val="both"/>
        <w:rPr>
          <w:szCs w:val="24"/>
        </w:rPr>
      </w:pPr>
      <w:r>
        <w:rPr>
          <w:szCs w:val="24"/>
        </w:rPr>
        <w:t>88</w:t>
      </w:r>
      <w:r w:rsidR="00FA03B3">
        <w:rPr>
          <w:szCs w:val="24"/>
        </w:rPr>
        <w:t>.2</w:t>
      </w:r>
      <w:r w:rsidR="008D3B8F">
        <w:rPr>
          <w:szCs w:val="24"/>
        </w:rPr>
        <w:t xml:space="preserve">.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w:t>
      </w:r>
      <w:r w:rsidR="008D3B8F">
        <w:rPr>
          <w:szCs w:val="24"/>
        </w:rPr>
        <w:lastRenderedPageBreak/>
        <w:t>alternatyvias atsiskaitymo užduotis, kurios atitinka mokinių fizines galimybes ir gydytojo rekomendacijas;</w:t>
      </w:r>
    </w:p>
    <w:p w14:paraId="06123431" w14:textId="36DE0F17" w:rsidR="001D240D" w:rsidRDefault="00733F3F">
      <w:pPr>
        <w:spacing w:line="259" w:lineRule="auto"/>
        <w:ind w:firstLine="567"/>
        <w:jc w:val="both"/>
        <w:rPr>
          <w:szCs w:val="24"/>
        </w:rPr>
      </w:pPr>
      <w:r>
        <w:rPr>
          <w:szCs w:val="24"/>
        </w:rPr>
        <w:t>88</w:t>
      </w:r>
      <w:r w:rsidR="00FA03B3">
        <w:rPr>
          <w:szCs w:val="24"/>
        </w:rPr>
        <w:t>.3</w:t>
      </w:r>
      <w:r w:rsidR="001C0DE3">
        <w:rPr>
          <w:szCs w:val="24"/>
        </w:rPr>
        <w:t>. gimnazij</w:t>
      </w:r>
      <w:r w:rsidR="008D3B8F">
        <w:rPr>
          <w:szCs w:val="24"/>
        </w:rPr>
        <w:t>a mokiniams, atleistiems nuo fizinio ugdymo pamokų dėl sveikatos ir laikinai dėl ligos, siūlo kitą veiklą (pavyzdžiui, stalo žaidimus, šaškes, šachmatus, veiklą kompiuterių klasėje, bibliotekoje, konsultacijas, socialinę veiklą ir pan.). Mokiniams, atleistiems nuo fizinio ugdymo pamokų, kurie mokosi sporto formalųjį švietimą papildančio ugdymo mokyklose pagal formalųjį švietimą papildančio ugdymo programas,</w:t>
      </w:r>
      <w:r w:rsidR="008D3B8F">
        <w:rPr>
          <w:sz w:val="22"/>
          <w:szCs w:val="22"/>
        </w:rPr>
        <w:t xml:space="preserve"> </w:t>
      </w:r>
      <w:r w:rsidR="001C0DE3">
        <w:rPr>
          <w:szCs w:val="24"/>
        </w:rPr>
        <w:t>taip pat siūlomos</w:t>
      </w:r>
      <w:r w:rsidR="008D3B8F">
        <w:rPr>
          <w:szCs w:val="24"/>
        </w:rPr>
        <w:t xml:space="preserve"> panašios veiklos.</w:t>
      </w:r>
    </w:p>
    <w:p w14:paraId="7FF5B2E7" w14:textId="3B846D51" w:rsidR="00733F3F" w:rsidRDefault="00733F3F">
      <w:pPr>
        <w:spacing w:line="259" w:lineRule="auto"/>
        <w:ind w:firstLine="567"/>
        <w:jc w:val="both"/>
        <w:rPr>
          <w:szCs w:val="24"/>
          <w:u w:val="single"/>
        </w:rPr>
      </w:pPr>
      <w:r>
        <w:rPr>
          <w:szCs w:val="24"/>
        </w:rPr>
        <w:t xml:space="preserve">89. </w:t>
      </w:r>
      <w:r w:rsidR="00D34A20" w:rsidRPr="00D34A20">
        <w:rPr>
          <w:szCs w:val="24"/>
          <w:u w:val="single"/>
        </w:rPr>
        <w:t>Matematinis ugdymas:</w:t>
      </w:r>
    </w:p>
    <w:p w14:paraId="35B579EE" w14:textId="756BA72E" w:rsidR="00D34A20" w:rsidRPr="00D34A20" w:rsidRDefault="00D34A20" w:rsidP="00D34A20">
      <w:pPr>
        <w:pStyle w:val="Default"/>
        <w:ind w:firstLine="567"/>
      </w:pPr>
      <w:r w:rsidRPr="00D34A20">
        <w:t xml:space="preserve">89.1. 8-os klasės mokinio pasiekimų lygis nustatomas atsižvelgiant į Nacionalinio mokinių pasiekimo patikrinimo, metinių pasiekimų bei metų kontrolinio darbo rezultatus; </w:t>
      </w:r>
    </w:p>
    <w:p w14:paraId="0E13618D" w14:textId="2B8883D7" w:rsidR="00D34A20" w:rsidRPr="00D34A20" w:rsidRDefault="00D34A20" w:rsidP="00D34A20">
      <w:pPr>
        <w:pStyle w:val="Default"/>
        <w:spacing w:after="27"/>
        <w:ind w:firstLine="567"/>
      </w:pPr>
      <w:r>
        <w:t>89.2</w:t>
      </w:r>
      <w:r w:rsidRPr="00D34A20">
        <w:t>. nustačius mokinio pasiekimų lygį, jis yra priskiriamas matematikos dalyko aukš</w:t>
      </w:r>
      <w:r>
        <w:t>tesniajam ar pagrindiniam lygiui</w:t>
      </w:r>
      <w:r w:rsidRPr="00D34A20">
        <w:t xml:space="preserve">; </w:t>
      </w:r>
    </w:p>
    <w:p w14:paraId="189219A5" w14:textId="18D89476" w:rsidR="00D34A20" w:rsidRPr="00D34A20" w:rsidRDefault="00B34461" w:rsidP="00B34461">
      <w:pPr>
        <w:pStyle w:val="Default"/>
        <w:ind w:firstLine="567"/>
      </w:pPr>
      <w:r>
        <w:t>89.3</w:t>
      </w:r>
      <w:r w:rsidR="00D34A20" w:rsidRPr="00D34A20">
        <w:t>. vieną mėnesį prieš I ir II mokslo metų pusmetį mokytojas kartu su mokiniais aptaria individualius mokymosi pasiekimus, nustato mokymosi sėkmes ir nesė</w:t>
      </w:r>
      <w:r>
        <w:t>kmes;</w:t>
      </w:r>
    </w:p>
    <w:p w14:paraId="04AE4049" w14:textId="1A23D24E" w:rsidR="00D34A20" w:rsidRPr="00D34A20" w:rsidRDefault="00B34461" w:rsidP="00B34461">
      <w:pPr>
        <w:pStyle w:val="Default"/>
        <w:ind w:firstLine="567"/>
      </w:pPr>
      <w:r>
        <w:t>89.4.</w:t>
      </w:r>
      <w:r w:rsidR="00D34A20" w:rsidRPr="00D34A20">
        <w:t xml:space="preserve"> atsižvelgiant į mokinių mokymosi poreikius ir jų tėvų lūkesčius I gimnazijos klasių mokiniams skiriama papildoma matematikos pamoka iš valandų numatytų mokinio ugdymo </w:t>
      </w:r>
      <w:r>
        <w:t>poreikiams tenkinti.</w:t>
      </w:r>
    </w:p>
    <w:p w14:paraId="0368EDB5" w14:textId="0A7FE976" w:rsidR="001D240D" w:rsidRPr="00D34A20" w:rsidRDefault="00733F3F">
      <w:pPr>
        <w:spacing w:line="259" w:lineRule="auto"/>
        <w:ind w:firstLine="567"/>
        <w:rPr>
          <w:szCs w:val="24"/>
        </w:rPr>
      </w:pPr>
      <w:r w:rsidRPr="00D34A20">
        <w:rPr>
          <w:szCs w:val="24"/>
        </w:rPr>
        <w:t>90</w:t>
      </w:r>
      <w:r w:rsidR="008D3B8F" w:rsidRPr="00D34A20">
        <w:rPr>
          <w:szCs w:val="24"/>
        </w:rPr>
        <w:t>. Projektinės vei</w:t>
      </w:r>
      <w:r w:rsidR="001C0DE3" w:rsidRPr="00D34A20">
        <w:rPr>
          <w:szCs w:val="24"/>
        </w:rPr>
        <w:t xml:space="preserve">klos įgyvendinimas </w:t>
      </w:r>
      <w:r w:rsidR="008D3B8F" w:rsidRPr="00D34A20">
        <w:rPr>
          <w:szCs w:val="24"/>
        </w:rPr>
        <w:t xml:space="preserve"> I–II gimnazijos klasėse.</w:t>
      </w:r>
    </w:p>
    <w:p w14:paraId="6B73EB2E" w14:textId="77777777" w:rsidR="001D240D" w:rsidRDefault="001C0DE3">
      <w:pPr>
        <w:ind w:firstLine="567"/>
        <w:jc w:val="both"/>
        <w:rPr>
          <w:szCs w:val="24"/>
        </w:rPr>
      </w:pPr>
      <w:r w:rsidRPr="00D34A20">
        <w:rPr>
          <w:szCs w:val="24"/>
        </w:rPr>
        <w:t>Gimnazij</w:t>
      </w:r>
      <w:r w:rsidR="008D3B8F" w:rsidRPr="00D34A20">
        <w:rPr>
          <w:szCs w:val="24"/>
        </w:rPr>
        <w:t>a priima sprendimus dėl projektinės veiklos įgyvendinimo</w:t>
      </w:r>
      <w:r w:rsidR="008D3B8F">
        <w:rPr>
          <w:szCs w:val="24"/>
        </w:rPr>
        <w:t xml:space="preserve"> pagrindinio ugdymo programos antrojo</w:t>
      </w:r>
      <w:r>
        <w:rPr>
          <w:szCs w:val="24"/>
        </w:rPr>
        <w:t xml:space="preserve">je dalyje. </w:t>
      </w:r>
      <w:r w:rsidR="008D3B8F">
        <w:rPr>
          <w:szCs w:val="24"/>
        </w:rPr>
        <w:t>I–</w:t>
      </w:r>
      <w:r>
        <w:rPr>
          <w:szCs w:val="24"/>
        </w:rPr>
        <w:t>II gimnazijos klasės mokiniui siūloma ir sudaromos galimybės</w:t>
      </w:r>
      <w:r w:rsidR="00A53A9A">
        <w:rPr>
          <w:szCs w:val="24"/>
        </w:rPr>
        <w:t xml:space="preserve"> </w:t>
      </w:r>
      <w:r w:rsidR="008D3B8F">
        <w:rPr>
          <w:szCs w:val="24"/>
        </w:rPr>
        <w:t xml:space="preserve">atlikti mokslo metų trukmės projektinį darbą. </w:t>
      </w:r>
    </w:p>
    <w:p w14:paraId="591226EA" w14:textId="27A03C64" w:rsidR="001D240D" w:rsidRDefault="008D3B8F">
      <w:pPr>
        <w:ind w:firstLine="567"/>
        <w:jc w:val="both"/>
        <w:rPr>
          <w:szCs w:val="24"/>
        </w:rPr>
      </w:pPr>
      <w:r>
        <w:rPr>
          <w:szCs w:val="24"/>
        </w:rPr>
        <w:t>Projektinia</w:t>
      </w:r>
      <w:r w:rsidR="00A53A9A">
        <w:rPr>
          <w:szCs w:val="24"/>
        </w:rPr>
        <w:t>m darbui at</w:t>
      </w:r>
      <w:r w:rsidR="00733F3F">
        <w:rPr>
          <w:szCs w:val="24"/>
        </w:rPr>
        <w:t xml:space="preserve">likti </w:t>
      </w:r>
      <w:r w:rsidR="00A53A9A">
        <w:rPr>
          <w:szCs w:val="24"/>
        </w:rPr>
        <w:t>skirta</w:t>
      </w:r>
      <w:r>
        <w:rPr>
          <w:szCs w:val="24"/>
        </w:rPr>
        <w:t xml:space="preserve"> iki 37 pamokų, panaudojant mokinio poreikiams tenkinti ir mokymosi pagalbai teikti ir neformaliojo vaikų švietimo valandas.</w:t>
      </w:r>
    </w:p>
    <w:p w14:paraId="286BCBBB" w14:textId="180CABB1" w:rsidR="001D240D" w:rsidRDefault="00B34461">
      <w:pPr>
        <w:spacing w:line="259" w:lineRule="auto"/>
        <w:ind w:firstLine="567"/>
        <w:jc w:val="both"/>
        <w:rPr>
          <w:szCs w:val="24"/>
        </w:rPr>
      </w:pPr>
      <w:r>
        <w:rPr>
          <w:szCs w:val="24"/>
        </w:rPr>
        <w:t>91</w:t>
      </w:r>
      <w:r w:rsidR="008D3B8F">
        <w:rPr>
          <w:szCs w:val="24"/>
        </w:rPr>
        <w:t xml:space="preserve">. </w:t>
      </w:r>
      <w:r w:rsidR="00A53A9A">
        <w:rPr>
          <w:szCs w:val="24"/>
        </w:rPr>
        <w:t>Gimnazijos m</w:t>
      </w:r>
      <w:r w:rsidR="008D3B8F">
        <w:rPr>
          <w:szCs w:val="24"/>
        </w:rPr>
        <w:t xml:space="preserve">inimalus pamokų skaičius pagrindinio ugdymo programai grupinio mokymosi forma kasdieniu ar nuotoliniu mokymo proceso organizavimo būdu įgyvendinti per dvejus mokslo metus ir per savaitę, kai pamokos trukmė – 45 minutės: </w:t>
      </w:r>
    </w:p>
    <w:p w14:paraId="39235362" w14:textId="77777777" w:rsidR="007803C6" w:rsidRDefault="007803C6">
      <w:pPr>
        <w:spacing w:line="259" w:lineRule="auto"/>
        <w:ind w:firstLine="567"/>
        <w:jc w:val="both"/>
        <w:rPr>
          <w:szCs w:val="24"/>
        </w:rPr>
      </w:pPr>
    </w:p>
    <w:tbl>
      <w:tblPr>
        <w:tblStyle w:val="TableNormal1"/>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50"/>
        <w:gridCol w:w="851"/>
        <w:gridCol w:w="840"/>
        <w:gridCol w:w="10"/>
        <w:gridCol w:w="851"/>
        <w:gridCol w:w="992"/>
        <w:gridCol w:w="850"/>
        <w:gridCol w:w="851"/>
        <w:gridCol w:w="1276"/>
      </w:tblGrid>
      <w:tr w:rsidR="00E5709A" w:rsidRPr="00E5709A" w14:paraId="095CA589" w14:textId="77777777" w:rsidTr="001F5014">
        <w:trPr>
          <w:trHeight w:hRule="exact" w:val="1944"/>
        </w:trPr>
        <w:tc>
          <w:tcPr>
            <w:tcW w:w="1843" w:type="dxa"/>
            <w:tcBorders>
              <w:tl2br w:val="single" w:sz="4" w:space="0" w:color="auto"/>
            </w:tcBorders>
          </w:tcPr>
          <w:p w14:paraId="4A738DEA" w14:textId="77777777" w:rsidR="00E5709A" w:rsidRPr="00E5709A" w:rsidRDefault="00E5709A" w:rsidP="00E5709A">
            <w:pPr>
              <w:pStyle w:val="TableParagraph"/>
              <w:ind w:left="1130" w:right="-3"/>
              <w:rPr>
                <w:rFonts w:ascii="Times New Roman" w:hAnsi="Times New Roman" w:cs="Times New Roman"/>
                <w:sz w:val="24"/>
                <w:szCs w:val="24"/>
                <w:lang w:val="lt-LT"/>
              </w:rPr>
            </w:pPr>
            <w:r w:rsidRPr="00E5709A">
              <w:rPr>
                <w:rFonts w:ascii="Times New Roman" w:hAnsi="Times New Roman" w:cs="Times New Roman"/>
                <w:sz w:val="24"/>
                <w:szCs w:val="24"/>
                <w:lang w:val="lt-LT"/>
              </w:rPr>
              <w:t>Klasė</w:t>
            </w:r>
          </w:p>
          <w:p w14:paraId="4E1820B3" w14:textId="77777777" w:rsidR="00E5709A" w:rsidRPr="00E5709A" w:rsidRDefault="00E5709A" w:rsidP="00E5709A">
            <w:pPr>
              <w:pStyle w:val="TableParagraph"/>
              <w:ind w:left="1130" w:right="-3"/>
              <w:rPr>
                <w:rFonts w:ascii="Times New Roman" w:hAnsi="Times New Roman" w:cs="Times New Roman"/>
                <w:sz w:val="24"/>
                <w:szCs w:val="24"/>
                <w:lang w:val="lt-LT"/>
              </w:rPr>
            </w:pPr>
          </w:p>
          <w:p w14:paraId="0EAB52F0" w14:textId="77777777" w:rsidR="00E5709A" w:rsidRPr="00E5709A" w:rsidRDefault="00E5709A" w:rsidP="00E5709A">
            <w:pPr>
              <w:pStyle w:val="TableParagraph"/>
              <w:ind w:right="848"/>
              <w:rPr>
                <w:rFonts w:ascii="Times New Roman" w:hAnsi="Times New Roman" w:cs="Times New Roman"/>
                <w:sz w:val="24"/>
                <w:szCs w:val="24"/>
                <w:lang w:val="lt-LT"/>
              </w:rPr>
            </w:pPr>
            <w:r w:rsidRPr="00E5709A">
              <w:rPr>
                <w:rFonts w:ascii="Times New Roman" w:hAnsi="Times New Roman" w:cs="Times New Roman"/>
                <w:sz w:val="24"/>
                <w:szCs w:val="24"/>
                <w:lang w:val="lt-LT"/>
              </w:rPr>
              <w:t>Ugdymo sritys ir dalykai</w:t>
            </w:r>
          </w:p>
        </w:tc>
        <w:tc>
          <w:tcPr>
            <w:tcW w:w="850" w:type="dxa"/>
            <w:vAlign w:val="center"/>
          </w:tcPr>
          <w:p w14:paraId="5D9987D8" w14:textId="77777777" w:rsidR="00E5709A" w:rsidRPr="00E5709A" w:rsidRDefault="00E5709A" w:rsidP="00E5709A">
            <w:pPr>
              <w:pStyle w:val="TableParagraph"/>
              <w:ind w:left="0"/>
              <w:jc w:val="center"/>
              <w:rPr>
                <w:rFonts w:ascii="Times New Roman" w:hAnsi="Times New Roman" w:cs="Times New Roman"/>
                <w:sz w:val="24"/>
                <w:szCs w:val="24"/>
                <w:lang w:val="lt-LT"/>
              </w:rPr>
            </w:pPr>
          </w:p>
          <w:p w14:paraId="65FD4E52" w14:textId="77777777" w:rsidR="00E5709A" w:rsidRPr="00E5709A" w:rsidRDefault="00E5709A" w:rsidP="00E5709A">
            <w:pPr>
              <w:pStyle w:val="TableParagraph"/>
              <w:spacing w:before="178"/>
              <w:ind w:left="1"/>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5</w:t>
            </w:r>
          </w:p>
        </w:tc>
        <w:tc>
          <w:tcPr>
            <w:tcW w:w="851" w:type="dxa"/>
            <w:vAlign w:val="center"/>
          </w:tcPr>
          <w:p w14:paraId="41B28C5C" w14:textId="77777777" w:rsidR="00E5709A" w:rsidRPr="00E5709A" w:rsidRDefault="00E5709A" w:rsidP="00E5709A">
            <w:pPr>
              <w:pStyle w:val="TableParagraph"/>
              <w:ind w:left="0"/>
              <w:jc w:val="center"/>
              <w:rPr>
                <w:rFonts w:ascii="Times New Roman" w:hAnsi="Times New Roman" w:cs="Times New Roman"/>
                <w:sz w:val="24"/>
                <w:szCs w:val="24"/>
                <w:lang w:val="lt-LT"/>
              </w:rPr>
            </w:pPr>
          </w:p>
          <w:p w14:paraId="79BF86D3" w14:textId="77777777" w:rsidR="00E5709A" w:rsidRPr="00E5709A" w:rsidRDefault="00E5709A" w:rsidP="00E5709A">
            <w:pPr>
              <w:pStyle w:val="TableParagraph"/>
              <w:spacing w:before="178"/>
              <w:ind w:left="0" w:right="1"/>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6</w:t>
            </w:r>
          </w:p>
        </w:tc>
        <w:tc>
          <w:tcPr>
            <w:tcW w:w="850" w:type="dxa"/>
            <w:gridSpan w:val="2"/>
            <w:vAlign w:val="center"/>
          </w:tcPr>
          <w:p w14:paraId="43A451F3" w14:textId="77777777" w:rsidR="00E5709A" w:rsidRPr="00E5709A" w:rsidRDefault="00E5709A" w:rsidP="00E5709A">
            <w:pPr>
              <w:pStyle w:val="TableParagraph"/>
              <w:ind w:left="0"/>
              <w:jc w:val="center"/>
              <w:rPr>
                <w:rFonts w:ascii="Times New Roman" w:hAnsi="Times New Roman" w:cs="Times New Roman"/>
                <w:sz w:val="24"/>
                <w:szCs w:val="24"/>
                <w:lang w:val="lt-LT"/>
              </w:rPr>
            </w:pPr>
          </w:p>
          <w:p w14:paraId="11E8B684" w14:textId="77777777" w:rsidR="00E5709A" w:rsidRPr="00E5709A" w:rsidRDefault="00E5709A" w:rsidP="00E5709A">
            <w:pPr>
              <w:pStyle w:val="TableParagraph"/>
              <w:spacing w:before="178"/>
              <w:ind w:left="0" w:right="4"/>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7</w:t>
            </w:r>
          </w:p>
        </w:tc>
        <w:tc>
          <w:tcPr>
            <w:tcW w:w="851" w:type="dxa"/>
            <w:vAlign w:val="center"/>
          </w:tcPr>
          <w:p w14:paraId="27AE9443" w14:textId="77777777" w:rsidR="00E5709A" w:rsidRPr="00E5709A" w:rsidRDefault="00E5709A" w:rsidP="00E5709A">
            <w:pPr>
              <w:pStyle w:val="TableParagraph"/>
              <w:ind w:left="0"/>
              <w:jc w:val="center"/>
              <w:rPr>
                <w:rFonts w:ascii="Times New Roman" w:hAnsi="Times New Roman" w:cs="Times New Roman"/>
                <w:sz w:val="24"/>
                <w:szCs w:val="24"/>
                <w:lang w:val="lt-LT"/>
              </w:rPr>
            </w:pPr>
          </w:p>
          <w:p w14:paraId="6F7A8B8E" w14:textId="77777777" w:rsidR="00E5709A" w:rsidRPr="00E5709A" w:rsidRDefault="00E5709A" w:rsidP="00E5709A">
            <w:pPr>
              <w:pStyle w:val="TableParagraph"/>
              <w:spacing w:before="178"/>
              <w:ind w:left="1"/>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8</w:t>
            </w:r>
          </w:p>
        </w:tc>
        <w:tc>
          <w:tcPr>
            <w:tcW w:w="992" w:type="dxa"/>
            <w:vAlign w:val="center"/>
          </w:tcPr>
          <w:p w14:paraId="4B48AFC9" w14:textId="77777777" w:rsidR="00E5709A" w:rsidRPr="00E5709A" w:rsidRDefault="00E5709A" w:rsidP="00E5709A">
            <w:pPr>
              <w:pStyle w:val="TableParagraph"/>
              <w:ind w:left="105" w:right="186"/>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PU</w:t>
            </w:r>
          </w:p>
          <w:p w14:paraId="3E8C8CC2" w14:textId="77777777" w:rsidR="00E5709A" w:rsidRPr="00E5709A" w:rsidRDefault="00E5709A" w:rsidP="00E5709A">
            <w:pPr>
              <w:pStyle w:val="TableParagraph"/>
              <w:ind w:left="105" w:right="186"/>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1 dalis</w:t>
            </w:r>
          </w:p>
        </w:tc>
        <w:tc>
          <w:tcPr>
            <w:tcW w:w="850" w:type="dxa"/>
            <w:vAlign w:val="center"/>
          </w:tcPr>
          <w:p w14:paraId="3100C70B" w14:textId="77777777" w:rsidR="00E5709A" w:rsidRPr="00E5709A" w:rsidRDefault="00E5709A" w:rsidP="00E5709A">
            <w:pPr>
              <w:pStyle w:val="TableParagraph"/>
              <w:spacing w:before="98"/>
              <w:ind w:left="0" w:right="104"/>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IG</w:t>
            </w:r>
          </w:p>
          <w:p w14:paraId="05E0BF4D" w14:textId="77777777" w:rsidR="00E5709A" w:rsidRPr="00E5709A" w:rsidRDefault="00E5709A" w:rsidP="00E5709A">
            <w:pPr>
              <w:pStyle w:val="TableParagraph"/>
              <w:spacing w:before="98"/>
              <w:ind w:left="0" w:right="104"/>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klasė</w:t>
            </w:r>
          </w:p>
        </w:tc>
        <w:tc>
          <w:tcPr>
            <w:tcW w:w="851" w:type="dxa"/>
            <w:vAlign w:val="center"/>
          </w:tcPr>
          <w:p w14:paraId="1A179955" w14:textId="77777777" w:rsidR="00E5709A" w:rsidRPr="00E5709A" w:rsidRDefault="00E5709A" w:rsidP="00E5709A">
            <w:pPr>
              <w:pStyle w:val="TableParagraph"/>
              <w:spacing w:before="98"/>
              <w:ind w:left="0" w:right="129"/>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IIG</w:t>
            </w:r>
          </w:p>
          <w:p w14:paraId="166219BD" w14:textId="77777777" w:rsidR="00E5709A" w:rsidRPr="00E5709A" w:rsidRDefault="00E5709A" w:rsidP="00E5709A">
            <w:pPr>
              <w:pStyle w:val="TableParagraph"/>
              <w:spacing w:before="1"/>
              <w:ind w:left="132" w:right="89"/>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klasė</w:t>
            </w:r>
          </w:p>
        </w:tc>
        <w:tc>
          <w:tcPr>
            <w:tcW w:w="1276" w:type="dxa"/>
            <w:vAlign w:val="center"/>
          </w:tcPr>
          <w:p w14:paraId="4C82228E" w14:textId="77777777" w:rsidR="00E5709A" w:rsidRPr="00E5709A" w:rsidRDefault="00E5709A" w:rsidP="00E5709A">
            <w:pPr>
              <w:pStyle w:val="TableParagraph"/>
              <w:spacing w:before="98"/>
              <w:ind w:left="105" w:right="160"/>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PU</w:t>
            </w:r>
          </w:p>
          <w:p w14:paraId="37747296" w14:textId="77777777" w:rsidR="00E5709A" w:rsidRPr="00E5709A" w:rsidRDefault="00E5709A" w:rsidP="00E5709A">
            <w:pPr>
              <w:pStyle w:val="TableParagraph"/>
              <w:spacing w:before="98"/>
              <w:ind w:left="105" w:right="160"/>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Bendrai</w:t>
            </w:r>
          </w:p>
        </w:tc>
      </w:tr>
      <w:tr w:rsidR="00E5709A" w:rsidRPr="00E5709A" w14:paraId="77864FC6" w14:textId="77777777" w:rsidTr="001F5014">
        <w:trPr>
          <w:trHeight w:hRule="exact" w:val="414"/>
        </w:trPr>
        <w:tc>
          <w:tcPr>
            <w:tcW w:w="1843" w:type="dxa"/>
            <w:vAlign w:val="center"/>
          </w:tcPr>
          <w:p w14:paraId="42471F5C" w14:textId="77777777" w:rsidR="00E5709A" w:rsidRPr="00E5709A" w:rsidRDefault="00E5709A" w:rsidP="00E5709A">
            <w:pPr>
              <w:pStyle w:val="TableParagraph"/>
              <w:spacing w:line="202" w:lineRule="exact"/>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Dorinis ugdymas</w:t>
            </w:r>
          </w:p>
        </w:tc>
        <w:tc>
          <w:tcPr>
            <w:tcW w:w="1701" w:type="dxa"/>
            <w:gridSpan w:val="2"/>
          </w:tcPr>
          <w:p w14:paraId="3D8AD4CE" w14:textId="77777777" w:rsidR="00E5709A" w:rsidRPr="00E5709A" w:rsidRDefault="00E5709A" w:rsidP="00E5709A">
            <w:pPr>
              <w:rPr>
                <w:rFonts w:ascii="Times New Roman" w:hAnsi="Times New Roman" w:cs="Times New Roman"/>
                <w:sz w:val="24"/>
                <w:szCs w:val="24"/>
              </w:rPr>
            </w:pPr>
          </w:p>
        </w:tc>
        <w:tc>
          <w:tcPr>
            <w:tcW w:w="1701" w:type="dxa"/>
            <w:gridSpan w:val="3"/>
          </w:tcPr>
          <w:p w14:paraId="1212A826" w14:textId="77777777" w:rsidR="00E5709A" w:rsidRPr="00E5709A" w:rsidRDefault="00E5709A" w:rsidP="00E5709A">
            <w:pPr>
              <w:rPr>
                <w:rFonts w:ascii="Times New Roman" w:hAnsi="Times New Roman" w:cs="Times New Roman"/>
                <w:sz w:val="24"/>
                <w:szCs w:val="24"/>
              </w:rPr>
            </w:pPr>
          </w:p>
        </w:tc>
        <w:tc>
          <w:tcPr>
            <w:tcW w:w="992" w:type="dxa"/>
          </w:tcPr>
          <w:p w14:paraId="70C96DF4" w14:textId="77777777" w:rsidR="00E5709A" w:rsidRPr="00E5709A" w:rsidRDefault="00E5709A" w:rsidP="00E5709A">
            <w:pPr>
              <w:rPr>
                <w:rFonts w:ascii="Times New Roman" w:hAnsi="Times New Roman" w:cs="Times New Roman"/>
                <w:sz w:val="24"/>
                <w:szCs w:val="24"/>
              </w:rPr>
            </w:pPr>
          </w:p>
        </w:tc>
        <w:tc>
          <w:tcPr>
            <w:tcW w:w="1701" w:type="dxa"/>
            <w:gridSpan w:val="2"/>
          </w:tcPr>
          <w:p w14:paraId="7A8C13A9" w14:textId="77777777" w:rsidR="00E5709A" w:rsidRPr="00E5709A" w:rsidRDefault="00E5709A" w:rsidP="00E5709A">
            <w:pPr>
              <w:rPr>
                <w:rFonts w:ascii="Times New Roman" w:hAnsi="Times New Roman" w:cs="Times New Roman"/>
                <w:sz w:val="24"/>
                <w:szCs w:val="24"/>
              </w:rPr>
            </w:pPr>
          </w:p>
        </w:tc>
        <w:tc>
          <w:tcPr>
            <w:tcW w:w="1276" w:type="dxa"/>
          </w:tcPr>
          <w:p w14:paraId="6ADB3B7E" w14:textId="77777777" w:rsidR="00E5709A" w:rsidRPr="00E5709A" w:rsidRDefault="00E5709A" w:rsidP="00E5709A">
            <w:pPr>
              <w:rPr>
                <w:rFonts w:ascii="Times New Roman" w:hAnsi="Times New Roman" w:cs="Times New Roman"/>
                <w:sz w:val="24"/>
                <w:szCs w:val="24"/>
              </w:rPr>
            </w:pPr>
          </w:p>
        </w:tc>
      </w:tr>
      <w:tr w:rsidR="00E5709A" w:rsidRPr="00E5709A" w14:paraId="3B130393" w14:textId="77777777" w:rsidTr="001F5014">
        <w:trPr>
          <w:trHeight w:hRule="exact" w:val="599"/>
        </w:trPr>
        <w:tc>
          <w:tcPr>
            <w:tcW w:w="1843" w:type="dxa"/>
            <w:vAlign w:val="center"/>
          </w:tcPr>
          <w:p w14:paraId="76AF5AA2" w14:textId="77777777" w:rsidR="00E5709A" w:rsidRPr="00E5709A" w:rsidRDefault="00E5709A" w:rsidP="00E5709A">
            <w:pPr>
              <w:pStyle w:val="TableParagraph"/>
              <w:ind w:left="0" w:right="416"/>
              <w:rPr>
                <w:rFonts w:ascii="Times New Roman" w:hAnsi="Times New Roman" w:cs="Times New Roman"/>
                <w:sz w:val="24"/>
                <w:szCs w:val="24"/>
                <w:lang w:val="lt-LT"/>
              </w:rPr>
            </w:pPr>
            <w:r w:rsidRPr="00E5709A">
              <w:rPr>
                <w:rFonts w:ascii="Times New Roman" w:hAnsi="Times New Roman" w:cs="Times New Roman"/>
                <w:sz w:val="24"/>
                <w:szCs w:val="24"/>
                <w:lang w:val="lt-LT"/>
              </w:rPr>
              <w:t>Dorinis ugdymas (tikyba)</w:t>
            </w:r>
          </w:p>
        </w:tc>
        <w:tc>
          <w:tcPr>
            <w:tcW w:w="1701" w:type="dxa"/>
            <w:gridSpan w:val="2"/>
          </w:tcPr>
          <w:p w14:paraId="4034F4DC" w14:textId="77777777" w:rsidR="00E5709A" w:rsidRPr="00E5709A" w:rsidRDefault="00E5709A" w:rsidP="00E5709A">
            <w:pPr>
              <w:pStyle w:val="TableParagraph"/>
              <w:spacing w:before="101"/>
              <w:ind w:left="559"/>
              <w:rPr>
                <w:rFonts w:ascii="Times New Roman" w:hAnsi="Times New Roman" w:cs="Times New Roman"/>
                <w:sz w:val="24"/>
                <w:szCs w:val="24"/>
                <w:lang w:val="lt-LT"/>
              </w:rPr>
            </w:pPr>
            <w:r w:rsidRPr="00E5709A">
              <w:rPr>
                <w:rFonts w:ascii="Times New Roman" w:hAnsi="Times New Roman" w:cs="Times New Roman"/>
                <w:sz w:val="24"/>
                <w:szCs w:val="24"/>
                <w:lang w:val="lt-LT"/>
              </w:rPr>
              <w:t>74 (1;1)</w:t>
            </w:r>
          </w:p>
        </w:tc>
        <w:tc>
          <w:tcPr>
            <w:tcW w:w="1701" w:type="dxa"/>
            <w:gridSpan w:val="3"/>
          </w:tcPr>
          <w:p w14:paraId="4AA26713" w14:textId="77777777" w:rsidR="00E5709A" w:rsidRPr="00E5709A" w:rsidRDefault="00E5709A" w:rsidP="00E5709A">
            <w:pPr>
              <w:pStyle w:val="TableParagraph"/>
              <w:spacing w:before="101"/>
              <w:ind w:left="525"/>
              <w:rPr>
                <w:rFonts w:ascii="Times New Roman" w:hAnsi="Times New Roman" w:cs="Times New Roman"/>
                <w:sz w:val="24"/>
                <w:szCs w:val="24"/>
                <w:lang w:val="lt-LT"/>
              </w:rPr>
            </w:pPr>
            <w:r w:rsidRPr="00E5709A">
              <w:rPr>
                <w:rFonts w:ascii="Times New Roman" w:hAnsi="Times New Roman" w:cs="Times New Roman"/>
                <w:sz w:val="24"/>
                <w:szCs w:val="24"/>
                <w:lang w:val="lt-LT"/>
              </w:rPr>
              <w:t>74 (1;1)</w:t>
            </w:r>
          </w:p>
        </w:tc>
        <w:tc>
          <w:tcPr>
            <w:tcW w:w="992" w:type="dxa"/>
          </w:tcPr>
          <w:p w14:paraId="535924DC" w14:textId="77777777" w:rsidR="00E5709A" w:rsidRPr="00E5709A" w:rsidRDefault="00E5709A" w:rsidP="00E5709A">
            <w:pPr>
              <w:pStyle w:val="TableParagraph"/>
              <w:spacing w:before="101"/>
              <w:ind w:left="0" w:right="452"/>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148</w:t>
            </w:r>
          </w:p>
        </w:tc>
        <w:tc>
          <w:tcPr>
            <w:tcW w:w="1701" w:type="dxa"/>
            <w:gridSpan w:val="2"/>
          </w:tcPr>
          <w:p w14:paraId="1DE7E769" w14:textId="77777777" w:rsidR="00E5709A" w:rsidRPr="00E5709A" w:rsidRDefault="00E5709A" w:rsidP="00E5709A">
            <w:pPr>
              <w:pStyle w:val="TableParagraph"/>
              <w:spacing w:before="101"/>
              <w:ind w:right="606"/>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74 (1;1)</w:t>
            </w:r>
          </w:p>
        </w:tc>
        <w:tc>
          <w:tcPr>
            <w:tcW w:w="1276" w:type="dxa"/>
          </w:tcPr>
          <w:p w14:paraId="64A578AA" w14:textId="77777777" w:rsidR="00E5709A" w:rsidRPr="00E5709A" w:rsidRDefault="00E5709A" w:rsidP="00E5709A">
            <w:pPr>
              <w:pStyle w:val="TableParagraph"/>
              <w:spacing w:before="101"/>
              <w:ind w:left="427"/>
              <w:rPr>
                <w:rFonts w:ascii="Times New Roman" w:hAnsi="Times New Roman" w:cs="Times New Roman"/>
                <w:sz w:val="24"/>
                <w:szCs w:val="24"/>
                <w:lang w:val="lt-LT"/>
              </w:rPr>
            </w:pPr>
            <w:r w:rsidRPr="00E5709A">
              <w:rPr>
                <w:rFonts w:ascii="Times New Roman" w:hAnsi="Times New Roman" w:cs="Times New Roman"/>
                <w:sz w:val="24"/>
                <w:szCs w:val="24"/>
                <w:lang w:val="lt-LT"/>
              </w:rPr>
              <w:t>222</w:t>
            </w:r>
          </w:p>
        </w:tc>
      </w:tr>
      <w:tr w:rsidR="00E5709A" w:rsidRPr="00E5709A" w14:paraId="401A9E79" w14:textId="77777777" w:rsidTr="001F5014">
        <w:trPr>
          <w:trHeight w:hRule="exact" w:val="398"/>
        </w:trPr>
        <w:tc>
          <w:tcPr>
            <w:tcW w:w="1843" w:type="dxa"/>
            <w:vAlign w:val="center"/>
          </w:tcPr>
          <w:p w14:paraId="637CF4DE" w14:textId="77777777" w:rsidR="00E5709A" w:rsidRPr="00E5709A" w:rsidRDefault="00E5709A" w:rsidP="00E5709A">
            <w:pPr>
              <w:pStyle w:val="TableParagraph"/>
              <w:spacing w:before="12"/>
              <w:rPr>
                <w:rFonts w:ascii="Times New Roman" w:hAnsi="Times New Roman" w:cs="Times New Roman"/>
                <w:sz w:val="24"/>
                <w:szCs w:val="24"/>
                <w:lang w:val="lt-LT"/>
              </w:rPr>
            </w:pPr>
            <w:r w:rsidRPr="00E5709A">
              <w:rPr>
                <w:rFonts w:ascii="Times New Roman" w:hAnsi="Times New Roman" w:cs="Times New Roman"/>
                <w:sz w:val="24"/>
                <w:szCs w:val="24"/>
                <w:lang w:val="lt-LT"/>
              </w:rPr>
              <w:t>Kalbos</w:t>
            </w:r>
          </w:p>
        </w:tc>
        <w:tc>
          <w:tcPr>
            <w:tcW w:w="7371" w:type="dxa"/>
            <w:gridSpan w:val="9"/>
          </w:tcPr>
          <w:p w14:paraId="4BCADA04" w14:textId="77777777" w:rsidR="00E5709A" w:rsidRPr="00E5709A" w:rsidRDefault="00E5709A" w:rsidP="00E5709A">
            <w:pPr>
              <w:rPr>
                <w:rFonts w:ascii="Times New Roman" w:hAnsi="Times New Roman" w:cs="Times New Roman"/>
                <w:sz w:val="24"/>
                <w:szCs w:val="24"/>
              </w:rPr>
            </w:pPr>
          </w:p>
        </w:tc>
      </w:tr>
      <w:tr w:rsidR="00E5709A" w:rsidRPr="00E5709A" w14:paraId="40A223A6" w14:textId="77777777" w:rsidTr="001F5014">
        <w:trPr>
          <w:trHeight w:hRule="exact" w:val="703"/>
        </w:trPr>
        <w:tc>
          <w:tcPr>
            <w:tcW w:w="1843" w:type="dxa"/>
            <w:vAlign w:val="center"/>
          </w:tcPr>
          <w:p w14:paraId="583E6BAF" w14:textId="77777777" w:rsidR="00E5709A" w:rsidRPr="00E5709A" w:rsidRDefault="00E5709A" w:rsidP="00E5709A">
            <w:pPr>
              <w:pStyle w:val="TableParagraph"/>
              <w:spacing w:before="14"/>
              <w:rPr>
                <w:rFonts w:ascii="Times New Roman" w:hAnsi="Times New Roman" w:cs="Times New Roman"/>
                <w:sz w:val="24"/>
                <w:szCs w:val="24"/>
                <w:lang w:val="lt-LT"/>
              </w:rPr>
            </w:pPr>
            <w:r w:rsidRPr="00E5709A">
              <w:rPr>
                <w:rFonts w:ascii="Times New Roman" w:hAnsi="Times New Roman" w:cs="Times New Roman"/>
                <w:sz w:val="24"/>
                <w:szCs w:val="24"/>
                <w:lang w:val="lt-LT"/>
              </w:rPr>
              <w:t>Lietuvių kalba ir literatūra</w:t>
            </w:r>
          </w:p>
        </w:tc>
        <w:tc>
          <w:tcPr>
            <w:tcW w:w="1701" w:type="dxa"/>
            <w:gridSpan w:val="2"/>
          </w:tcPr>
          <w:p w14:paraId="6DB60FB5" w14:textId="77777777" w:rsidR="00E5709A" w:rsidRPr="00E5709A" w:rsidRDefault="00E5709A" w:rsidP="00E5709A">
            <w:pPr>
              <w:pStyle w:val="TableParagraph"/>
              <w:spacing w:before="14"/>
              <w:ind w:left="516"/>
              <w:rPr>
                <w:rFonts w:ascii="Times New Roman" w:hAnsi="Times New Roman" w:cs="Times New Roman"/>
                <w:sz w:val="24"/>
                <w:szCs w:val="24"/>
                <w:lang w:val="lt-LT"/>
              </w:rPr>
            </w:pPr>
            <w:r w:rsidRPr="00E5709A">
              <w:rPr>
                <w:rFonts w:ascii="Times New Roman" w:hAnsi="Times New Roman" w:cs="Times New Roman"/>
                <w:sz w:val="24"/>
                <w:szCs w:val="24"/>
                <w:lang w:val="lt-LT"/>
              </w:rPr>
              <w:t>370 (5;5)</w:t>
            </w:r>
          </w:p>
        </w:tc>
        <w:tc>
          <w:tcPr>
            <w:tcW w:w="1701" w:type="dxa"/>
            <w:gridSpan w:val="3"/>
          </w:tcPr>
          <w:p w14:paraId="7C858B9C" w14:textId="77777777" w:rsidR="00E5709A" w:rsidRPr="00E5709A" w:rsidRDefault="00E5709A" w:rsidP="00E5709A">
            <w:pPr>
              <w:pStyle w:val="TableParagraph"/>
              <w:spacing w:before="14"/>
              <w:ind w:left="482"/>
              <w:rPr>
                <w:rFonts w:ascii="Times New Roman" w:hAnsi="Times New Roman" w:cs="Times New Roman"/>
                <w:sz w:val="24"/>
                <w:szCs w:val="24"/>
                <w:lang w:val="lt-LT"/>
              </w:rPr>
            </w:pPr>
            <w:r w:rsidRPr="00E5709A">
              <w:rPr>
                <w:rFonts w:ascii="Times New Roman" w:hAnsi="Times New Roman" w:cs="Times New Roman"/>
                <w:sz w:val="24"/>
                <w:szCs w:val="24"/>
                <w:lang w:val="lt-LT"/>
              </w:rPr>
              <w:t>370 (5;5)</w:t>
            </w:r>
          </w:p>
        </w:tc>
        <w:tc>
          <w:tcPr>
            <w:tcW w:w="992" w:type="dxa"/>
          </w:tcPr>
          <w:p w14:paraId="2A49DF6D" w14:textId="77777777" w:rsidR="00E5709A" w:rsidRPr="00E5709A" w:rsidRDefault="00E5709A" w:rsidP="00E5709A">
            <w:pPr>
              <w:pStyle w:val="TableParagraph"/>
              <w:spacing w:before="14"/>
              <w:ind w:left="0" w:right="452"/>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740</w:t>
            </w:r>
          </w:p>
        </w:tc>
        <w:tc>
          <w:tcPr>
            <w:tcW w:w="1701" w:type="dxa"/>
            <w:gridSpan w:val="2"/>
          </w:tcPr>
          <w:p w14:paraId="6F0D26E5" w14:textId="77777777" w:rsidR="00E5709A" w:rsidRPr="00E5709A" w:rsidRDefault="00E5709A" w:rsidP="00F77F26">
            <w:pPr>
              <w:pStyle w:val="TableParagraph"/>
              <w:spacing w:before="14"/>
              <w:ind w:left="400"/>
              <w:rPr>
                <w:rFonts w:ascii="Times New Roman" w:hAnsi="Times New Roman" w:cs="Times New Roman"/>
                <w:sz w:val="24"/>
                <w:szCs w:val="24"/>
                <w:lang w:val="lt-LT"/>
              </w:rPr>
            </w:pPr>
            <w:r w:rsidRPr="00E5709A">
              <w:rPr>
                <w:rFonts w:ascii="Times New Roman" w:hAnsi="Times New Roman" w:cs="Times New Roman"/>
                <w:sz w:val="24"/>
                <w:szCs w:val="24"/>
                <w:lang w:val="lt-LT"/>
              </w:rPr>
              <w:t>370 (</w:t>
            </w:r>
            <w:r w:rsidR="000520C8">
              <w:rPr>
                <w:rFonts w:ascii="Times New Roman" w:hAnsi="Times New Roman" w:cs="Times New Roman"/>
                <w:sz w:val="24"/>
                <w:szCs w:val="24"/>
                <w:lang w:val="lt-LT"/>
              </w:rPr>
              <w:t>4</w:t>
            </w:r>
            <w:r w:rsidRPr="00E5709A">
              <w:rPr>
                <w:rFonts w:ascii="Times New Roman" w:hAnsi="Times New Roman" w:cs="Times New Roman"/>
                <w:sz w:val="24"/>
                <w:szCs w:val="24"/>
                <w:lang w:val="lt-LT"/>
              </w:rPr>
              <w:t>;5)</w:t>
            </w:r>
          </w:p>
        </w:tc>
        <w:tc>
          <w:tcPr>
            <w:tcW w:w="1276" w:type="dxa"/>
          </w:tcPr>
          <w:p w14:paraId="669A1846" w14:textId="77777777" w:rsidR="00E5709A" w:rsidRPr="00E5709A" w:rsidRDefault="00E5709A" w:rsidP="00E5709A">
            <w:pPr>
              <w:pStyle w:val="TableParagraph"/>
              <w:spacing w:before="14"/>
              <w:ind w:left="359"/>
              <w:rPr>
                <w:rFonts w:ascii="Times New Roman" w:hAnsi="Times New Roman" w:cs="Times New Roman"/>
                <w:sz w:val="24"/>
                <w:szCs w:val="24"/>
                <w:lang w:val="lt-LT"/>
              </w:rPr>
            </w:pPr>
            <w:r w:rsidRPr="00E5709A">
              <w:rPr>
                <w:rFonts w:ascii="Times New Roman" w:hAnsi="Times New Roman" w:cs="Times New Roman"/>
                <w:sz w:val="24"/>
                <w:szCs w:val="24"/>
                <w:lang w:val="lt-LT"/>
              </w:rPr>
              <w:t>1</w:t>
            </w:r>
            <w:r w:rsidR="000520C8">
              <w:rPr>
                <w:rFonts w:ascii="Times New Roman" w:hAnsi="Times New Roman" w:cs="Times New Roman"/>
                <w:sz w:val="24"/>
                <w:szCs w:val="24"/>
                <w:lang w:val="lt-LT"/>
              </w:rPr>
              <w:t>073</w:t>
            </w:r>
          </w:p>
        </w:tc>
      </w:tr>
      <w:tr w:rsidR="00E5709A" w:rsidRPr="00E5709A" w14:paraId="1A197427" w14:textId="77777777" w:rsidTr="001F5014">
        <w:trPr>
          <w:trHeight w:hRule="exact" w:val="916"/>
        </w:trPr>
        <w:tc>
          <w:tcPr>
            <w:tcW w:w="1843" w:type="dxa"/>
            <w:vAlign w:val="center"/>
          </w:tcPr>
          <w:p w14:paraId="273E7890" w14:textId="77777777" w:rsidR="00E5709A" w:rsidRPr="00E5709A" w:rsidRDefault="000520C8" w:rsidP="00E5709A">
            <w:pPr>
              <w:pStyle w:val="TableParagraph"/>
              <w:ind w:right="559"/>
              <w:rPr>
                <w:rFonts w:ascii="Times New Roman" w:hAnsi="Times New Roman" w:cs="Times New Roman"/>
                <w:sz w:val="24"/>
                <w:szCs w:val="24"/>
                <w:lang w:val="lt-LT"/>
              </w:rPr>
            </w:pPr>
            <w:r>
              <w:rPr>
                <w:rFonts w:ascii="Times New Roman" w:hAnsi="Times New Roman" w:cs="Times New Roman"/>
                <w:sz w:val="24"/>
                <w:szCs w:val="24"/>
                <w:lang w:val="lt-LT"/>
              </w:rPr>
              <w:t>Gimtoji kalba (lenkų</w:t>
            </w:r>
            <w:r w:rsidR="00E5709A" w:rsidRPr="00E5709A">
              <w:rPr>
                <w:rFonts w:ascii="Times New Roman" w:hAnsi="Times New Roman" w:cs="Times New Roman"/>
                <w:sz w:val="24"/>
                <w:szCs w:val="24"/>
                <w:lang w:val="lt-LT"/>
              </w:rPr>
              <w:t>)</w:t>
            </w:r>
          </w:p>
        </w:tc>
        <w:tc>
          <w:tcPr>
            <w:tcW w:w="1701" w:type="dxa"/>
            <w:gridSpan w:val="2"/>
          </w:tcPr>
          <w:p w14:paraId="22A3FD50" w14:textId="77777777" w:rsidR="00E5709A" w:rsidRPr="00E5709A" w:rsidRDefault="00E5709A" w:rsidP="00E5709A">
            <w:pPr>
              <w:pStyle w:val="TableParagraph"/>
              <w:spacing w:before="98"/>
              <w:ind w:left="516"/>
              <w:rPr>
                <w:rFonts w:ascii="Times New Roman" w:hAnsi="Times New Roman" w:cs="Times New Roman"/>
                <w:sz w:val="24"/>
                <w:szCs w:val="24"/>
                <w:lang w:val="lt-LT"/>
              </w:rPr>
            </w:pPr>
            <w:r w:rsidRPr="00E5709A">
              <w:rPr>
                <w:rFonts w:ascii="Times New Roman" w:hAnsi="Times New Roman" w:cs="Times New Roman"/>
                <w:sz w:val="24"/>
                <w:szCs w:val="24"/>
                <w:lang w:val="lt-LT"/>
              </w:rPr>
              <w:t>370 (5;5)</w:t>
            </w:r>
          </w:p>
        </w:tc>
        <w:tc>
          <w:tcPr>
            <w:tcW w:w="1701" w:type="dxa"/>
            <w:gridSpan w:val="3"/>
          </w:tcPr>
          <w:p w14:paraId="0839A71B" w14:textId="77777777" w:rsidR="00E5709A" w:rsidRPr="00E5709A" w:rsidRDefault="00E5709A" w:rsidP="00E5709A">
            <w:pPr>
              <w:pStyle w:val="TableParagraph"/>
              <w:spacing w:before="98"/>
              <w:ind w:left="482"/>
              <w:rPr>
                <w:rFonts w:ascii="Times New Roman" w:hAnsi="Times New Roman" w:cs="Times New Roman"/>
                <w:sz w:val="24"/>
                <w:szCs w:val="24"/>
                <w:lang w:val="lt-LT"/>
              </w:rPr>
            </w:pPr>
            <w:r w:rsidRPr="00E5709A">
              <w:rPr>
                <w:rFonts w:ascii="Times New Roman" w:hAnsi="Times New Roman" w:cs="Times New Roman"/>
                <w:sz w:val="24"/>
                <w:szCs w:val="24"/>
                <w:lang w:val="lt-LT"/>
              </w:rPr>
              <w:t>370 (5;5)</w:t>
            </w:r>
          </w:p>
        </w:tc>
        <w:tc>
          <w:tcPr>
            <w:tcW w:w="992" w:type="dxa"/>
          </w:tcPr>
          <w:p w14:paraId="26CC5D66" w14:textId="77777777" w:rsidR="00E5709A" w:rsidRPr="00E5709A" w:rsidRDefault="00E5709A" w:rsidP="00E5709A">
            <w:pPr>
              <w:pStyle w:val="TableParagraph"/>
              <w:spacing w:before="98"/>
              <w:ind w:left="0" w:right="452"/>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740</w:t>
            </w:r>
          </w:p>
        </w:tc>
        <w:tc>
          <w:tcPr>
            <w:tcW w:w="1701" w:type="dxa"/>
            <w:gridSpan w:val="2"/>
          </w:tcPr>
          <w:p w14:paraId="0927DA70" w14:textId="77777777" w:rsidR="00E5709A" w:rsidRPr="00E5709A" w:rsidRDefault="00E5709A" w:rsidP="00F77F26">
            <w:pPr>
              <w:pStyle w:val="TableParagraph"/>
              <w:spacing w:before="98"/>
              <w:ind w:left="585"/>
              <w:rPr>
                <w:rFonts w:ascii="Times New Roman" w:hAnsi="Times New Roman" w:cs="Times New Roman"/>
                <w:sz w:val="24"/>
                <w:szCs w:val="24"/>
                <w:lang w:val="lt-LT"/>
              </w:rPr>
            </w:pPr>
            <w:r w:rsidRPr="00E5709A">
              <w:rPr>
                <w:rFonts w:ascii="Times New Roman" w:hAnsi="Times New Roman" w:cs="Times New Roman"/>
                <w:sz w:val="24"/>
                <w:szCs w:val="24"/>
                <w:lang w:val="lt-LT"/>
              </w:rPr>
              <w:t>296 (4;4)</w:t>
            </w:r>
          </w:p>
        </w:tc>
        <w:tc>
          <w:tcPr>
            <w:tcW w:w="1276" w:type="dxa"/>
          </w:tcPr>
          <w:p w14:paraId="58F3BFFF" w14:textId="77777777" w:rsidR="00E5709A" w:rsidRPr="00E5709A" w:rsidRDefault="00E5709A" w:rsidP="00E5709A">
            <w:pPr>
              <w:pStyle w:val="TableParagraph"/>
              <w:spacing w:before="98"/>
              <w:ind w:left="359"/>
              <w:rPr>
                <w:rFonts w:ascii="Times New Roman" w:hAnsi="Times New Roman" w:cs="Times New Roman"/>
                <w:sz w:val="24"/>
                <w:szCs w:val="24"/>
                <w:lang w:val="lt-LT"/>
              </w:rPr>
            </w:pPr>
            <w:r w:rsidRPr="00E5709A">
              <w:rPr>
                <w:rFonts w:ascii="Times New Roman" w:hAnsi="Times New Roman" w:cs="Times New Roman"/>
                <w:sz w:val="24"/>
                <w:szCs w:val="24"/>
                <w:lang w:val="lt-LT"/>
              </w:rPr>
              <w:t>1 036</w:t>
            </w:r>
          </w:p>
        </w:tc>
      </w:tr>
      <w:tr w:rsidR="00E5709A" w:rsidRPr="00E5709A" w14:paraId="433660B9" w14:textId="77777777" w:rsidTr="001F5014">
        <w:trPr>
          <w:trHeight w:hRule="exact" w:val="502"/>
        </w:trPr>
        <w:tc>
          <w:tcPr>
            <w:tcW w:w="1843" w:type="dxa"/>
            <w:vAlign w:val="center"/>
          </w:tcPr>
          <w:p w14:paraId="5D89BFD4" w14:textId="77777777" w:rsidR="00E5709A" w:rsidRPr="00E5709A" w:rsidRDefault="00E5709A" w:rsidP="00E5709A">
            <w:pPr>
              <w:pStyle w:val="TableParagraph"/>
              <w:spacing w:line="202" w:lineRule="exact"/>
              <w:rPr>
                <w:rFonts w:ascii="Times New Roman" w:hAnsi="Times New Roman" w:cs="Times New Roman"/>
                <w:sz w:val="24"/>
                <w:szCs w:val="24"/>
                <w:lang w:val="lt-LT"/>
              </w:rPr>
            </w:pPr>
            <w:r w:rsidRPr="00E5709A">
              <w:rPr>
                <w:rFonts w:ascii="Times New Roman" w:hAnsi="Times New Roman" w:cs="Times New Roman"/>
                <w:sz w:val="24"/>
                <w:szCs w:val="24"/>
                <w:lang w:val="lt-LT"/>
              </w:rPr>
              <w:t>Užsienio kalba (anglų)</w:t>
            </w:r>
          </w:p>
        </w:tc>
        <w:tc>
          <w:tcPr>
            <w:tcW w:w="1701" w:type="dxa"/>
            <w:gridSpan w:val="2"/>
          </w:tcPr>
          <w:p w14:paraId="089102AF" w14:textId="77777777" w:rsidR="00E5709A" w:rsidRPr="00E5709A" w:rsidRDefault="00E5709A" w:rsidP="00E5709A">
            <w:pPr>
              <w:pStyle w:val="TableParagraph"/>
              <w:spacing w:line="202" w:lineRule="exact"/>
              <w:ind w:left="516"/>
              <w:rPr>
                <w:rFonts w:ascii="Times New Roman" w:hAnsi="Times New Roman" w:cs="Times New Roman"/>
                <w:sz w:val="24"/>
                <w:szCs w:val="24"/>
                <w:lang w:val="lt-LT"/>
              </w:rPr>
            </w:pPr>
            <w:r w:rsidRPr="00E5709A">
              <w:rPr>
                <w:rFonts w:ascii="Times New Roman" w:hAnsi="Times New Roman" w:cs="Times New Roman"/>
                <w:sz w:val="24"/>
                <w:szCs w:val="24"/>
                <w:lang w:val="lt-LT"/>
              </w:rPr>
              <w:t>222 (3;3)</w:t>
            </w:r>
          </w:p>
        </w:tc>
        <w:tc>
          <w:tcPr>
            <w:tcW w:w="1701" w:type="dxa"/>
            <w:gridSpan w:val="3"/>
          </w:tcPr>
          <w:p w14:paraId="3E209ECF" w14:textId="77777777" w:rsidR="00E5709A" w:rsidRPr="00E5709A" w:rsidRDefault="00E5709A" w:rsidP="00E5709A">
            <w:pPr>
              <w:pStyle w:val="TableParagraph"/>
              <w:spacing w:line="202" w:lineRule="exact"/>
              <w:ind w:left="482"/>
              <w:rPr>
                <w:rFonts w:ascii="Times New Roman" w:hAnsi="Times New Roman" w:cs="Times New Roman"/>
                <w:sz w:val="24"/>
                <w:szCs w:val="24"/>
                <w:lang w:val="lt-LT"/>
              </w:rPr>
            </w:pPr>
            <w:r w:rsidRPr="00E5709A">
              <w:rPr>
                <w:rFonts w:ascii="Times New Roman" w:hAnsi="Times New Roman" w:cs="Times New Roman"/>
                <w:sz w:val="24"/>
                <w:szCs w:val="24"/>
                <w:lang w:val="lt-LT"/>
              </w:rPr>
              <w:t>222 (3;3)</w:t>
            </w:r>
          </w:p>
        </w:tc>
        <w:tc>
          <w:tcPr>
            <w:tcW w:w="992" w:type="dxa"/>
          </w:tcPr>
          <w:p w14:paraId="04793DA0" w14:textId="77777777" w:rsidR="00E5709A" w:rsidRPr="00E5709A" w:rsidRDefault="00E5709A" w:rsidP="00E5709A">
            <w:pPr>
              <w:pStyle w:val="TableParagraph"/>
              <w:spacing w:line="202" w:lineRule="exact"/>
              <w:ind w:left="0" w:right="452"/>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444</w:t>
            </w:r>
          </w:p>
        </w:tc>
        <w:tc>
          <w:tcPr>
            <w:tcW w:w="1701" w:type="dxa"/>
            <w:gridSpan w:val="2"/>
          </w:tcPr>
          <w:p w14:paraId="3A3DCF1C" w14:textId="77777777" w:rsidR="00E5709A" w:rsidRPr="00E5709A" w:rsidRDefault="00E5709A" w:rsidP="00F77F26">
            <w:pPr>
              <w:pStyle w:val="TableParagraph"/>
              <w:spacing w:line="202" w:lineRule="exact"/>
              <w:ind w:left="585"/>
              <w:rPr>
                <w:rFonts w:ascii="Times New Roman" w:hAnsi="Times New Roman" w:cs="Times New Roman"/>
                <w:sz w:val="24"/>
                <w:szCs w:val="24"/>
                <w:lang w:val="lt-LT"/>
              </w:rPr>
            </w:pPr>
            <w:r w:rsidRPr="00E5709A">
              <w:rPr>
                <w:rFonts w:ascii="Times New Roman" w:hAnsi="Times New Roman" w:cs="Times New Roman"/>
                <w:sz w:val="24"/>
                <w:szCs w:val="24"/>
                <w:lang w:val="lt-LT"/>
              </w:rPr>
              <w:t>222 (3;3)</w:t>
            </w:r>
          </w:p>
        </w:tc>
        <w:tc>
          <w:tcPr>
            <w:tcW w:w="1276" w:type="dxa"/>
          </w:tcPr>
          <w:p w14:paraId="703F308C" w14:textId="77777777" w:rsidR="00E5709A" w:rsidRPr="00E5709A" w:rsidRDefault="00E5709A" w:rsidP="00E5709A">
            <w:pPr>
              <w:pStyle w:val="TableParagraph"/>
              <w:spacing w:line="202" w:lineRule="exact"/>
              <w:ind w:left="427"/>
              <w:rPr>
                <w:rFonts w:ascii="Times New Roman" w:hAnsi="Times New Roman" w:cs="Times New Roman"/>
                <w:sz w:val="24"/>
                <w:szCs w:val="24"/>
                <w:lang w:val="lt-LT"/>
              </w:rPr>
            </w:pPr>
            <w:r w:rsidRPr="00E5709A">
              <w:rPr>
                <w:rFonts w:ascii="Times New Roman" w:hAnsi="Times New Roman" w:cs="Times New Roman"/>
                <w:sz w:val="24"/>
                <w:szCs w:val="24"/>
                <w:lang w:val="lt-LT"/>
              </w:rPr>
              <w:t>666</w:t>
            </w:r>
          </w:p>
        </w:tc>
      </w:tr>
      <w:tr w:rsidR="00E5709A" w:rsidRPr="00E5709A" w14:paraId="45126E7C" w14:textId="77777777" w:rsidTr="001F5014">
        <w:trPr>
          <w:trHeight w:hRule="exact" w:val="420"/>
        </w:trPr>
        <w:tc>
          <w:tcPr>
            <w:tcW w:w="1843" w:type="dxa"/>
            <w:vAlign w:val="center"/>
          </w:tcPr>
          <w:p w14:paraId="18296869" w14:textId="77777777" w:rsidR="00E5709A" w:rsidRPr="00E5709A" w:rsidRDefault="00E5709A" w:rsidP="00E5709A">
            <w:pPr>
              <w:pStyle w:val="TableParagraph"/>
              <w:spacing w:line="202" w:lineRule="exact"/>
              <w:rPr>
                <w:rFonts w:ascii="Times New Roman" w:hAnsi="Times New Roman" w:cs="Times New Roman"/>
                <w:sz w:val="24"/>
                <w:szCs w:val="24"/>
                <w:lang w:val="lt-LT"/>
              </w:rPr>
            </w:pPr>
            <w:r w:rsidRPr="00E5709A">
              <w:rPr>
                <w:rFonts w:ascii="Times New Roman" w:hAnsi="Times New Roman" w:cs="Times New Roman"/>
                <w:sz w:val="24"/>
                <w:szCs w:val="24"/>
                <w:lang w:val="lt-LT"/>
              </w:rPr>
              <w:t>Užsienio kalba (rusų)</w:t>
            </w:r>
          </w:p>
        </w:tc>
        <w:tc>
          <w:tcPr>
            <w:tcW w:w="1701" w:type="dxa"/>
            <w:gridSpan w:val="2"/>
          </w:tcPr>
          <w:p w14:paraId="07973766" w14:textId="77777777" w:rsidR="00E5709A" w:rsidRPr="00E5709A" w:rsidRDefault="00E5709A" w:rsidP="00E5709A">
            <w:pPr>
              <w:pStyle w:val="TableParagraph"/>
              <w:spacing w:line="202" w:lineRule="exact"/>
              <w:ind w:left="559"/>
              <w:rPr>
                <w:rFonts w:ascii="Times New Roman" w:hAnsi="Times New Roman" w:cs="Times New Roman"/>
                <w:sz w:val="24"/>
                <w:szCs w:val="24"/>
                <w:lang w:val="lt-LT"/>
              </w:rPr>
            </w:pPr>
            <w:r w:rsidRPr="00E5709A">
              <w:rPr>
                <w:rFonts w:ascii="Times New Roman" w:hAnsi="Times New Roman" w:cs="Times New Roman"/>
                <w:sz w:val="24"/>
                <w:szCs w:val="24"/>
                <w:lang w:val="lt-LT"/>
              </w:rPr>
              <w:t>37 (0;1)</w:t>
            </w:r>
          </w:p>
        </w:tc>
        <w:tc>
          <w:tcPr>
            <w:tcW w:w="1701" w:type="dxa"/>
            <w:gridSpan w:val="3"/>
          </w:tcPr>
          <w:p w14:paraId="4F3500D2" w14:textId="77777777" w:rsidR="00E5709A" w:rsidRPr="00E5709A" w:rsidRDefault="00E5709A" w:rsidP="00E5709A">
            <w:pPr>
              <w:pStyle w:val="TableParagraph"/>
              <w:spacing w:line="202" w:lineRule="exact"/>
              <w:ind w:left="482"/>
              <w:rPr>
                <w:rFonts w:ascii="Times New Roman" w:hAnsi="Times New Roman" w:cs="Times New Roman"/>
                <w:sz w:val="24"/>
                <w:szCs w:val="24"/>
                <w:lang w:val="lt-LT"/>
              </w:rPr>
            </w:pPr>
            <w:r w:rsidRPr="00E5709A">
              <w:rPr>
                <w:rFonts w:ascii="Times New Roman" w:hAnsi="Times New Roman" w:cs="Times New Roman"/>
                <w:sz w:val="24"/>
                <w:szCs w:val="24"/>
                <w:lang w:val="lt-LT"/>
              </w:rPr>
              <w:t>74 (1;1)</w:t>
            </w:r>
          </w:p>
        </w:tc>
        <w:tc>
          <w:tcPr>
            <w:tcW w:w="992" w:type="dxa"/>
          </w:tcPr>
          <w:p w14:paraId="3F6D5E0B" w14:textId="77777777" w:rsidR="00E5709A" w:rsidRPr="00E5709A" w:rsidRDefault="00E5709A" w:rsidP="00E5709A">
            <w:pPr>
              <w:pStyle w:val="TableParagraph"/>
              <w:spacing w:line="202" w:lineRule="exact"/>
              <w:ind w:left="0" w:right="452"/>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111</w:t>
            </w:r>
          </w:p>
        </w:tc>
        <w:tc>
          <w:tcPr>
            <w:tcW w:w="1701" w:type="dxa"/>
            <w:gridSpan w:val="2"/>
          </w:tcPr>
          <w:p w14:paraId="61BD9918" w14:textId="77777777" w:rsidR="00E5709A" w:rsidRPr="00E5709A" w:rsidRDefault="00E5709A" w:rsidP="00F77F26">
            <w:pPr>
              <w:pStyle w:val="TableParagraph"/>
              <w:spacing w:line="202" w:lineRule="exact"/>
              <w:ind w:left="585"/>
              <w:rPr>
                <w:rFonts w:ascii="Times New Roman" w:hAnsi="Times New Roman" w:cs="Times New Roman"/>
                <w:sz w:val="24"/>
                <w:szCs w:val="24"/>
                <w:lang w:val="lt-LT"/>
              </w:rPr>
            </w:pPr>
            <w:r w:rsidRPr="00E5709A">
              <w:rPr>
                <w:rFonts w:ascii="Times New Roman" w:hAnsi="Times New Roman" w:cs="Times New Roman"/>
                <w:sz w:val="24"/>
                <w:szCs w:val="24"/>
                <w:lang w:val="lt-LT"/>
              </w:rPr>
              <w:t>74 (1;1)</w:t>
            </w:r>
          </w:p>
        </w:tc>
        <w:tc>
          <w:tcPr>
            <w:tcW w:w="1276" w:type="dxa"/>
          </w:tcPr>
          <w:p w14:paraId="41A72A66" w14:textId="77777777" w:rsidR="00E5709A" w:rsidRPr="00E5709A" w:rsidRDefault="00E5709A" w:rsidP="00E5709A">
            <w:pPr>
              <w:pStyle w:val="TableParagraph"/>
              <w:spacing w:line="202" w:lineRule="exact"/>
              <w:ind w:left="427"/>
              <w:rPr>
                <w:rFonts w:ascii="Times New Roman" w:hAnsi="Times New Roman" w:cs="Times New Roman"/>
                <w:sz w:val="24"/>
                <w:szCs w:val="24"/>
                <w:lang w:val="lt-LT"/>
              </w:rPr>
            </w:pPr>
            <w:r w:rsidRPr="00E5709A">
              <w:rPr>
                <w:rFonts w:ascii="Times New Roman" w:hAnsi="Times New Roman" w:cs="Times New Roman"/>
                <w:sz w:val="24"/>
                <w:szCs w:val="24"/>
                <w:lang w:val="lt-LT"/>
              </w:rPr>
              <w:t>185</w:t>
            </w:r>
          </w:p>
        </w:tc>
      </w:tr>
      <w:tr w:rsidR="00E5709A" w:rsidRPr="00E5709A" w14:paraId="1943361B" w14:textId="77777777" w:rsidTr="001F5014">
        <w:trPr>
          <w:trHeight w:hRule="exact" w:val="635"/>
        </w:trPr>
        <w:tc>
          <w:tcPr>
            <w:tcW w:w="1843" w:type="dxa"/>
            <w:vAlign w:val="center"/>
          </w:tcPr>
          <w:p w14:paraId="6F25664F" w14:textId="77777777" w:rsidR="00E5709A" w:rsidRPr="00E5709A" w:rsidRDefault="00E5709A" w:rsidP="00E5709A">
            <w:pPr>
              <w:pStyle w:val="TableParagraph"/>
              <w:ind w:left="148" w:right="416" w:hanging="46"/>
              <w:rPr>
                <w:rFonts w:ascii="Times New Roman" w:hAnsi="Times New Roman" w:cs="Times New Roman"/>
                <w:sz w:val="24"/>
                <w:szCs w:val="24"/>
                <w:lang w:val="lt-LT"/>
              </w:rPr>
            </w:pPr>
            <w:r w:rsidRPr="00E5709A">
              <w:rPr>
                <w:rFonts w:ascii="Times New Roman" w:hAnsi="Times New Roman" w:cs="Times New Roman"/>
                <w:sz w:val="24"/>
                <w:szCs w:val="24"/>
                <w:lang w:val="lt-LT"/>
              </w:rPr>
              <w:lastRenderedPageBreak/>
              <w:t>Matematika ir IT</w:t>
            </w:r>
          </w:p>
        </w:tc>
        <w:tc>
          <w:tcPr>
            <w:tcW w:w="7371" w:type="dxa"/>
            <w:gridSpan w:val="9"/>
          </w:tcPr>
          <w:p w14:paraId="08D2C7AF" w14:textId="77777777" w:rsidR="00E5709A" w:rsidRPr="00E5709A" w:rsidRDefault="00E5709A" w:rsidP="00F77F26">
            <w:pPr>
              <w:rPr>
                <w:rFonts w:ascii="Times New Roman" w:hAnsi="Times New Roman" w:cs="Times New Roman"/>
                <w:sz w:val="24"/>
                <w:szCs w:val="24"/>
              </w:rPr>
            </w:pPr>
          </w:p>
        </w:tc>
      </w:tr>
      <w:tr w:rsidR="00E5709A" w:rsidRPr="00E5709A" w14:paraId="26A83979" w14:textId="77777777" w:rsidTr="001F5014">
        <w:trPr>
          <w:trHeight w:hRule="exact" w:val="358"/>
        </w:trPr>
        <w:tc>
          <w:tcPr>
            <w:tcW w:w="1843" w:type="dxa"/>
            <w:vAlign w:val="center"/>
          </w:tcPr>
          <w:p w14:paraId="427F5FC2" w14:textId="77777777" w:rsidR="00E5709A" w:rsidRPr="00E5709A" w:rsidRDefault="00E5709A" w:rsidP="00E5709A">
            <w:pPr>
              <w:pStyle w:val="TableParagraph"/>
              <w:spacing w:line="202" w:lineRule="exact"/>
              <w:rPr>
                <w:rFonts w:ascii="Times New Roman" w:hAnsi="Times New Roman" w:cs="Times New Roman"/>
                <w:sz w:val="24"/>
                <w:szCs w:val="24"/>
                <w:lang w:val="lt-LT"/>
              </w:rPr>
            </w:pPr>
            <w:r w:rsidRPr="00E5709A">
              <w:rPr>
                <w:rFonts w:ascii="Times New Roman" w:hAnsi="Times New Roman" w:cs="Times New Roman"/>
                <w:sz w:val="24"/>
                <w:szCs w:val="24"/>
                <w:lang w:val="lt-LT"/>
              </w:rPr>
              <w:t>Matematika</w:t>
            </w:r>
          </w:p>
        </w:tc>
        <w:tc>
          <w:tcPr>
            <w:tcW w:w="1701" w:type="dxa"/>
            <w:gridSpan w:val="2"/>
          </w:tcPr>
          <w:p w14:paraId="2B8966ED" w14:textId="77777777" w:rsidR="00E5709A" w:rsidRPr="00E5709A" w:rsidRDefault="00E5709A" w:rsidP="00E5709A">
            <w:pPr>
              <w:pStyle w:val="TableParagraph"/>
              <w:spacing w:line="202" w:lineRule="exact"/>
              <w:ind w:left="516"/>
              <w:rPr>
                <w:rFonts w:ascii="Times New Roman" w:hAnsi="Times New Roman" w:cs="Times New Roman"/>
                <w:sz w:val="24"/>
                <w:szCs w:val="24"/>
                <w:lang w:val="lt-LT"/>
              </w:rPr>
            </w:pPr>
            <w:r w:rsidRPr="00E5709A">
              <w:rPr>
                <w:rFonts w:ascii="Times New Roman" w:hAnsi="Times New Roman" w:cs="Times New Roman"/>
                <w:sz w:val="24"/>
                <w:szCs w:val="24"/>
                <w:lang w:val="lt-LT"/>
              </w:rPr>
              <w:t>296 (4;4)</w:t>
            </w:r>
          </w:p>
        </w:tc>
        <w:tc>
          <w:tcPr>
            <w:tcW w:w="1701" w:type="dxa"/>
            <w:gridSpan w:val="3"/>
          </w:tcPr>
          <w:p w14:paraId="513E5695" w14:textId="77777777" w:rsidR="00E5709A" w:rsidRPr="00E5709A" w:rsidRDefault="00E5709A" w:rsidP="00E5709A">
            <w:pPr>
              <w:pStyle w:val="TableParagraph"/>
              <w:spacing w:line="202" w:lineRule="exact"/>
              <w:ind w:left="482"/>
              <w:rPr>
                <w:rFonts w:ascii="Times New Roman" w:hAnsi="Times New Roman" w:cs="Times New Roman"/>
                <w:sz w:val="24"/>
                <w:szCs w:val="24"/>
                <w:lang w:val="lt-LT"/>
              </w:rPr>
            </w:pPr>
            <w:r w:rsidRPr="00E5709A">
              <w:rPr>
                <w:rFonts w:ascii="Times New Roman" w:hAnsi="Times New Roman" w:cs="Times New Roman"/>
                <w:sz w:val="24"/>
                <w:szCs w:val="24"/>
                <w:lang w:val="lt-LT"/>
              </w:rPr>
              <w:t>296 (4;4)</w:t>
            </w:r>
          </w:p>
        </w:tc>
        <w:tc>
          <w:tcPr>
            <w:tcW w:w="992" w:type="dxa"/>
          </w:tcPr>
          <w:p w14:paraId="5F8C6CB7" w14:textId="77777777" w:rsidR="00E5709A" w:rsidRPr="00E5709A" w:rsidRDefault="00E5709A" w:rsidP="00E5709A">
            <w:pPr>
              <w:pStyle w:val="TableParagraph"/>
              <w:spacing w:line="202" w:lineRule="exact"/>
              <w:ind w:left="0" w:right="452"/>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592</w:t>
            </w:r>
          </w:p>
        </w:tc>
        <w:tc>
          <w:tcPr>
            <w:tcW w:w="1701" w:type="dxa"/>
            <w:gridSpan w:val="2"/>
          </w:tcPr>
          <w:p w14:paraId="29339979" w14:textId="77777777" w:rsidR="00E5709A" w:rsidRPr="00E5709A" w:rsidRDefault="000520C8" w:rsidP="00F77F26">
            <w:pPr>
              <w:pStyle w:val="TableParagraph"/>
              <w:spacing w:line="202" w:lineRule="exact"/>
              <w:ind w:left="400"/>
              <w:rPr>
                <w:rFonts w:ascii="Times New Roman" w:hAnsi="Times New Roman" w:cs="Times New Roman"/>
                <w:sz w:val="24"/>
                <w:szCs w:val="24"/>
                <w:lang w:val="lt-LT"/>
              </w:rPr>
            </w:pPr>
            <w:r>
              <w:rPr>
                <w:rFonts w:ascii="Times New Roman" w:hAnsi="Times New Roman" w:cs="Times New Roman"/>
                <w:sz w:val="24"/>
                <w:szCs w:val="24"/>
                <w:lang w:val="lt-LT"/>
              </w:rPr>
              <w:t>259 (4</w:t>
            </w:r>
            <w:r w:rsidR="00E5709A" w:rsidRPr="00E5709A">
              <w:rPr>
                <w:rFonts w:ascii="Times New Roman" w:hAnsi="Times New Roman" w:cs="Times New Roman"/>
                <w:sz w:val="24"/>
                <w:szCs w:val="24"/>
                <w:lang w:val="lt-LT"/>
              </w:rPr>
              <w:t>;4)</w:t>
            </w:r>
          </w:p>
        </w:tc>
        <w:tc>
          <w:tcPr>
            <w:tcW w:w="1276" w:type="dxa"/>
          </w:tcPr>
          <w:p w14:paraId="3B938D80" w14:textId="77777777" w:rsidR="00E5709A" w:rsidRPr="00E5709A" w:rsidRDefault="000520C8" w:rsidP="00E5709A">
            <w:pPr>
              <w:pStyle w:val="TableParagraph"/>
              <w:spacing w:line="202" w:lineRule="exact"/>
              <w:ind w:left="427"/>
              <w:rPr>
                <w:rFonts w:ascii="Times New Roman" w:hAnsi="Times New Roman" w:cs="Times New Roman"/>
                <w:sz w:val="24"/>
                <w:szCs w:val="24"/>
                <w:lang w:val="lt-LT"/>
              </w:rPr>
            </w:pPr>
            <w:r>
              <w:rPr>
                <w:rFonts w:ascii="Times New Roman" w:hAnsi="Times New Roman" w:cs="Times New Roman"/>
                <w:sz w:val="24"/>
                <w:szCs w:val="24"/>
                <w:lang w:val="lt-LT"/>
              </w:rPr>
              <w:t>888</w:t>
            </w:r>
          </w:p>
        </w:tc>
      </w:tr>
      <w:tr w:rsidR="00E5709A" w:rsidRPr="00E5709A" w14:paraId="42F9759E" w14:textId="77777777" w:rsidTr="001F5014">
        <w:trPr>
          <w:trHeight w:hRule="exact" w:val="348"/>
        </w:trPr>
        <w:tc>
          <w:tcPr>
            <w:tcW w:w="1843" w:type="dxa"/>
            <w:vAlign w:val="center"/>
          </w:tcPr>
          <w:p w14:paraId="1EB1A5DC" w14:textId="64E2A702" w:rsidR="00E5709A" w:rsidRPr="00E5709A" w:rsidRDefault="000759FC" w:rsidP="000759FC">
            <w:pPr>
              <w:pStyle w:val="TableParagraph"/>
              <w:spacing w:before="62"/>
              <w:ind w:left="0"/>
              <w:jc w:val="center"/>
              <w:rPr>
                <w:rFonts w:ascii="Times New Roman" w:hAnsi="Times New Roman" w:cs="Times New Roman"/>
                <w:sz w:val="24"/>
                <w:szCs w:val="24"/>
                <w:lang w:val="lt-LT"/>
              </w:rPr>
            </w:pPr>
            <w:r>
              <w:rPr>
                <w:rFonts w:ascii="Times New Roman" w:hAnsi="Times New Roman" w:cs="Times New Roman"/>
                <w:sz w:val="24"/>
                <w:szCs w:val="24"/>
                <w:lang w:val="lt-LT"/>
              </w:rPr>
              <w:t>IT</w:t>
            </w:r>
          </w:p>
        </w:tc>
        <w:tc>
          <w:tcPr>
            <w:tcW w:w="1701" w:type="dxa"/>
            <w:gridSpan w:val="2"/>
          </w:tcPr>
          <w:p w14:paraId="2034A6AA" w14:textId="77777777" w:rsidR="00E5709A" w:rsidRPr="00E5709A" w:rsidRDefault="00E5709A" w:rsidP="00E5709A">
            <w:pPr>
              <w:pStyle w:val="TableParagraph"/>
              <w:spacing w:before="62"/>
              <w:ind w:left="559"/>
              <w:rPr>
                <w:rFonts w:ascii="Times New Roman" w:hAnsi="Times New Roman" w:cs="Times New Roman"/>
                <w:sz w:val="24"/>
                <w:szCs w:val="24"/>
                <w:lang w:val="lt-LT"/>
              </w:rPr>
            </w:pPr>
            <w:r w:rsidRPr="00E5709A">
              <w:rPr>
                <w:rFonts w:ascii="Times New Roman" w:hAnsi="Times New Roman" w:cs="Times New Roman"/>
                <w:sz w:val="24"/>
                <w:szCs w:val="24"/>
                <w:lang w:val="lt-LT"/>
              </w:rPr>
              <w:t>74 (1;1)</w:t>
            </w:r>
          </w:p>
        </w:tc>
        <w:tc>
          <w:tcPr>
            <w:tcW w:w="1701" w:type="dxa"/>
            <w:gridSpan w:val="3"/>
          </w:tcPr>
          <w:p w14:paraId="1EEA9503" w14:textId="77777777" w:rsidR="00E5709A" w:rsidRPr="00E5709A" w:rsidRDefault="00E5709A" w:rsidP="00E5709A">
            <w:pPr>
              <w:pStyle w:val="TableParagraph"/>
              <w:spacing w:before="62"/>
              <w:ind w:left="282" w:right="280"/>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37 (1</w:t>
            </w:r>
            <w:r w:rsidR="00263B8F">
              <w:rPr>
                <w:rFonts w:ascii="Times New Roman" w:hAnsi="Times New Roman" w:cs="Times New Roman"/>
                <w:sz w:val="24"/>
                <w:szCs w:val="24"/>
                <w:lang w:val="lt-LT"/>
              </w:rPr>
              <w:t>;0</w:t>
            </w:r>
            <w:r w:rsidRPr="00E5709A">
              <w:rPr>
                <w:rFonts w:ascii="Times New Roman" w:hAnsi="Times New Roman" w:cs="Times New Roman"/>
                <w:sz w:val="24"/>
                <w:szCs w:val="24"/>
                <w:lang w:val="lt-LT"/>
              </w:rPr>
              <w:t>)</w:t>
            </w:r>
          </w:p>
        </w:tc>
        <w:tc>
          <w:tcPr>
            <w:tcW w:w="992" w:type="dxa"/>
          </w:tcPr>
          <w:p w14:paraId="286351FB" w14:textId="77777777" w:rsidR="00E5709A" w:rsidRPr="00E5709A" w:rsidRDefault="00E5709A" w:rsidP="00E5709A">
            <w:pPr>
              <w:pStyle w:val="TableParagraph"/>
              <w:spacing w:before="62"/>
              <w:ind w:left="0" w:right="452"/>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111</w:t>
            </w:r>
          </w:p>
        </w:tc>
        <w:tc>
          <w:tcPr>
            <w:tcW w:w="1701" w:type="dxa"/>
            <w:gridSpan w:val="2"/>
          </w:tcPr>
          <w:p w14:paraId="054CE560" w14:textId="77777777" w:rsidR="00E5709A" w:rsidRPr="00E5709A" w:rsidRDefault="00E5709A" w:rsidP="00F77F26">
            <w:pPr>
              <w:pStyle w:val="TableParagraph"/>
              <w:spacing w:before="62"/>
              <w:ind w:left="0" w:right="606"/>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 xml:space="preserve">74 </w:t>
            </w:r>
            <w:r w:rsidR="000520C8" w:rsidRPr="00E5709A">
              <w:rPr>
                <w:rFonts w:ascii="Times New Roman" w:hAnsi="Times New Roman" w:cs="Times New Roman"/>
                <w:sz w:val="24"/>
                <w:szCs w:val="24"/>
                <w:lang w:val="lt-LT"/>
              </w:rPr>
              <w:t xml:space="preserve">(1;1) </w:t>
            </w:r>
            <w:r w:rsidRPr="00E5709A">
              <w:rPr>
                <w:rFonts w:ascii="Times New Roman" w:hAnsi="Times New Roman" w:cs="Times New Roman"/>
                <w:sz w:val="24"/>
                <w:szCs w:val="24"/>
                <w:lang w:val="lt-LT"/>
              </w:rPr>
              <w:t>(1;1)</w:t>
            </w:r>
          </w:p>
        </w:tc>
        <w:tc>
          <w:tcPr>
            <w:tcW w:w="1276" w:type="dxa"/>
          </w:tcPr>
          <w:p w14:paraId="72084985" w14:textId="77777777" w:rsidR="00E5709A" w:rsidRPr="00E5709A" w:rsidRDefault="00E5709A" w:rsidP="00E5709A">
            <w:pPr>
              <w:pStyle w:val="TableParagraph"/>
              <w:spacing w:before="62"/>
              <w:ind w:left="427"/>
              <w:rPr>
                <w:rFonts w:ascii="Times New Roman" w:hAnsi="Times New Roman" w:cs="Times New Roman"/>
                <w:sz w:val="24"/>
                <w:szCs w:val="24"/>
                <w:lang w:val="lt-LT"/>
              </w:rPr>
            </w:pPr>
            <w:r w:rsidRPr="00E5709A">
              <w:rPr>
                <w:rFonts w:ascii="Times New Roman" w:hAnsi="Times New Roman" w:cs="Times New Roman"/>
                <w:sz w:val="24"/>
                <w:szCs w:val="24"/>
                <w:lang w:val="lt-LT"/>
              </w:rPr>
              <w:t>185</w:t>
            </w:r>
          </w:p>
        </w:tc>
      </w:tr>
      <w:tr w:rsidR="00E5709A" w:rsidRPr="00E5709A" w14:paraId="448A94EA" w14:textId="77777777" w:rsidTr="001F5014">
        <w:trPr>
          <w:trHeight w:hRule="exact" w:val="713"/>
        </w:trPr>
        <w:tc>
          <w:tcPr>
            <w:tcW w:w="1843" w:type="dxa"/>
            <w:vAlign w:val="center"/>
          </w:tcPr>
          <w:p w14:paraId="77220370" w14:textId="77777777" w:rsidR="00E5709A" w:rsidRPr="00E5709A" w:rsidRDefault="00E5709A" w:rsidP="00E5709A">
            <w:pPr>
              <w:pStyle w:val="TableParagraph"/>
              <w:spacing w:before="60"/>
              <w:rPr>
                <w:rFonts w:ascii="Times New Roman" w:hAnsi="Times New Roman" w:cs="Times New Roman"/>
                <w:sz w:val="24"/>
                <w:szCs w:val="24"/>
                <w:lang w:val="lt-LT"/>
              </w:rPr>
            </w:pPr>
            <w:r w:rsidRPr="00E5709A">
              <w:rPr>
                <w:rFonts w:ascii="Times New Roman" w:hAnsi="Times New Roman" w:cs="Times New Roman"/>
                <w:sz w:val="24"/>
                <w:szCs w:val="24"/>
                <w:lang w:val="lt-LT"/>
              </w:rPr>
              <w:t>Gamtamokslinis ugdymas</w:t>
            </w:r>
          </w:p>
        </w:tc>
        <w:tc>
          <w:tcPr>
            <w:tcW w:w="7371" w:type="dxa"/>
            <w:gridSpan w:val="9"/>
          </w:tcPr>
          <w:p w14:paraId="6EEAE61B" w14:textId="77777777" w:rsidR="00E5709A" w:rsidRPr="00E5709A" w:rsidRDefault="00E5709A" w:rsidP="00E5709A">
            <w:pPr>
              <w:rPr>
                <w:rFonts w:ascii="Times New Roman" w:hAnsi="Times New Roman" w:cs="Times New Roman"/>
                <w:sz w:val="24"/>
                <w:szCs w:val="24"/>
              </w:rPr>
            </w:pPr>
          </w:p>
        </w:tc>
      </w:tr>
      <w:tr w:rsidR="00E5709A" w:rsidRPr="00E5709A" w14:paraId="46408E09" w14:textId="77777777" w:rsidTr="001F5014">
        <w:trPr>
          <w:trHeight w:hRule="exact" w:val="362"/>
        </w:trPr>
        <w:tc>
          <w:tcPr>
            <w:tcW w:w="1843" w:type="dxa"/>
            <w:vAlign w:val="center"/>
          </w:tcPr>
          <w:p w14:paraId="137FBFA2" w14:textId="77777777" w:rsidR="00E5709A" w:rsidRPr="00E5709A" w:rsidRDefault="00E5709A" w:rsidP="00E5709A">
            <w:pPr>
              <w:pStyle w:val="TableParagraph"/>
              <w:spacing w:line="203" w:lineRule="exact"/>
              <w:rPr>
                <w:rFonts w:ascii="Times New Roman" w:hAnsi="Times New Roman" w:cs="Times New Roman"/>
                <w:sz w:val="24"/>
                <w:szCs w:val="24"/>
                <w:lang w:val="lt-LT"/>
              </w:rPr>
            </w:pPr>
            <w:r w:rsidRPr="00E5709A">
              <w:rPr>
                <w:rFonts w:ascii="Times New Roman" w:hAnsi="Times New Roman" w:cs="Times New Roman"/>
                <w:sz w:val="24"/>
                <w:szCs w:val="24"/>
                <w:lang w:val="lt-LT"/>
              </w:rPr>
              <w:t>Gamta ir žmogus</w:t>
            </w:r>
          </w:p>
        </w:tc>
        <w:tc>
          <w:tcPr>
            <w:tcW w:w="1701" w:type="dxa"/>
            <w:gridSpan w:val="2"/>
          </w:tcPr>
          <w:p w14:paraId="26E76F89" w14:textId="77777777" w:rsidR="00E5709A" w:rsidRPr="00E5709A" w:rsidRDefault="00E5709A" w:rsidP="00E5709A">
            <w:pPr>
              <w:pStyle w:val="TableParagraph"/>
              <w:spacing w:line="203" w:lineRule="exact"/>
              <w:ind w:left="516"/>
              <w:rPr>
                <w:rFonts w:ascii="Times New Roman" w:hAnsi="Times New Roman" w:cs="Times New Roman"/>
                <w:sz w:val="24"/>
                <w:szCs w:val="24"/>
                <w:lang w:val="lt-LT"/>
              </w:rPr>
            </w:pPr>
            <w:r w:rsidRPr="00E5709A">
              <w:rPr>
                <w:rFonts w:ascii="Times New Roman" w:hAnsi="Times New Roman" w:cs="Times New Roman"/>
                <w:sz w:val="24"/>
                <w:szCs w:val="24"/>
                <w:lang w:val="lt-LT"/>
              </w:rPr>
              <w:t>148 (2;2)</w:t>
            </w:r>
          </w:p>
        </w:tc>
        <w:tc>
          <w:tcPr>
            <w:tcW w:w="1701" w:type="dxa"/>
            <w:gridSpan w:val="3"/>
          </w:tcPr>
          <w:p w14:paraId="17AEB1C4" w14:textId="77777777" w:rsidR="00E5709A" w:rsidRPr="00E5709A" w:rsidRDefault="00E5709A" w:rsidP="00E5709A">
            <w:pPr>
              <w:pStyle w:val="TableParagraph"/>
              <w:spacing w:line="203" w:lineRule="exact"/>
              <w:ind w:left="0" w:right="1"/>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w:t>
            </w:r>
          </w:p>
        </w:tc>
        <w:tc>
          <w:tcPr>
            <w:tcW w:w="992" w:type="dxa"/>
          </w:tcPr>
          <w:p w14:paraId="23E65B43" w14:textId="77777777" w:rsidR="00E5709A" w:rsidRPr="00E5709A" w:rsidRDefault="00E5709A" w:rsidP="00E5709A">
            <w:pPr>
              <w:pStyle w:val="TableParagraph"/>
              <w:spacing w:line="203" w:lineRule="exact"/>
              <w:ind w:left="0" w:right="452"/>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148</w:t>
            </w:r>
          </w:p>
        </w:tc>
        <w:tc>
          <w:tcPr>
            <w:tcW w:w="1701" w:type="dxa"/>
            <w:gridSpan w:val="2"/>
          </w:tcPr>
          <w:p w14:paraId="5747CF83" w14:textId="77777777" w:rsidR="00E5709A" w:rsidRPr="00E5709A" w:rsidRDefault="00E5709A" w:rsidP="00E5709A">
            <w:pPr>
              <w:pStyle w:val="TableParagraph"/>
              <w:spacing w:line="203" w:lineRule="exact"/>
              <w:ind w:left="3"/>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w:t>
            </w:r>
          </w:p>
        </w:tc>
        <w:tc>
          <w:tcPr>
            <w:tcW w:w="1276" w:type="dxa"/>
          </w:tcPr>
          <w:p w14:paraId="78F0BAF0" w14:textId="77777777" w:rsidR="00E5709A" w:rsidRPr="00E5709A" w:rsidRDefault="00E5709A" w:rsidP="00E5709A">
            <w:pPr>
              <w:pStyle w:val="TableParagraph"/>
              <w:spacing w:line="203" w:lineRule="exact"/>
              <w:ind w:left="427"/>
              <w:rPr>
                <w:rFonts w:ascii="Times New Roman" w:hAnsi="Times New Roman" w:cs="Times New Roman"/>
                <w:sz w:val="24"/>
                <w:szCs w:val="24"/>
                <w:lang w:val="lt-LT"/>
              </w:rPr>
            </w:pPr>
            <w:r w:rsidRPr="00E5709A">
              <w:rPr>
                <w:rFonts w:ascii="Times New Roman" w:hAnsi="Times New Roman" w:cs="Times New Roman"/>
                <w:sz w:val="24"/>
                <w:szCs w:val="24"/>
                <w:lang w:val="lt-LT"/>
              </w:rPr>
              <w:t>148</w:t>
            </w:r>
          </w:p>
        </w:tc>
      </w:tr>
      <w:tr w:rsidR="00E5709A" w:rsidRPr="00E5709A" w14:paraId="6681EFFE" w14:textId="77777777" w:rsidTr="001F5014">
        <w:trPr>
          <w:trHeight w:hRule="exact" w:val="342"/>
        </w:trPr>
        <w:tc>
          <w:tcPr>
            <w:tcW w:w="1843" w:type="dxa"/>
          </w:tcPr>
          <w:p w14:paraId="3595CB0F" w14:textId="77777777" w:rsidR="00E5709A" w:rsidRPr="00E5709A" w:rsidRDefault="00E5709A" w:rsidP="00E5709A">
            <w:pPr>
              <w:pStyle w:val="TableParagraph"/>
              <w:rPr>
                <w:rFonts w:ascii="Times New Roman" w:hAnsi="Times New Roman" w:cs="Times New Roman"/>
                <w:sz w:val="24"/>
                <w:szCs w:val="24"/>
                <w:lang w:val="lt-LT"/>
              </w:rPr>
            </w:pPr>
            <w:r w:rsidRPr="00E5709A">
              <w:rPr>
                <w:rFonts w:ascii="Times New Roman" w:hAnsi="Times New Roman" w:cs="Times New Roman"/>
                <w:sz w:val="24"/>
                <w:szCs w:val="24"/>
                <w:lang w:val="lt-LT"/>
              </w:rPr>
              <w:t>Biologija</w:t>
            </w:r>
          </w:p>
        </w:tc>
        <w:tc>
          <w:tcPr>
            <w:tcW w:w="1701" w:type="dxa"/>
            <w:gridSpan w:val="2"/>
          </w:tcPr>
          <w:p w14:paraId="4E9BC57B" w14:textId="77777777" w:rsidR="00E5709A" w:rsidRPr="00E5709A" w:rsidRDefault="00E5709A" w:rsidP="00E5709A">
            <w:pPr>
              <w:pStyle w:val="TableParagraph"/>
              <w:ind w:left="0"/>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w:t>
            </w:r>
          </w:p>
        </w:tc>
        <w:tc>
          <w:tcPr>
            <w:tcW w:w="1701" w:type="dxa"/>
            <w:gridSpan w:val="3"/>
          </w:tcPr>
          <w:p w14:paraId="48F3E104" w14:textId="77777777" w:rsidR="00E5709A" w:rsidRPr="00E5709A" w:rsidRDefault="00E5709A" w:rsidP="00E5709A">
            <w:pPr>
              <w:pStyle w:val="TableParagraph"/>
              <w:ind w:left="297"/>
              <w:rPr>
                <w:rFonts w:ascii="Times New Roman" w:hAnsi="Times New Roman" w:cs="Times New Roman"/>
                <w:sz w:val="24"/>
                <w:szCs w:val="24"/>
                <w:lang w:val="lt-LT"/>
              </w:rPr>
            </w:pPr>
            <w:r w:rsidRPr="00E5709A">
              <w:rPr>
                <w:rFonts w:ascii="Times New Roman" w:hAnsi="Times New Roman" w:cs="Times New Roman"/>
                <w:sz w:val="24"/>
                <w:szCs w:val="24"/>
                <w:lang w:val="lt-LT"/>
              </w:rPr>
              <w:t>111 (2;1)</w:t>
            </w:r>
          </w:p>
        </w:tc>
        <w:tc>
          <w:tcPr>
            <w:tcW w:w="992" w:type="dxa"/>
          </w:tcPr>
          <w:p w14:paraId="4F0C2E6B" w14:textId="77777777" w:rsidR="00E5709A" w:rsidRPr="00E5709A" w:rsidRDefault="00E5709A" w:rsidP="00E5709A">
            <w:pPr>
              <w:pStyle w:val="TableParagraph"/>
              <w:ind w:left="0" w:right="452"/>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111</w:t>
            </w:r>
          </w:p>
        </w:tc>
        <w:tc>
          <w:tcPr>
            <w:tcW w:w="1701" w:type="dxa"/>
            <w:gridSpan w:val="2"/>
          </w:tcPr>
          <w:p w14:paraId="215DA227" w14:textId="77777777" w:rsidR="00E5709A" w:rsidRPr="00E5709A" w:rsidRDefault="00E5709A" w:rsidP="00E5709A">
            <w:pPr>
              <w:pStyle w:val="TableParagraph"/>
              <w:ind w:left="400"/>
              <w:rPr>
                <w:rFonts w:ascii="Times New Roman" w:hAnsi="Times New Roman" w:cs="Times New Roman"/>
                <w:sz w:val="24"/>
                <w:szCs w:val="24"/>
                <w:lang w:val="lt-LT"/>
              </w:rPr>
            </w:pPr>
            <w:r w:rsidRPr="00E5709A">
              <w:rPr>
                <w:rFonts w:ascii="Times New Roman" w:hAnsi="Times New Roman" w:cs="Times New Roman"/>
                <w:sz w:val="24"/>
                <w:szCs w:val="24"/>
                <w:lang w:val="lt-LT"/>
              </w:rPr>
              <w:t>111 (2;1)</w:t>
            </w:r>
          </w:p>
        </w:tc>
        <w:tc>
          <w:tcPr>
            <w:tcW w:w="1276" w:type="dxa"/>
          </w:tcPr>
          <w:p w14:paraId="20227F7F" w14:textId="77777777" w:rsidR="00E5709A" w:rsidRPr="00E5709A" w:rsidRDefault="00E5709A" w:rsidP="00E5709A">
            <w:pPr>
              <w:pStyle w:val="TableParagraph"/>
              <w:ind w:left="427"/>
              <w:rPr>
                <w:rFonts w:ascii="Times New Roman" w:hAnsi="Times New Roman" w:cs="Times New Roman"/>
                <w:sz w:val="24"/>
                <w:szCs w:val="24"/>
                <w:lang w:val="lt-LT"/>
              </w:rPr>
            </w:pPr>
            <w:r w:rsidRPr="00E5709A">
              <w:rPr>
                <w:rFonts w:ascii="Times New Roman" w:hAnsi="Times New Roman" w:cs="Times New Roman"/>
                <w:sz w:val="24"/>
                <w:szCs w:val="24"/>
                <w:lang w:val="lt-LT"/>
              </w:rPr>
              <w:t>222</w:t>
            </w:r>
          </w:p>
        </w:tc>
      </w:tr>
      <w:tr w:rsidR="00E5709A" w:rsidRPr="00E5709A" w14:paraId="50045943" w14:textId="77777777" w:rsidTr="001F5014">
        <w:trPr>
          <w:trHeight w:hRule="exact" w:val="290"/>
        </w:trPr>
        <w:tc>
          <w:tcPr>
            <w:tcW w:w="1843" w:type="dxa"/>
          </w:tcPr>
          <w:p w14:paraId="21E0E0B5" w14:textId="77777777" w:rsidR="00E5709A" w:rsidRPr="00E5709A" w:rsidRDefault="00E5709A" w:rsidP="00E5709A">
            <w:pPr>
              <w:pStyle w:val="TableParagraph"/>
              <w:spacing w:line="202" w:lineRule="exact"/>
              <w:rPr>
                <w:rFonts w:ascii="Times New Roman" w:hAnsi="Times New Roman" w:cs="Times New Roman"/>
                <w:sz w:val="24"/>
                <w:szCs w:val="24"/>
                <w:lang w:val="lt-LT"/>
              </w:rPr>
            </w:pPr>
            <w:r w:rsidRPr="00E5709A">
              <w:rPr>
                <w:rFonts w:ascii="Times New Roman" w:hAnsi="Times New Roman" w:cs="Times New Roman"/>
                <w:sz w:val="24"/>
                <w:szCs w:val="24"/>
                <w:lang w:val="lt-LT"/>
              </w:rPr>
              <w:t>Chemija</w:t>
            </w:r>
          </w:p>
        </w:tc>
        <w:tc>
          <w:tcPr>
            <w:tcW w:w="1701" w:type="dxa"/>
            <w:gridSpan w:val="2"/>
          </w:tcPr>
          <w:p w14:paraId="4B1935C7" w14:textId="77777777" w:rsidR="00E5709A" w:rsidRPr="00E5709A" w:rsidRDefault="00E5709A" w:rsidP="00E5709A">
            <w:pPr>
              <w:pStyle w:val="TableParagraph"/>
              <w:spacing w:line="202" w:lineRule="exact"/>
              <w:ind w:left="0"/>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w:t>
            </w:r>
          </w:p>
        </w:tc>
        <w:tc>
          <w:tcPr>
            <w:tcW w:w="1701" w:type="dxa"/>
            <w:gridSpan w:val="3"/>
          </w:tcPr>
          <w:p w14:paraId="2130EBB6" w14:textId="77777777" w:rsidR="00E5709A" w:rsidRPr="00E5709A" w:rsidRDefault="00E5709A" w:rsidP="00E5709A">
            <w:pPr>
              <w:pStyle w:val="TableParagraph"/>
              <w:spacing w:line="202" w:lineRule="exact"/>
              <w:ind w:left="525"/>
              <w:rPr>
                <w:rFonts w:ascii="Times New Roman" w:hAnsi="Times New Roman" w:cs="Times New Roman"/>
                <w:sz w:val="24"/>
                <w:szCs w:val="24"/>
                <w:lang w:val="lt-LT"/>
              </w:rPr>
            </w:pPr>
            <w:r w:rsidRPr="00E5709A">
              <w:rPr>
                <w:rFonts w:ascii="Times New Roman" w:hAnsi="Times New Roman" w:cs="Times New Roman"/>
                <w:sz w:val="24"/>
                <w:szCs w:val="24"/>
                <w:lang w:val="lt-LT"/>
              </w:rPr>
              <w:t>74 (0;2)</w:t>
            </w:r>
          </w:p>
        </w:tc>
        <w:tc>
          <w:tcPr>
            <w:tcW w:w="992" w:type="dxa"/>
          </w:tcPr>
          <w:p w14:paraId="6CCF657A" w14:textId="77777777" w:rsidR="00E5709A" w:rsidRPr="00E5709A" w:rsidRDefault="00E5709A" w:rsidP="00E5709A">
            <w:pPr>
              <w:pStyle w:val="TableParagraph"/>
              <w:spacing w:line="202" w:lineRule="exact"/>
              <w:ind w:left="0" w:right="497"/>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74</w:t>
            </w:r>
          </w:p>
        </w:tc>
        <w:tc>
          <w:tcPr>
            <w:tcW w:w="1701" w:type="dxa"/>
            <w:gridSpan w:val="2"/>
          </w:tcPr>
          <w:p w14:paraId="6B74FAA5" w14:textId="77777777" w:rsidR="00E5709A" w:rsidRPr="00E5709A" w:rsidRDefault="00E5709A" w:rsidP="00E5709A">
            <w:pPr>
              <w:pStyle w:val="TableParagraph"/>
              <w:spacing w:line="202" w:lineRule="exact"/>
              <w:ind w:left="585"/>
              <w:rPr>
                <w:rFonts w:ascii="Times New Roman" w:hAnsi="Times New Roman" w:cs="Times New Roman"/>
                <w:sz w:val="24"/>
                <w:szCs w:val="24"/>
                <w:lang w:val="lt-LT"/>
              </w:rPr>
            </w:pPr>
            <w:r w:rsidRPr="00E5709A">
              <w:rPr>
                <w:rFonts w:ascii="Times New Roman" w:hAnsi="Times New Roman" w:cs="Times New Roman"/>
                <w:sz w:val="24"/>
                <w:szCs w:val="24"/>
                <w:lang w:val="lt-LT"/>
              </w:rPr>
              <w:t>148 (2;2)</w:t>
            </w:r>
          </w:p>
        </w:tc>
        <w:tc>
          <w:tcPr>
            <w:tcW w:w="1276" w:type="dxa"/>
          </w:tcPr>
          <w:p w14:paraId="01C07991" w14:textId="77777777" w:rsidR="00E5709A" w:rsidRPr="00E5709A" w:rsidRDefault="00E5709A" w:rsidP="00E5709A">
            <w:pPr>
              <w:pStyle w:val="TableParagraph"/>
              <w:spacing w:line="202" w:lineRule="exact"/>
              <w:ind w:left="427"/>
              <w:rPr>
                <w:rFonts w:ascii="Times New Roman" w:hAnsi="Times New Roman" w:cs="Times New Roman"/>
                <w:sz w:val="24"/>
                <w:szCs w:val="24"/>
                <w:lang w:val="lt-LT"/>
              </w:rPr>
            </w:pPr>
            <w:r w:rsidRPr="00E5709A">
              <w:rPr>
                <w:rFonts w:ascii="Times New Roman" w:hAnsi="Times New Roman" w:cs="Times New Roman"/>
                <w:sz w:val="24"/>
                <w:szCs w:val="24"/>
                <w:lang w:val="lt-LT"/>
              </w:rPr>
              <w:t>222</w:t>
            </w:r>
          </w:p>
        </w:tc>
      </w:tr>
      <w:tr w:rsidR="00E5709A" w:rsidRPr="00E5709A" w14:paraId="35F26B09" w14:textId="77777777" w:rsidTr="001F5014">
        <w:trPr>
          <w:trHeight w:hRule="exact" w:val="422"/>
        </w:trPr>
        <w:tc>
          <w:tcPr>
            <w:tcW w:w="1843" w:type="dxa"/>
          </w:tcPr>
          <w:p w14:paraId="51E131EA" w14:textId="77777777" w:rsidR="00E5709A" w:rsidRPr="00E5709A" w:rsidRDefault="00E5709A" w:rsidP="00E5709A">
            <w:pPr>
              <w:pStyle w:val="TableParagraph"/>
              <w:spacing w:before="110"/>
              <w:rPr>
                <w:rFonts w:ascii="Times New Roman" w:hAnsi="Times New Roman" w:cs="Times New Roman"/>
                <w:sz w:val="24"/>
                <w:szCs w:val="24"/>
                <w:lang w:val="lt-LT"/>
              </w:rPr>
            </w:pPr>
            <w:r w:rsidRPr="00E5709A">
              <w:rPr>
                <w:rFonts w:ascii="Times New Roman" w:hAnsi="Times New Roman" w:cs="Times New Roman"/>
                <w:sz w:val="24"/>
                <w:szCs w:val="24"/>
                <w:lang w:val="lt-LT"/>
              </w:rPr>
              <w:t>Fizika</w:t>
            </w:r>
          </w:p>
        </w:tc>
        <w:tc>
          <w:tcPr>
            <w:tcW w:w="1701" w:type="dxa"/>
            <w:gridSpan w:val="2"/>
          </w:tcPr>
          <w:p w14:paraId="4744AEEE" w14:textId="77777777" w:rsidR="00E5709A" w:rsidRPr="00E5709A" w:rsidRDefault="00E5709A" w:rsidP="00E5709A">
            <w:pPr>
              <w:pStyle w:val="TableParagraph"/>
              <w:spacing w:before="110"/>
              <w:ind w:left="4"/>
              <w:jc w:val="center"/>
              <w:rPr>
                <w:rFonts w:ascii="Times New Roman" w:hAnsi="Times New Roman" w:cs="Times New Roman"/>
                <w:sz w:val="24"/>
                <w:szCs w:val="24"/>
                <w:lang w:val="lt-LT"/>
              </w:rPr>
            </w:pPr>
            <w:r w:rsidRPr="00E5709A">
              <w:rPr>
                <w:rFonts w:ascii="Times New Roman" w:hAnsi="Times New Roman" w:cs="Times New Roman"/>
                <w:w w:val="99"/>
                <w:sz w:val="24"/>
                <w:szCs w:val="24"/>
                <w:lang w:val="lt-LT"/>
              </w:rPr>
              <w:t>-</w:t>
            </w:r>
          </w:p>
        </w:tc>
        <w:tc>
          <w:tcPr>
            <w:tcW w:w="1701" w:type="dxa"/>
            <w:gridSpan w:val="3"/>
          </w:tcPr>
          <w:p w14:paraId="30F7C0E5" w14:textId="77777777" w:rsidR="00E5709A" w:rsidRPr="00E5709A" w:rsidRDefault="00E5709A" w:rsidP="00E5709A">
            <w:pPr>
              <w:pStyle w:val="TableParagraph"/>
              <w:spacing w:before="110"/>
              <w:ind w:left="319"/>
              <w:rPr>
                <w:rFonts w:ascii="Times New Roman" w:hAnsi="Times New Roman" w:cs="Times New Roman"/>
                <w:sz w:val="24"/>
                <w:szCs w:val="24"/>
                <w:lang w:val="lt-LT"/>
              </w:rPr>
            </w:pPr>
            <w:r w:rsidRPr="00E5709A">
              <w:rPr>
                <w:rFonts w:ascii="Times New Roman" w:hAnsi="Times New Roman" w:cs="Times New Roman"/>
                <w:sz w:val="24"/>
                <w:szCs w:val="24"/>
                <w:lang w:val="lt-LT"/>
              </w:rPr>
              <w:t>111(1;2)</w:t>
            </w:r>
          </w:p>
        </w:tc>
        <w:tc>
          <w:tcPr>
            <w:tcW w:w="992" w:type="dxa"/>
          </w:tcPr>
          <w:p w14:paraId="2BAFE244" w14:textId="77777777" w:rsidR="00E5709A" w:rsidRPr="00E5709A" w:rsidRDefault="00E5709A" w:rsidP="00E5709A">
            <w:pPr>
              <w:pStyle w:val="TableParagraph"/>
              <w:spacing w:before="110"/>
              <w:ind w:left="0" w:right="452"/>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111</w:t>
            </w:r>
          </w:p>
        </w:tc>
        <w:tc>
          <w:tcPr>
            <w:tcW w:w="1701" w:type="dxa"/>
            <w:gridSpan w:val="2"/>
          </w:tcPr>
          <w:p w14:paraId="158812B6" w14:textId="77777777" w:rsidR="00E5709A" w:rsidRPr="00E5709A" w:rsidRDefault="00E5709A" w:rsidP="00E5709A">
            <w:pPr>
              <w:pStyle w:val="TableParagraph"/>
              <w:spacing w:before="110"/>
              <w:ind w:left="585"/>
              <w:rPr>
                <w:rFonts w:ascii="Times New Roman" w:hAnsi="Times New Roman" w:cs="Times New Roman"/>
                <w:sz w:val="24"/>
                <w:szCs w:val="24"/>
                <w:lang w:val="lt-LT"/>
              </w:rPr>
            </w:pPr>
            <w:r w:rsidRPr="00E5709A">
              <w:rPr>
                <w:rFonts w:ascii="Times New Roman" w:hAnsi="Times New Roman" w:cs="Times New Roman"/>
                <w:sz w:val="24"/>
                <w:szCs w:val="24"/>
                <w:lang w:val="lt-LT"/>
              </w:rPr>
              <w:t>148 (2;2)</w:t>
            </w:r>
          </w:p>
        </w:tc>
        <w:tc>
          <w:tcPr>
            <w:tcW w:w="1276" w:type="dxa"/>
          </w:tcPr>
          <w:p w14:paraId="204298F3" w14:textId="77777777" w:rsidR="00E5709A" w:rsidRPr="00E5709A" w:rsidRDefault="00E5709A" w:rsidP="00E5709A">
            <w:pPr>
              <w:pStyle w:val="TableParagraph"/>
              <w:spacing w:before="110"/>
              <w:ind w:left="427"/>
              <w:rPr>
                <w:rFonts w:ascii="Times New Roman" w:hAnsi="Times New Roman" w:cs="Times New Roman"/>
                <w:sz w:val="24"/>
                <w:szCs w:val="24"/>
                <w:lang w:val="lt-LT"/>
              </w:rPr>
            </w:pPr>
            <w:r w:rsidRPr="00E5709A">
              <w:rPr>
                <w:rFonts w:ascii="Times New Roman" w:hAnsi="Times New Roman" w:cs="Times New Roman"/>
                <w:sz w:val="24"/>
                <w:szCs w:val="24"/>
                <w:lang w:val="lt-LT"/>
              </w:rPr>
              <w:t>259</w:t>
            </w:r>
          </w:p>
        </w:tc>
      </w:tr>
      <w:tr w:rsidR="00E5709A" w:rsidRPr="00E5709A" w14:paraId="09F57964" w14:textId="77777777" w:rsidTr="001F5014">
        <w:trPr>
          <w:trHeight w:hRule="exact" w:val="849"/>
        </w:trPr>
        <w:tc>
          <w:tcPr>
            <w:tcW w:w="1843" w:type="dxa"/>
          </w:tcPr>
          <w:p w14:paraId="3000FA0F" w14:textId="77777777" w:rsidR="000520C8" w:rsidRDefault="00E5709A" w:rsidP="000520C8">
            <w:pPr>
              <w:pStyle w:val="TableParagraph"/>
              <w:spacing w:before="110"/>
              <w:rPr>
                <w:rFonts w:ascii="Times New Roman" w:hAnsi="Times New Roman" w:cs="Times New Roman"/>
                <w:sz w:val="24"/>
                <w:szCs w:val="24"/>
                <w:lang w:val="lt-LT"/>
              </w:rPr>
            </w:pPr>
            <w:r w:rsidRPr="00E5709A">
              <w:rPr>
                <w:rFonts w:ascii="Times New Roman" w:hAnsi="Times New Roman" w:cs="Times New Roman"/>
                <w:sz w:val="24"/>
                <w:szCs w:val="24"/>
                <w:lang w:val="lt-LT"/>
              </w:rPr>
              <w:t xml:space="preserve">Socialinis </w:t>
            </w:r>
            <w:r w:rsidR="000520C8">
              <w:rPr>
                <w:rFonts w:ascii="Times New Roman" w:hAnsi="Times New Roman" w:cs="Times New Roman"/>
                <w:sz w:val="24"/>
                <w:szCs w:val="24"/>
                <w:lang w:val="lt-LT"/>
              </w:rPr>
              <w:t xml:space="preserve">  </w:t>
            </w:r>
          </w:p>
          <w:p w14:paraId="3085D75C" w14:textId="77777777" w:rsidR="000520C8" w:rsidRDefault="000520C8" w:rsidP="000520C8">
            <w:pPr>
              <w:pStyle w:val="TableParagraph"/>
              <w:spacing w:before="110"/>
              <w:rPr>
                <w:rFonts w:ascii="Times New Roman" w:hAnsi="Times New Roman" w:cs="Times New Roman"/>
                <w:sz w:val="24"/>
                <w:szCs w:val="24"/>
                <w:lang w:val="lt-LT"/>
              </w:rPr>
            </w:pPr>
            <w:r>
              <w:rPr>
                <w:rFonts w:ascii="Times New Roman" w:hAnsi="Times New Roman" w:cs="Times New Roman"/>
                <w:sz w:val="24"/>
                <w:szCs w:val="24"/>
                <w:lang w:val="lt-LT"/>
              </w:rPr>
              <w:t xml:space="preserve">ugdymas </w:t>
            </w:r>
          </w:p>
          <w:p w14:paraId="19A3A9F5" w14:textId="77777777" w:rsidR="000520C8" w:rsidRDefault="000520C8" w:rsidP="00E5709A">
            <w:pPr>
              <w:pStyle w:val="TableParagraph"/>
              <w:spacing w:before="110"/>
              <w:rPr>
                <w:rFonts w:ascii="Times New Roman" w:hAnsi="Times New Roman" w:cs="Times New Roman"/>
                <w:sz w:val="24"/>
                <w:szCs w:val="24"/>
                <w:lang w:val="lt-LT"/>
              </w:rPr>
            </w:pPr>
          </w:p>
          <w:p w14:paraId="36BBE50F" w14:textId="77777777" w:rsidR="000520C8" w:rsidRDefault="000520C8" w:rsidP="00E5709A">
            <w:pPr>
              <w:pStyle w:val="TableParagraph"/>
              <w:spacing w:before="110"/>
              <w:rPr>
                <w:rFonts w:ascii="Times New Roman" w:hAnsi="Times New Roman" w:cs="Times New Roman"/>
                <w:sz w:val="24"/>
                <w:szCs w:val="24"/>
                <w:lang w:val="lt-LT"/>
              </w:rPr>
            </w:pPr>
          </w:p>
          <w:p w14:paraId="614F4E1C" w14:textId="77777777" w:rsidR="000520C8" w:rsidRDefault="000520C8" w:rsidP="00E5709A">
            <w:pPr>
              <w:pStyle w:val="TableParagraph"/>
              <w:spacing w:before="110"/>
              <w:rPr>
                <w:rFonts w:ascii="Times New Roman" w:hAnsi="Times New Roman" w:cs="Times New Roman"/>
                <w:sz w:val="24"/>
                <w:szCs w:val="24"/>
                <w:lang w:val="lt-LT"/>
              </w:rPr>
            </w:pPr>
          </w:p>
          <w:p w14:paraId="3A7463F6" w14:textId="77777777" w:rsidR="00E5709A" w:rsidRPr="00E5709A" w:rsidRDefault="00E5709A" w:rsidP="00E5709A">
            <w:pPr>
              <w:pStyle w:val="TableParagraph"/>
              <w:spacing w:before="110"/>
              <w:rPr>
                <w:rFonts w:ascii="Times New Roman" w:hAnsi="Times New Roman" w:cs="Times New Roman"/>
                <w:sz w:val="24"/>
                <w:szCs w:val="24"/>
                <w:lang w:val="lt-LT"/>
              </w:rPr>
            </w:pPr>
            <w:r w:rsidRPr="00E5709A">
              <w:rPr>
                <w:rFonts w:ascii="Times New Roman" w:hAnsi="Times New Roman" w:cs="Times New Roman"/>
                <w:sz w:val="24"/>
                <w:szCs w:val="24"/>
                <w:lang w:val="lt-LT"/>
              </w:rPr>
              <w:t>ugdymas</w:t>
            </w:r>
          </w:p>
        </w:tc>
        <w:tc>
          <w:tcPr>
            <w:tcW w:w="7371" w:type="dxa"/>
            <w:gridSpan w:val="9"/>
          </w:tcPr>
          <w:p w14:paraId="1E2B9B67" w14:textId="77777777" w:rsidR="00E5709A" w:rsidRPr="00E5709A" w:rsidRDefault="00E5709A" w:rsidP="00E5709A">
            <w:pPr>
              <w:rPr>
                <w:rFonts w:ascii="Times New Roman" w:hAnsi="Times New Roman" w:cs="Times New Roman"/>
                <w:sz w:val="24"/>
                <w:szCs w:val="24"/>
              </w:rPr>
            </w:pPr>
          </w:p>
        </w:tc>
      </w:tr>
      <w:tr w:rsidR="00E5709A" w:rsidRPr="00E5709A" w14:paraId="5AD7BC80" w14:textId="77777777" w:rsidTr="001F5014">
        <w:trPr>
          <w:trHeight w:hRule="exact" w:val="476"/>
        </w:trPr>
        <w:tc>
          <w:tcPr>
            <w:tcW w:w="1843" w:type="dxa"/>
          </w:tcPr>
          <w:p w14:paraId="293EA2EF" w14:textId="77777777" w:rsidR="00E5709A" w:rsidRPr="00E5709A" w:rsidRDefault="00E5709A" w:rsidP="00E5709A">
            <w:pPr>
              <w:pStyle w:val="TableParagraph"/>
              <w:spacing w:before="43"/>
              <w:rPr>
                <w:rFonts w:ascii="Times New Roman" w:hAnsi="Times New Roman" w:cs="Times New Roman"/>
                <w:sz w:val="24"/>
                <w:szCs w:val="24"/>
                <w:lang w:val="lt-LT"/>
              </w:rPr>
            </w:pPr>
            <w:r w:rsidRPr="00E5709A">
              <w:rPr>
                <w:rFonts w:ascii="Times New Roman" w:hAnsi="Times New Roman" w:cs="Times New Roman"/>
                <w:sz w:val="24"/>
                <w:szCs w:val="24"/>
                <w:lang w:val="lt-LT"/>
              </w:rPr>
              <w:t>Istorija</w:t>
            </w:r>
          </w:p>
        </w:tc>
        <w:tc>
          <w:tcPr>
            <w:tcW w:w="1701" w:type="dxa"/>
            <w:gridSpan w:val="2"/>
          </w:tcPr>
          <w:p w14:paraId="62FD67BD" w14:textId="77777777" w:rsidR="00E5709A" w:rsidRPr="00E5709A" w:rsidRDefault="00E5709A" w:rsidP="00E5709A">
            <w:pPr>
              <w:pStyle w:val="TableParagraph"/>
              <w:spacing w:before="43"/>
              <w:ind w:left="516"/>
              <w:rPr>
                <w:rFonts w:ascii="Times New Roman" w:hAnsi="Times New Roman" w:cs="Times New Roman"/>
                <w:sz w:val="24"/>
                <w:szCs w:val="24"/>
                <w:lang w:val="lt-LT"/>
              </w:rPr>
            </w:pPr>
            <w:r w:rsidRPr="00E5709A">
              <w:rPr>
                <w:rFonts w:ascii="Times New Roman" w:hAnsi="Times New Roman" w:cs="Times New Roman"/>
                <w:sz w:val="24"/>
                <w:szCs w:val="24"/>
                <w:lang w:val="lt-LT"/>
              </w:rPr>
              <w:t>148 (2;2)</w:t>
            </w:r>
          </w:p>
        </w:tc>
        <w:tc>
          <w:tcPr>
            <w:tcW w:w="1701" w:type="dxa"/>
            <w:gridSpan w:val="3"/>
          </w:tcPr>
          <w:p w14:paraId="2E81B15A" w14:textId="77777777" w:rsidR="00E5709A" w:rsidRPr="00E5709A" w:rsidRDefault="00E5709A" w:rsidP="00E5709A">
            <w:pPr>
              <w:pStyle w:val="TableParagraph"/>
              <w:spacing w:before="43"/>
              <w:ind w:left="482"/>
              <w:rPr>
                <w:rFonts w:ascii="Times New Roman" w:hAnsi="Times New Roman" w:cs="Times New Roman"/>
                <w:sz w:val="24"/>
                <w:szCs w:val="24"/>
                <w:lang w:val="lt-LT"/>
              </w:rPr>
            </w:pPr>
            <w:r w:rsidRPr="00E5709A">
              <w:rPr>
                <w:rFonts w:ascii="Times New Roman" w:hAnsi="Times New Roman" w:cs="Times New Roman"/>
                <w:sz w:val="24"/>
                <w:szCs w:val="24"/>
                <w:lang w:val="lt-LT"/>
              </w:rPr>
              <w:t>148 (2;2)</w:t>
            </w:r>
          </w:p>
        </w:tc>
        <w:tc>
          <w:tcPr>
            <w:tcW w:w="992" w:type="dxa"/>
          </w:tcPr>
          <w:p w14:paraId="407D8E8E" w14:textId="77777777" w:rsidR="00E5709A" w:rsidRPr="00E5709A" w:rsidRDefault="00E5709A" w:rsidP="00E5709A">
            <w:pPr>
              <w:pStyle w:val="TableParagraph"/>
              <w:spacing w:before="43"/>
              <w:ind w:left="0" w:right="452"/>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296</w:t>
            </w:r>
          </w:p>
        </w:tc>
        <w:tc>
          <w:tcPr>
            <w:tcW w:w="1701" w:type="dxa"/>
            <w:gridSpan w:val="2"/>
          </w:tcPr>
          <w:p w14:paraId="2BD2B4A7" w14:textId="77777777" w:rsidR="00E5709A" w:rsidRPr="00E5709A" w:rsidRDefault="00E5709A" w:rsidP="00E5709A">
            <w:pPr>
              <w:pStyle w:val="TableParagraph"/>
              <w:spacing w:before="43"/>
              <w:ind w:left="585"/>
              <w:rPr>
                <w:rFonts w:ascii="Times New Roman" w:hAnsi="Times New Roman" w:cs="Times New Roman"/>
                <w:sz w:val="24"/>
                <w:szCs w:val="24"/>
                <w:lang w:val="lt-LT"/>
              </w:rPr>
            </w:pPr>
            <w:r w:rsidRPr="00E5709A">
              <w:rPr>
                <w:rFonts w:ascii="Times New Roman" w:hAnsi="Times New Roman" w:cs="Times New Roman"/>
                <w:sz w:val="24"/>
                <w:szCs w:val="24"/>
                <w:lang w:val="lt-LT"/>
              </w:rPr>
              <w:t>148 (2;2)</w:t>
            </w:r>
          </w:p>
        </w:tc>
        <w:tc>
          <w:tcPr>
            <w:tcW w:w="1276" w:type="dxa"/>
          </w:tcPr>
          <w:p w14:paraId="4D69470E" w14:textId="77777777" w:rsidR="00E5709A" w:rsidRPr="00E5709A" w:rsidRDefault="00E5709A" w:rsidP="00E5709A">
            <w:pPr>
              <w:pStyle w:val="TableParagraph"/>
              <w:spacing w:before="43"/>
              <w:ind w:left="427"/>
              <w:rPr>
                <w:rFonts w:ascii="Times New Roman" w:hAnsi="Times New Roman" w:cs="Times New Roman"/>
                <w:sz w:val="24"/>
                <w:szCs w:val="24"/>
                <w:lang w:val="lt-LT"/>
              </w:rPr>
            </w:pPr>
            <w:r w:rsidRPr="00E5709A">
              <w:rPr>
                <w:rFonts w:ascii="Times New Roman" w:hAnsi="Times New Roman" w:cs="Times New Roman"/>
                <w:sz w:val="24"/>
                <w:szCs w:val="24"/>
                <w:lang w:val="lt-LT"/>
              </w:rPr>
              <w:t>444</w:t>
            </w:r>
          </w:p>
        </w:tc>
      </w:tr>
      <w:tr w:rsidR="00E5709A" w:rsidRPr="00E5709A" w14:paraId="3A950F4F" w14:textId="77777777" w:rsidTr="001F5014">
        <w:trPr>
          <w:trHeight w:hRule="exact" w:val="843"/>
        </w:trPr>
        <w:tc>
          <w:tcPr>
            <w:tcW w:w="1843" w:type="dxa"/>
          </w:tcPr>
          <w:p w14:paraId="2167613B" w14:textId="77777777" w:rsidR="00E5709A" w:rsidRPr="00E5709A" w:rsidRDefault="00E5709A" w:rsidP="00E5709A">
            <w:pPr>
              <w:pStyle w:val="TableParagraph"/>
              <w:spacing w:before="108"/>
              <w:rPr>
                <w:rFonts w:ascii="Times New Roman" w:hAnsi="Times New Roman" w:cs="Times New Roman"/>
                <w:sz w:val="24"/>
                <w:szCs w:val="24"/>
                <w:lang w:val="lt-LT"/>
              </w:rPr>
            </w:pPr>
            <w:r w:rsidRPr="00E5709A">
              <w:rPr>
                <w:rFonts w:ascii="Times New Roman" w:hAnsi="Times New Roman" w:cs="Times New Roman"/>
                <w:sz w:val="24"/>
                <w:szCs w:val="24"/>
                <w:lang w:val="lt-LT"/>
              </w:rPr>
              <w:t>Pilietiškumo pagrindai</w:t>
            </w:r>
          </w:p>
        </w:tc>
        <w:tc>
          <w:tcPr>
            <w:tcW w:w="1701" w:type="dxa"/>
            <w:gridSpan w:val="2"/>
          </w:tcPr>
          <w:p w14:paraId="1609C909" w14:textId="77777777" w:rsidR="00E5709A" w:rsidRPr="00E5709A" w:rsidRDefault="00E5709A" w:rsidP="00E5709A">
            <w:pPr>
              <w:pStyle w:val="TableParagraph"/>
              <w:spacing w:before="108"/>
              <w:ind w:left="0"/>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w:t>
            </w:r>
          </w:p>
        </w:tc>
        <w:tc>
          <w:tcPr>
            <w:tcW w:w="1701" w:type="dxa"/>
            <w:gridSpan w:val="3"/>
          </w:tcPr>
          <w:p w14:paraId="10722561" w14:textId="77777777" w:rsidR="00E5709A" w:rsidRPr="00E5709A" w:rsidRDefault="00E5709A" w:rsidP="00E5709A">
            <w:pPr>
              <w:pStyle w:val="TableParagraph"/>
              <w:spacing w:before="108"/>
              <w:ind w:left="0" w:right="1"/>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w:t>
            </w:r>
          </w:p>
        </w:tc>
        <w:tc>
          <w:tcPr>
            <w:tcW w:w="992" w:type="dxa"/>
          </w:tcPr>
          <w:p w14:paraId="0610BC2E" w14:textId="77777777" w:rsidR="00E5709A" w:rsidRPr="00E5709A" w:rsidRDefault="00E5709A" w:rsidP="00E5709A">
            <w:pPr>
              <w:pStyle w:val="TableParagraph"/>
              <w:spacing w:before="108"/>
              <w:ind w:left="0" w:right="545"/>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w:t>
            </w:r>
          </w:p>
        </w:tc>
        <w:tc>
          <w:tcPr>
            <w:tcW w:w="1701" w:type="dxa"/>
            <w:gridSpan w:val="2"/>
          </w:tcPr>
          <w:p w14:paraId="4B0FDE31" w14:textId="77777777" w:rsidR="00E5709A" w:rsidRPr="00E5709A" w:rsidRDefault="00BE5DC7" w:rsidP="00BE5DC7">
            <w:pPr>
              <w:pStyle w:val="TableParagraph"/>
              <w:spacing w:before="108"/>
              <w:ind w:right="606"/>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46A17">
              <w:rPr>
                <w:rFonts w:ascii="Times New Roman" w:hAnsi="Times New Roman" w:cs="Times New Roman"/>
                <w:sz w:val="24"/>
                <w:szCs w:val="24"/>
                <w:lang w:val="lt-LT"/>
              </w:rPr>
              <w:t>37</w:t>
            </w:r>
            <w:r w:rsidR="00F77F26">
              <w:rPr>
                <w:rFonts w:ascii="Times New Roman" w:hAnsi="Times New Roman" w:cs="Times New Roman"/>
                <w:sz w:val="24"/>
                <w:szCs w:val="24"/>
                <w:lang w:val="lt-LT"/>
              </w:rPr>
              <w:t xml:space="preserve"> (0</w:t>
            </w:r>
            <w:r w:rsidR="00E5709A" w:rsidRPr="00E5709A">
              <w:rPr>
                <w:rFonts w:ascii="Times New Roman" w:hAnsi="Times New Roman" w:cs="Times New Roman"/>
                <w:sz w:val="24"/>
                <w:szCs w:val="24"/>
                <w:lang w:val="lt-LT"/>
              </w:rPr>
              <w:t>;1)</w:t>
            </w:r>
          </w:p>
        </w:tc>
        <w:tc>
          <w:tcPr>
            <w:tcW w:w="1276" w:type="dxa"/>
          </w:tcPr>
          <w:p w14:paraId="3ACBE175" w14:textId="77777777" w:rsidR="00E5709A" w:rsidRPr="00E5709A" w:rsidRDefault="00B46A17" w:rsidP="00E5709A">
            <w:pPr>
              <w:pStyle w:val="TableParagraph"/>
              <w:spacing w:before="108"/>
              <w:ind w:left="86" w:right="84"/>
              <w:jc w:val="center"/>
              <w:rPr>
                <w:rFonts w:ascii="Times New Roman" w:hAnsi="Times New Roman" w:cs="Times New Roman"/>
                <w:sz w:val="24"/>
                <w:szCs w:val="24"/>
                <w:lang w:val="lt-LT"/>
              </w:rPr>
            </w:pPr>
            <w:r>
              <w:rPr>
                <w:rFonts w:ascii="Times New Roman" w:hAnsi="Times New Roman" w:cs="Times New Roman"/>
                <w:sz w:val="24"/>
                <w:szCs w:val="24"/>
                <w:lang w:val="lt-LT"/>
              </w:rPr>
              <w:t>37</w:t>
            </w:r>
          </w:p>
        </w:tc>
      </w:tr>
      <w:tr w:rsidR="00E5709A" w:rsidRPr="00E5709A" w14:paraId="31BD5A15" w14:textId="77777777" w:rsidTr="001F5014">
        <w:trPr>
          <w:trHeight w:hRule="exact" w:val="821"/>
        </w:trPr>
        <w:tc>
          <w:tcPr>
            <w:tcW w:w="1843" w:type="dxa"/>
          </w:tcPr>
          <w:p w14:paraId="03792052" w14:textId="77777777" w:rsidR="00E5709A" w:rsidRPr="00E5709A" w:rsidRDefault="00E5709A" w:rsidP="00E5709A">
            <w:pPr>
              <w:pStyle w:val="TableParagraph"/>
              <w:spacing w:before="108"/>
              <w:rPr>
                <w:rFonts w:ascii="Times New Roman" w:hAnsi="Times New Roman" w:cs="Times New Roman"/>
                <w:sz w:val="24"/>
                <w:szCs w:val="24"/>
                <w:lang w:val="lt-LT"/>
              </w:rPr>
            </w:pPr>
            <w:r w:rsidRPr="00E5709A">
              <w:rPr>
                <w:rFonts w:ascii="Times New Roman" w:hAnsi="Times New Roman" w:cs="Times New Roman"/>
                <w:sz w:val="24"/>
                <w:szCs w:val="24"/>
                <w:lang w:val="lt-LT"/>
              </w:rPr>
              <w:t>Socialinė-pilietinė veikla</w:t>
            </w:r>
          </w:p>
        </w:tc>
        <w:tc>
          <w:tcPr>
            <w:tcW w:w="1701" w:type="dxa"/>
            <w:gridSpan w:val="2"/>
          </w:tcPr>
          <w:p w14:paraId="58D99C5D" w14:textId="77777777" w:rsidR="00E5709A" w:rsidRPr="00E5709A" w:rsidRDefault="00E5709A" w:rsidP="00E5709A">
            <w:pPr>
              <w:pStyle w:val="TableParagraph"/>
              <w:spacing w:before="108"/>
              <w:ind w:left="611" w:right="605"/>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20</w:t>
            </w:r>
          </w:p>
        </w:tc>
        <w:tc>
          <w:tcPr>
            <w:tcW w:w="1701" w:type="dxa"/>
            <w:gridSpan w:val="3"/>
          </w:tcPr>
          <w:p w14:paraId="2F508CEE" w14:textId="77777777" w:rsidR="00E5709A" w:rsidRPr="00E5709A" w:rsidRDefault="00E5709A" w:rsidP="00E5709A">
            <w:pPr>
              <w:pStyle w:val="TableParagraph"/>
              <w:spacing w:before="108"/>
              <w:ind w:left="282" w:right="237"/>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20</w:t>
            </w:r>
          </w:p>
        </w:tc>
        <w:tc>
          <w:tcPr>
            <w:tcW w:w="992" w:type="dxa"/>
          </w:tcPr>
          <w:p w14:paraId="403B4494" w14:textId="77777777" w:rsidR="00E5709A" w:rsidRPr="00E5709A" w:rsidRDefault="00E5709A" w:rsidP="00E5709A">
            <w:pPr>
              <w:pStyle w:val="TableParagraph"/>
              <w:spacing w:before="108"/>
              <w:ind w:left="0" w:right="497"/>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40</w:t>
            </w:r>
          </w:p>
        </w:tc>
        <w:tc>
          <w:tcPr>
            <w:tcW w:w="1701" w:type="dxa"/>
            <w:gridSpan w:val="2"/>
          </w:tcPr>
          <w:p w14:paraId="3CC2AB7F" w14:textId="77777777" w:rsidR="00E5709A" w:rsidRPr="00E5709A" w:rsidRDefault="00E5709A" w:rsidP="00E5709A">
            <w:pPr>
              <w:pStyle w:val="TableParagraph"/>
              <w:spacing w:before="108"/>
              <w:ind w:left="610" w:right="606"/>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20</w:t>
            </w:r>
          </w:p>
        </w:tc>
        <w:tc>
          <w:tcPr>
            <w:tcW w:w="1276" w:type="dxa"/>
          </w:tcPr>
          <w:p w14:paraId="1339F6CA" w14:textId="77777777" w:rsidR="00E5709A" w:rsidRPr="00E5709A" w:rsidRDefault="00E5709A" w:rsidP="00E5709A">
            <w:pPr>
              <w:pStyle w:val="TableParagraph"/>
              <w:spacing w:before="108"/>
              <w:ind w:left="86" w:right="84"/>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60</w:t>
            </w:r>
          </w:p>
        </w:tc>
      </w:tr>
      <w:tr w:rsidR="00E5709A" w:rsidRPr="00E5709A" w14:paraId="21EB1D05" w14:textId="77777777" w:rsidTr="001F5014">
        <w:trPr>
          <w:trHeight w:hRule="exact" w:val="408"/>
        </w:trPr>
        <w:tc>
          <w:tcPr>
            <w:tcW w:w="1843" w:type="dxa"/>
          </w:tcPr>
          <w:p w14:paraId="4835A208" w14:textId="77777777" w:rsidR="00E5709A" w:rsidRPr="00E5709A" w:rsidRDefault="00E5709A" w:rsidP="00E5709A">
            <w:pPr>
              <w:pStyle w:val="TableParagraph"/>
              <w:spacing w:before="36"/>
              <w:rPr>
                <w:rFonts w:ascii="Times New Roman" w:hAnsi="Times New Roman" w:cs="Times New Roman"/>
                <w:sz w:val="24"/>
                <w:szCs w:val="24"/>
                <w:lang w:val="lt-LT"/>
              </w:rPr>
            </w:pPr>
            <w:r w:rsidRPr="00E5709A">
              <w:rPr>
                <w:rFonts w:ascii="Times New Roman" w:hAnsi="Times New Roman" w:cs="Times New Roman"/>
                <w:sz w:val="24"/>
                <w:szCs w:val="24"/>
                <w:lang w:val="lt-LT"/>
              </w:rPr>
              <w:t>Geografija</w:t>
            </w:r>
          </w:p>
        </w:tc>
        <w:tc>
          <w:tcPr>
            <w:tcW w:w="1701" w:type="dxa"/>
            <w:gridSpan w:val="2"/>
          </w:tcPr>
          <w:p w14:paraId="4C95F4E8" w14:textId="77777777" w:rsidR="00E5709A" w:rsidRPr="00E5709A" w:rsidRDefault="00E5709A" w:rsidP="00E5709A">
            <w:pPr>
              <w:pStyle w:val="TableParagraph"/>
              <w:spacing w:before="36"/>
              <w:ind w:left="559"/>
              <w:rPr>
                <w:rFonts w:ascii="Times New Roman" w:hAnsi="Times New Roman" w:cs="Times New Roman"/>
                <w:sz w:val="24"/>
                <w:szCs w:val="24"/>
                <w:lang w:val="lt-LT"/>
              </w:rPr>
            </w:pPr>
            <w:r w:rsidRPr="00E5709A">
              <w:rPr>
                <w:rFonts w:ascii="Times New Roman" w:hAnsi="Times New Roman" w:cs="Times New Roman"/>
                <w:sz w:val="24"/>
                <w:szCs w:val="24"/>
                <w:lang w:val="lt-LT"/>
              </w:rPr>
              <w:t>74 (0;2)</w:t>
            </w:r>
          </w:p>
        </w:tc>
        <w:tc>
          <w:tcPr>
            <w:tcW w:w="1701" w:type="dxa"/>
            <w:gridSpan w:val="3"/>
          </w:tcPr>
          <w:p w14:paraId="2FE1469E" w14:textId="77777777" w:rsidR="00E5709A" w:rsidRPr="00E5709A" w:rsidRDefault="00E5709A" w:rsidP="00E5709A">
            <w:pPr>
              <w:pStyle w:val="TableParagraph"/>
              <w:spacing w:before="36"/>
              <w:ind w:left="482"/>
              <w:rPr>
                <w:rFonts w:ascii="Times New Roman" w:hAnsi="Times New Roman" w:cs="Times New Roman"/>
                <w:sz w:val="24"/>
                <w:szCs w:val="24"/>
                <w:lang w:val="lt-LT"/>
              </w:rPr>
            </w:pPr>
            <w:r w:rsidRPr="00E5709A">
              <w:rPr>
                <w:rFonts w:ascii="Times New Roman" w:hAnsi="Times New Roman" w:cs="Times New Roman"/>
                <w:sz w:val="24"/>
                <w:szCs w:val="24"/>
                <w:lang w:val="lt-LT"/>
              </w:rPr>
              <w:t>148 (2;2)</w:t>
            </w:r>
          </w:p>
        </w:tc>
        <w:tc>
          <w:tcPr>
            <w:tcW w:w="992" w:type="dxa"/>
          </w:tcPr>
          <w:p w14:paraId="705EE92C" w14:textId="77777777" w:rsidR="00E5709A" w:rsidRPr="00E5709A" w:rsidRDefault="00E5709A" w:rsidP="00E5709A">
            <w:pPr>
              <w:pStyle w:val="TableParagraph"/>
              <w:spacing w:before="36"/>
              <w:ind w:left="0" w:right="452"/>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222</w:t>
            </w:r>
          </w:p>
        </w:tc>
        <w:tc>
          <w:tcPr>
            <w:tcW w:w="1701" w:type="dxa"/>
            <w:gridSpan w:val="2"/>
          </w:tcPr>
          <w:p w14:paraId="04242BA8" w14:textId="77777777" w:rsidR="00E5709A" w:rsidRPr="00E5709A" w:rsidRDefault="00E5709A" w:rsidP="00E5709A">
            <w:pPr>
              <w:pStyle w:val="TableParagraph"/>
              <w:spacing w:before="36"/>
              <w:ind w:left="400"/>
              <w:rPr>
                <w:rFonts w:ascii="Times New Roman" w:hAnsi="Times New Roman" w:cs="Times New Roman"/>
                <w:sz w:val="24"/>
                <w:szCs w:val="24"/>
                <w:lang w:val="lt-LT"/>
              </w:rPr>
            </w:pPr>
            <w:r w:rsidRPr="00E5709A">
              <w:rPr>
                <w:rFonts w:ascii="Times New Roman" w:hAnsi="Times New Roman" w:cs="Times New Roman"/>
                <w:sz w:val="24"/>
                <w:szCs w:val="24"/>
                <w:lang w:val="lt-LT"/>
              </w:rPr>
              <w:t>111 (2;1)</w:t>
            </w:r>
          </w:p>
        </w:tc>
        <w:tc>
          <w:tcPr>
            <w:tcW w:w="1276" w:type="dxa"/>
          </w:tcPr>
          <w:p w14:paraId="7AAB8A71" w14:textId="77777777" w:rsidR="00E5709A" w:rsidRPr="00E5709A" w:rsidRDefault="00E5709A" w:rsidP="00E5709A">
            <w:pPr>
              <w:pStyle w:val="TableParagraph"/>
              <w:spacing w:before="36"/>
              <w:ind w:left="427"/>
              <w:rPr>
                <w:rFonts w:ascii="Times New Roman" w:hAnsi="Times New Roman" w:cs="Times New Roman"/>
                <w:sz w:val="24"/>
                <w:szCs w:val="24"/>
                <w:lang w:val="lt-LT"/>
              </w:rPr>
            </w:pPr>
            <w:r w:rsidRPr="00E5709A">
              <w:rPr>
                <w:rFonts w:ascii="Times New Roman" w:hAnsi="Times New Roman" w:cs="Times New Roman"/>
                <w:sz w:val="24"/>
                <w:szCs w:val="24"/>
                <w:lang w:val="lt-LT"/>
              </w:rPr>
              <w:t>333</w:t>
            </w:r>
          </w:p>
        </w:tc>
      </w:tr>
      <w:tr w:rsidR="00E5709A" w:rsidRPr="00E5709A" w14:paraId="3EA8B3AA" w14:textId="77777777" w:rsidTr="001F5014">
        <w:trPr>
          <w:trHeight w:hRule="exact" w:val="617"/>
        </w:trPr>
        <w:tc>
          <w:tcPr>
            <w:tcW w:w="1843" w:type="dxa"/>
          </w:tcPr>
          <w:p w14:paraId="53C507FB" w14:textId="77777777" w:rsidR="00E5709A" w:rsidRPr="00E5709A" w:rsidRDefault="00E5709A" w:rsidP="00E5709A">
            <w:pPr>
              <w:pStyle w:val="TableParagraph"/>
              <w:spacing w:before="24"/>
              <w:rPr>
                <w:rFonts w:ascii="Times New Roman" w:hAnsi="Times New Roman" w:cs="Times New Roman"/>
                <w:sz w:val="24"/>
                <w:szCs w:val="24"/>
                <w:lang w:val="lt-LT"/>
              </w:rPr>
            </w:pPr>
            <w:r w:rsidRPr="00E5709A">
              <w:rPr>
                <w:rFonts w:ascii="Times New Roman" w:hAnsi="Times New Roman" w:cs="Times New Roman"/>
                <w:sz w:val="24"/>
                <w:szCs w:val="24"/>
                <w:lang w:val="lt-LT"/>
              </w:rPr>
              <w:t>Ekonomika ir verslumas</w:t>
            </w:r>
          </w:p>
        </w:tc>
        <w:tc>
          <w:tcPr>
            <w:tcW w:w="1701" w:type="dxa"/>
            <w:gridSpan w:val="2"/>
          </w:tcPr>
          <w:p w14:paraId="48D006BE" w14:textId="77777777" w:rsidR="00E5709A" w:rsidRPr="00E5709A" w:rsidRDefault="00E5709A" w:rsidP="00E5709A">
            <w:pPr>
              <w:pStyle w:val="TableParagraph"/>
              <w:spacing w:before="24"/>
              <w:ind w:left="0"/>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w:t>
            </w:r>
          </w:p>
        </w:tc>
        <w:tc>
          <w:tcPr>
            <w:tcW w:w="1701" w:type="dxa"/>
            <w:gridSpan w:val="3"/>
          </w:tcPr>
          <w:p w14:paraId="6F9F89B4" w14:textId="77777777" w:rsidR="00E5709A" w:rsidRPr="00E5709A" w:rsidRDefault="00E5709A" w:rsidP="00E5709A">
            <w:pPr>
              <w:pStyle w:val="TableParagraph"/>
              <w:spacing w:before="24"/>
              <w:ind w:left="0" w:right="1"/>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w:t>
            </w:r>
          </w:p>
        </w:tc>
        <w:tc>
          <w:tcPr>
            <w:tcW w:w="992" w:type="dxa"/>
          </w:tcPr>
          <w:p w14:paraId="5672A0B2" w14:textId="77777777" w:rsidR="00E5709A" w:rsidRPr="00E5709A" w:rsidRDefault="00E5709A" w:rsidP="00E5709A">
            <w:pPr>
              <w:pStyle w:val="TableParagraph"/>
              <w:spacing w:before="24"/>
              <w:ind w:left="0" w:right="545"/>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w:t>
            </w:r>
          </w:p>
        </w:tc>
        <w:tc>
          <w:tcPr>
            <w:tcW w:w="1701" w:type="dxa"/>
            <w:gridSpan w:val="2"/>
          </w:tcPr>
          <w:p w14:paraId="068BB27F" w14:textId="77777777" w:rsidR="00E5709A" w:rsidRPr="00E5709A" w:rsidRDefault="00E5709A" w:rsidP="00F77F26">
            <w:pPr>
              <w:pStyle w:val="TableParagraph"/>
              <w:spacing w:before="24"/>
              <w:ind w:left="0" w:right="606"/>
              <w:rPr>
                <w:rFonts w:ascii="Times New Roman" w:hAnsi="Times New Roman" w:cs="Times New Roman"/>
                <w:sz w:val="24"/>
                <w:szCs w:val="24"/>
                <w:lang w:val="lt-LT"/>
              </w:rPr>
            </w:pPr>
            <w:r w:rsidRPr="00E5709A">
              <w:rPr>
                <w:rFonts w:ascii="Times New Roman" w:hAnsi="Times New Roman" w:cs="Times New Roman"/>
                <w:sz w:val="24"/>
                <w:szCs w:val="24"/>
                <w:lang w:val="lt-LT"/>
              </w:rPr>
              <w:t>37</w:t>
            </w:r>
            <w:r w:rsidR="00F77F26">
              <w:rPr>
                <w:rFonts w:ascii="Times New Roman" w:hAnsi="Times New Roman" w:cs="Times New Roman"/>
                <w:sz w:val="24"/>
                <w:szCs w:val="24"/>
                <w:lang w:val="lt-LT"/>
              </w:rPr>
              <w:t xml:space="preserve"> (0;1)</w:t>
            </w:r>
          </w:p>
        </w:tc>
        <w:tc>
          <w:tcPr>
            <w:tcW w:w="1276" w:type="dxa"/>
          </w:tcPr>
          <w:p w14:paraId="384B5FD8" w14:textId="77777777" w:rsidR="00E5709A" w:rsidRPr="00E5709A" w:rsidRDefault="00E5709A" w:rsidP="00E5709A">
            <w:pPr>
              <w:pStyle w:val="TableParagraph"/>
              <w:spacing w:before="24"/>
              <w:ind w:left="86" w:right="84"/>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37</w:t>
            </w:r>
          </w:p>
        </w:tc>
      </w:tr>
      <w:tr w:rsidR="00E5709A" w:rsidRPr="00E5709A" w14:paraId="2783A776" w14:textId="77777777" w:rsidTr="001F5014">
        <w:trPr>
          <w:trHeight w:hRule="exact" w:val="371"/>
        </w:trPr>
        <w:tc>
          <w:tcPr>
            <w:tcW w:w="1843" w:type="dxa"/>
          </w:tcPr>
          <w:p w14:paraId="6901648F" w14:textId="77777777" w:rsidR="00E5709A" w:rsidRPr="00E5709A" w:rsidRDefault="00E5709A" w:rsidP="00E5709A">
            <w:pPr>
              <w:pStyle w:val="TableParagraph"/>
              <w:spacing w:before="26"/>
              <w:rPr>
                <w:rFonts w:ascii="Times New Roman" w:hAnsi="Times New Roman" w:cs="Times New Roman"/>
                <w:sz w:val="24"/>
                <w:szCs w:val="24"/>
                <w:lang w:val="lt-LT"/>
              </w:rPr>
            </w:pPr>
            <w:r w:rsidRPr="00E5709A">
              <w:rPr>
                <w:rFonts w:ascii="Times New Roman" w:hAnsi="Times New Roman" w:cs="Times New Roman"/>
                <w:sz w:val="24"/>
                <w:szCs w:val="24"/>
                <w:lang w:val="lt-LT"/>
              </w:rPr>
              <w:t>Meninis ugdymas</w:t>
            </w:r>
          </w:p>
        </w:tc>
        <w:tc>
          <w:tcPr>
            <w:tcW w:w="7371" w:type="dxa"/>
            <w:gridSpan w:val="9"/>
          </w:tcPr>
          <w:p w14:paraId="757BC00D" w14:textId="77777777" w:rsidR="00E5709A" w:rsidRPr="00E5709A" w:rsidRDefault="00E5709A" w:rsidP="00E5709A">
            <w:pPr>
              <w:rPr>
                <w:rFonts w:ascii="Times New Roman" w:hAnsi="Times New Roman" w:cs="Times New Roman"/>
                <w:sz w:val="24"/>
                <w:szCs w:val="24"/>
              </w:rPr>
            </w:pPr>
          </w:p>
        </w:tc>
      </w:tr>
      <w:tr w:rsidR="00E5709A" w:rsidRPr="00E5709A" w14:paraId="28255DB5" w14:textId="77777777" w:rsidTr="001F5014">
        <w:trPr>
          <w:trHeight w:hRule="exact" w:val="377"/>
        </w:trPr>
        <w:tc>
          <w:tcPr>
            <w:tcW w:w="1843" w:type="dxa"/>
          </w:tcPr>
          <w:p w14:paraId="00BC33B6" w14:textId="77777777" w:rsidR="00E5709A" w:rsidRPr="00E5709A" w:rsidRDefault="00E5709A" w:rsidP="00E5709A">
            <w:pPr>
              <w:pStyle w:val="TableParagraph"/>
              <w:spacing w:line="202" w:lineRule="exact"/>
              <w:rPr>
                <w:rFonts w:ascii="Times New Roman" w:hAnsi="Times New Roman" w:cs="Times New Roman"/>
                <w:sz w:val="24"/>
                <w:szCs w:val="24"/>
                <w:lang w:val="lt-LT"/>
              </w:rPr>
            </w:pPr>
            <w:r w:rsidRPr="00E5709A">
              <w:rPr>
                <w:rFonts w:ascii="Times New Roman" w:hAnsi="Times New Roman" w:cs="Times New Roman"/>
                <w:sz w:val="24"/>
                <w:szCs w:val="24"/>
                <w:lang w:val="lt-LT"/>
              </w:rPr>
              <w:t>Dailė</w:t>
            </w:r>
          </w:p>
        </w:tc>
        <w:tc>
          <w:tcPr>
            <w:tcW w:w="1701" w:type="dxa"/>
            <w:gridSpan w:val="2"/>
          </w:tcPr>
          <w:p w14:paraId="4F18786D" w14:textId="77777777" w:rsidR="00E5709A" w:rsidRPr="00E5709A" w:rsidRDefault="00E5709A" w:rsidP="00E5709A">
            <w:pPr>
              <w:pStyle w:val="TableParagraph"/>
              <w:spacing w:line="202" w:lineRule="exact"/>
              <w:ind w:left="559"/>
              <w:rPr>
                <w:rFonts w:ascii="Times New Roman" w:hAnsi="Times New Roman" w:cs="Times New Roman"/>
                <w:sz w:val="24"/>
                <w:szCs w:val="24"/>
                <w:lang w:val="lt-LT"/>
              </w:rPr>
            </w:pPr>
            <w:r w:rsidRPr="00E5709A">
              <w:rPr>
                <w:rFonts w:ascii="Times New Roman" w:hAnsi="Times New Roman" w:cs="Times New Roman"/>
                <w:sz w:val="24"/>
                <w:szCs w:val="24"/>
                <w:lang w:val="lt-LT"/>
              </w:rPr>
              <w:t>74 (1;1)</w:t>
            </w:r>
          </w:p>
        </w:tc>
        <w:tc>
          <w:tcPr>
            <w:tcW w:w="1701" w:type="dxa"/>
            <w:gridSpan w:val="3"/>
          </w:tcPr>
          <w:p w14:paraId="78D0C6FC" w14:textId="77777777" w:rsidR="00E5709A" w:rsidRPr="00E5709A" w:rsidRDefault="00E5709A" w:rsidP="00E5709A">
            <w:pPr>
              <w:pStyle w:val="TableParagraph"/>
              <w:spacing w:line="202" w:lineRule="exact"/>
              <w:ind w:left="525"/>
              <w:rPr>
                <w:rFonts w:ascii="Times New Roman" w:hAnsi="Times New Roman" w:cs="Times New Roman"/>
                <w:sz w:val="24"/>
                <w:szCs w:val="24"/>
                <w:lang w:val="lt-LT"/>
              </w:rPr>
            </w:pPr>
            <w:r w:rsidRPr="00E5709A">
              <w:rPr>
                <w:rFonts w:ascii="Times New Roman" w:hAnsi="Times New Roman" w:cs="Times New Roman"/>
                <w:sz w:val="24"/>
                <w:szCs w:val="24"/>
                <w:lang w:val="lt-LT"/>
              </w:rPr>
              <w:t>74 (1;1)</w:t>
            </w:r>
          </w:p>
        </w:tc>
        <w:tc>
          <w:tcPr>
            <w:tcW w:w="992" w:type="dxa"/>
          </w:tcPr>
          <w:p w14:paraId="7C6EB199" w14:textId="77777777" w:rsidR="00E5709A" w:rsidRPr="00E5709A" w:rsidRDefault="00E5709A" w:rsidP="00E5709A">
            <w:pPr>
              <w:pStyle w:val="TableParagraph"/>
              <w:spacing w:line="202" w:lineRule="exact"/>
              <w:ind w:left="0" w:right="452"/>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148</w:t>
            </w:r>
          </w:p>
        </w:tc>
        <w:tc>
          <w:tcPr>
            <w:tcW w:w="1701" w:type="dxa"/>
            <w:gridSpan w:val="2"/>
          </w:tcPr>
          <w:p w14:paraId="3DA024C2" w14:textId="77777777" w:rsidR="00E5709A" w:rsidRPr="00E5709A" w:rsidRDefault="000520C8" w:rsidP="000520C8">
            <w:pPr>
              <w:pStyle w:val="TableParagraph"/>
              <w:spacing w:line="202" w:lineRule="exact"/>
              <w:ind w:right="606"/>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E5709A" w:rsidRPr="00E5709A">
              <w:rPr>
                <w:rFonts w:ascii="Times New Roman" w:hAnsi="Times New Roman" w:cs="Times New Roman"/>
                <w:sz w:val="24"/>
                <w:szCs w:val="24"/>
                <w:lang w:val="lt-LT"/>
              </w:rPr>
              <w:t>74 (1;1)</w:t>
            </w:r>
          </w:p>
        </w:tc>
        <w:tc>
          <w:tcPr>
            <w:tcW w:w="1276" w:type="dxa"/>
          </w:tcPr>
          <w:p w14:paraId="43AEE8CA" w14:textId="77777777" w:rsidR="00E5709A" w:rsidRPr="00E5709A" w:rsidRDefault="00E5709A" w:rsidP="00E5709A">
            <w:pPr>
              <w:pStyle w:val="TableParagraph"/>
              <w:spacing w:line="202" w:lineRule="exact"/>
              <w:ind w:left="427"/>
              <w:rPr>
                <w:rFonts w:ascii="Times New Roman" w:hAnsi="Times New Roman" w:cs="Times New Roman"/>
                <w:sz w:val="24"/>
                <w:szCs w:val="24"/>
                <w:lang w:val="lt-LT"/>
              </w:rPr>
            </w:pPr>
            <w:r w:rsidRPr="00E5709A">
              <w:rPr>
                <w:rFonts w:ascii="Times New Roman" w:hAnsi="Times New Roman" w:cs="Times New Roman"/>
                <w:sz w:val="24"/>
                <w:szCs w:val="24"/>
                <w:lang w:val="lt-LT"/>
              </w:rPr>
              <w:t>222</w:t>
            </w:r>
          </w:p>
        </w:tc>
      </w:tr>
      <w:tr w:rsidR="00E5709A" w:rsidRPr="00263B8F" w14:paraId="309572D9" w14:textId="77777777" w:rsidTr="001F5014">
        <w:trPr>
          <w:trHeight w:hRule="exact" w:val="425"/>
        </w:trPr>
        <w:tc>
          <w:tcPr>
            <w:tcW w:w="1843" w:type="dxa"/>
          </w:tcPr>
          <w:p w14:paraId="3C88B7CE" w14:textId="77777777" w:rsidR="00E5709A" w:rsidRPr="00263B8F" w:rsidRDefault="00E5709A" w:rsidP="00E5709A">
            <w:pPr>
              <w:pStyle w:val="TableParagraph"/>
              <w:spacing w:before="26"/>
              <w:rPr>
                <w:rFonts w:ascii="Times New Roman" w:hAnsi="Times New Roman" w:cs="Times New Roman"/>
                <w:sz w:val="24"/>
                <w:szCs w:val="24"/>
                <w:lang w:val="lt-LT"/>
              </w:rPr>
            </w:pPr>
            <w:r w:rsidRPr="00263B8F">
              <w:rPr>
                <w:rFonts w:ascii="Times New Roman" w:hAnsi="Times New Roman" w:cs="Times New Roman"/>
                <w:sz w:val="24"/>
                <w:szCs w:val="24"/>
                <w:lang w:val="lt-LT"/>
              </w:rPr>
              <w:t>Muzika</w:t>
            </w:r>
          </w:p>
        </w:tc>
        <w:tc>
          <w:tcPr>
            <w:tcW w:w="1701" w:type="dxa"/>
            <w:gridSpan w:val="2"/>
          </w:tcPr>
          <w:p w14:paraId="64002583" w14:textId="77777777" w:rsidR="00E5709A" w:rsidRPr="00263B8F" w:rsidRDefault="00E5709A" w:rsidP="00E5709A">
            <w:pPr>
              <w:pStyle w:val="TableParagraph"/>
              <w:spacing w:before="26"/>
              <w:ind w:left="559"/>
              <w:rPr>
                <w:rFonts w:ascii="Times New Roman" w:hAnsi="Times New Roman" w:cs="Times New Roman"/>
                <w:sz w:val="24"/>
                <w:szCs w:val="24"/>
                <w:lang w:val="lt-LT"/>
              </w:rPr>
            </w:pPr>
            <w:r w:rsidRPr="00263B8F">
              <w:rPr>
                <w:rFonts w:ascii="Times New Roman" w:hAnsi="Times New Roman" w:cs="Times New Roman"/>
                <w:sz w:val="24"/>
                <w:szCs w:val="24"/>
                <w:lang w:val="lt-LT"/>
              </w:rPr>
              <w:t>74 (1;1)</w:t>
            </w:r>
          </w:p>
        </w:tc>
        <w:tc>
          <w:tcPr>
            <w:tcW w:w="1701" w:type="dxa"/>
            <w:gridSpan w:val="3"/>
          </w:tcPr>
          <w:p w14:paraId="74ABFDF6" w14:textId="77777777" w:rsidR="00E5709A" w:rsidRPr="00263B8F" w:rsidRDefault="00E5709A" w:rsidP="00E5709A">
            <w:pPr>
              <w:pStyle w:val="TableParagraph"/>
              <w:spacing w:before="26"/>
              <w:ind w:left="525"/>
              <w:rPr>
                <w:rFonts w:ascii="Times New Roman" w:hAnsi="Times New Roman" w:cs="Times New Roman"/>
                <w:sz w:val="24"/>
                <w:szCs w:val="24"/>
                <w:lang w:val="lt-LT"/>
              </w:rPr>
            </w:pPr>
            <w:r w:rsidRPr="00263B8F">
              <w:rPr>
                <w:rFonts w:ascii="Times New Roman" w:hAnsi="Times New Roman" w:cs="Times New Roman"/>
                <w:sz w:val="24"/>
                <w:szCs w:val="24"/>
                <w:lang w:val="lt-LT"/>
              </w:rPr>
              <w:t>74 (1;1)</w:t>
            </w:r>
          </w:p>
        </w:tc>
        <w:tc>
          <w:tcPr>
            <w:tcW w:w="992" w:type="dxa"/>
          </w:tcPr>
          <w:p w14:paraId="053AAB60" w14:textId="77777777" w:rsidR="00E5709A" w:rsidRPr="00263B8F" w:rsidRDefault="00E5709A" w:rsidP="00E5709A">
            <w:pPr>
              <w:pStyle w:val="TableParagraph"/>
              <w:spacing w:before="26"/>
              <w:ind w:left="0" w:right="452"/>
              <w:jc w:val="right"/>
              <w:rPr>
                <w:rFonts w:ascii="Times New Roman" w:hAnsi="Times New Roman" w:cs="Times New Roman"/>
                <w:sz w:val="24"/>
                <w:szCs w:val="24"/>
                <w:lang w:val="lt-LT"/>
              </w:rPr>
            </w:pPr>
            <w:r w:rsidRPr="00263B8F">
              <w:rPr>
                <w:rFonts w:ascii="Times New Roman" w:hAnsi="Times New Roman" w:cs="Times New Roman"/>
                <w:sz w:val="24"/>
                <w:szCs w:val="24"/>
                <w:lang w:val="lt-LT"/>
              </w:rPr>
              <w:t>148</w:t>
            </w:r>
          </w:p>
        </w:tc>
        <w:tc>
          <w:tcPr>
            <w:tcW w:w="1701" w:type="dxa"/>
            <w:gridSpan w:val="2"/>
          </w:tcPr>
          <w:p w14:paraId="36CD2FA8" w14:textId="77777777" w:rsidR="00E5709A" w:rsidRPr="00263B8F" w:rsidRDefault="000520C8" w:rsidP="000520C8">
            <w:pPr>
              <w:pStyle w:val="TableParagraph"/>
              <w:spacing w:before="26"/>
              <w:ind w:left="0" w:right="606"/>
              <w:rPr>
                <w:rFonts w:ascii="Times New Roman" w:hAnsi="Times New Roman" w:cs="Times New Roman"/>
                <w:sz w:val="24"/>
                <w:szCs w:val="24"/>
                <w:lang w:val="lt-LT"/>
              </w:rPr>
            </w:pPr>
            <w:r w:rsidRPr="00263B8F">
              <w:rPr>
                <w:rFonts w:ascii="Times New Roman" w:hAnsi="Times New Roman" w:cs="Times New Roman"/>
                <w:sz w:val="24"/>
                <w:szCs w:val="24"/>
                <w:lang w:val="lt-LT"/>
              </w:rPr>
              <w:t xml:space="preserve">     </w:t>
            </w:r>
            <w:r w:rsidR="00E5709A" w:rsidRPr="00263B8F">
              <w:rPr>
                <w:rFonts w:ascii="Times New Roman" w:hAnsi="Times New Roman" w:cs="Times New Roman"/>
                <w:sz w:val="24"/>
                <w:szCs w:val="24"/>
                <w:lang w:val="lt-LT"/>
              </w:rPr>
              <w:t>74 (1;1)</w:t>
            </w:r>
          </w:p>
        </w:tc>
        <w:tc>
          <w:tcPr>
            <w:tcW w:w="1276" w:type="dxa"/>
          </w:tcPr>
          <w:p w14:paraId="78AA1931" w14:textId="77777777" w:rsidR="00E5709A" w:rsidRPr="00263B8F" w:rsidRDefault="00E5709A" w:rsidP="00E5709A">
            <w:pPr>
              <w:pStyle w:val="TableParagraph"/>
              <w:spacing w:before="26"/>
              <w:ind w:left="427"/>
              <w:rPr>
                <w:rFonts w:ascii="Times New Roman" w:hAnsi="Times New Roman" w:cs="Times New Roman"/>
                <w:sz w:val="24"/>
                <w:szCs w:val="24"/>
                <w:lang w:val="lt-LT"/>
              </w:rPr>
            </w:pPr>
            <w:r w:rsidRPr="00263B8F">
              <w:rPr>
                <w:rFonts w:ascii="Times New Roman" w:hAnsi="Times New Roman" w:cs="Times New Roman"/>
                <w:sz w:val="24"/>
                <w:szCs w:val="24"/>
                <w:lang w:val="lt-LT"/>
              </w:rPr>
              <w:t>222</w:t>
            </w:r>
          </w:p>
        </w:tc>
      </w:tr>
      <w:tr w:rsidR="00263B8F" w:rsidRPr="00263B8F" w14:paraId="7630DDA4" w14:textId="77777777" w:rsidTr="001F5014">
        <w:trPr>
          <w:trHeight w:hRule="exact" w:val="425"/>
        </w:trPr>
        <w:tc>
          <w:tcPr>
            <w:tcW w:w="1843" w:type="dxa"/>
          </w:tcPr>
          <w:p w14:paraId="7063C705" w14:textId="77777777" w:rsidR="00263B8F" w:rsidRPr="00263B8F" w:rsidRDefault="00263B8F" w:rsidP="00E5709A">
            <w:pPr>
              <w:pStyle w:val="TableParagraph"/>
              <w:spacing w:before="26"/>
              <w:rPr>
                <w:rFonts w:ascii="Times New Roman" w:hAnsi="Times New Roman" w:cs="Times New Roman"/>
                <w:sz w:val="24"/>
                <w:szCs w:val="24"/>
                <w:lang w:val="lt-LT"/>
              </w:rPr>
            </w:pPr>
            <w:r w:rsidRPr="00263B8F">
              <w:rPr>
                <w:rFonts w:ascii="Times New Roman" w:hAnsi="Times New Roman" w:cs="Times New Roman"/>
                <w:sz w:val="24"/>
                <w:szCs w:val="24"/>
                <w:lang w:val="lt-LT"/>
              </w:rPr>
              <w:t>Šokis</w:t>
            </w:r>
          </w:p>
        </w:tc>
        <w:tc>
          <w:tcPr>
            <w:tcW w:w="1701" w:type="dxa"/>
            <w:gridSpan w:val="2"/>
          </w:tcPr>
          <w:p w14:paraId="3ED70300" w14:textId="77777777" w:rsidR="00263B8F" w:rsidRPr="00263B8F" w:rsidRDefault="00263B8F" w:rsidP="00E5709A">
            <w:pPr>
              <w:pStyle w:val="TableParagraph"/>
              <w:spacing w:before="26"/>
              <w:ind w:left="559"/>
              <w:rPr>
                <w:rFonts w:ascii="Times New Roman" w:hAnsi="Times New Roman" w:cs="Times New Roman"/>
                <w:sz w:val="24"/>
                <w:szCs w:val="24"/>
                <w:lang w:val="lt-LT"/>
              </w:rPr>
            </w:pPr>
            <w:r w:rsidRPr="00263B8F">
              <w:rPr>
                <w:rFonts w:ascii="Times New Roman" w:hAnsi="Times New Roman" w:cs="Times New Roman"/>
                <w:sz w:val="24"/>
                <w:szCs w:val="24"/>
                <w:lang w:val="lt-LT"/>
              </w:rPr>
              <w:t>74</w:t>
            </w:r>
            <w:r>
              <w:rPr>
                <w:rFonts w:ascii="Times New Roman" w:hAnsi="Times New Roman" w:cs="Times New Roman"/>
                <w:sz w:val="24"/>
                <w:szCs w:val="24"/>
                <w:lang w:val="lt-LT"/>
              </w:rPr>
              <w:t xml:space="preserve"> </w:t>
            </w:r>
            <w:r w:rsidRPr="00263B8F">
              <w:rPr>
                <w:rFonts w:ascii="Times New Roman" w:hAnsi="Times New Roman" w:cs="Times New Roman"/>
                <w:sz w:val="24"/>
                <w:szCs w:val="24"/>
                <w:lang w:val="lt-LT"/>
              </w:rPr>
              <w:t>(1;1)</w:t>
            </w:r>
          </w:p>
        </w:tc>
        <w:tc>
          <w:tcPr>
            <w:tcW w:w="1701" w:type="dxa"/>
            <w:gridSpan w:val="3"/>
          </w:tcPr>
          <w:p w14:paraId="599AFE53" w14:textId="77777777" w:rsidR="00263B8F" w:rsidRPr="00263B8F" w:rsidRDefault="00610B35" w:rsidP="00E5709A">
            <w:pPr>
              <w:pStyle w:val="TableParagraph"/>
              <w:spacing w:before="26"/>
              <w:ind w:left="525"/>
              <w:rPr>
                <w:rFonts w:ascii="Times New Roman" w:hAnsi="Times New Roman" w:cs="Times New Roman"/>
                <w:sz w:val="24"/>
                <w:szCs w:val="24"/>
                <w:lang w:val="lt-LT"/>
              </w:rPr>
            </w:pPr>
            <w:r>
              <w:rPr>
                <w:rFonts w:ascii="Times New Roman" w:hAnsi="Times New Roman" w:cs="Times New Roman"/>
                <w:sz w:val="24"/>
                <w:szCs w:val="24"/>
                <w:lang w:val="lt-LT"/>
              </w:rPr>
              <w:t>74 (1;0</w:t>
            </w:r>
            <w:r w:rsidR="00263B8F" w:rsidRPr="00263B8F">
              <w:rPr>
                <w:rFonts w:ascii="Times New Roman" w:hAnsi="Times New Roman" w:cs="Times New Roman"/>
                <w:sz w:val="24"/>
                <w:szCs w:val="24"/>
                <w:lang w:val="lt-LT"/>
              </w:rPr>
              <w:t>)</w:t>
            </w:r>
          </w:p>
        </w:tc>
        <w:tc>
          <w:tcPr>
            <w:tcW w:w="992" w:type="dxa"/>
          </w:tcPr>
          <w:p w14:paraId="2A1BA280" w14:textId="77777777" w:rsidR="00263B8F" w:rsidRPr="00263B8F" w:rsidRDefault="00263B8F" w:rsidP="00E5709A">
            <w:pPr>
              <w:pStyle w:val="TableParagraph"/>
              <w:spacing w:before="26"/>
              <w:ind w:left="0" w:right="452"/>
              <w:jc w:val="right"/>
              <w:rPr>
                <w:rFonts w:ascii="Times New Roman" w:hAnsi="Times New Roman" w:cs="Times New Roman"/>
                <w:sz w:val="24"/>
                <w:szCs w:val="24"/>
                <w:lang w:val="lt-LT"/>
              </w:rPr>
            </w:pPr>
            <w:r>
              <w:rPr>
                <w:rFonts w:ascii="Times New Roman" w:hAnsi="Times New Roman" w:cs="Times New Roman"/>
                <w:sz w:val="24"/>
                <w:szCs w:val="24"/>
                <w:lang w:val="lt-LT"/>
              </w:rPr>
              <w:t>148</w:t>
            </w:r>
          </w:p>
        </w:tc>
        <w:tc>
          <w:tcPr>
            <w:tcW w:w="1701" w:type="dxa"/>
            <w:gridSpan w:val="2"/>
          </w:tcPr>
          <w:p w14:paraId="0135D502" w14:textId="77777777" w:rsidR="00263B8F" w:rsidRPr="00263B8F" w:rsidRDefault="00263B8F" w:rsidP="00263B8F">
            <w:pPr>
              <w:pStyle w:val="TableParagraph"/>
              <w:spacing w:before="26"/>
              <w:ind w:left="0" w:right="606"/>
              <w:jc w:val="center"/>
              <w:rPr>
                <w:rFonts w:ascii="Times New Roman" w:hAnsi="Times New Roman" w:cs="Times New Roman"/>
                <w:sz w:val="24"/>
                <w:szCs w:val="24"/>
                <w:lang w:val="lt-LT"/>
              </w:rPr>
            </w:pPr>
            <w:r>
              <w:rPr>
                <w:rFonts w:ascii="Times New Roman" w:hAnsi="Times New Roman" w:cs="Times New Roman"/>
                <w:sz w:val="24"/>
                <w:szCs w:val="24"/>
                <w:lang w:val="lt-LT"/>
              </w:rPr>
              <w:t>-</w:t>
            </w:r>
          </w:p>
        </w:tc>
        <w:tc>
          <w:tcPr>
            <w:tcW w:w="1276" w:type="dxa"/>
          </w:tcPr>
          <w:p w14:paraId="09394C4D" w14:textId="77777777" w:rsidR="00263B8F" w:rsidRPr="00263B8F" w:rsidRDefault="00263B8F" w:rsidP="00E5709A">
            <w:pPr>
              <w:pStyle w:val="TableParagraph"/>
              <w:spacing w:before="26"/>
              <w:ind w:left="427"/>
              <w:rPr>
                <w:rFonts w:ascii="Times New Roman" w:hAnsi="Times New Roman" w:cs="Times New Roman"/>
                <w:sz w:val="24"/>
                <w:szCs w:val="24"/>
                <w:lang w:val="lt-LT"/>
              </w:rPr>
            </w:pPr>
            <w:r>
              <w:rPr>
                <w:rFonts w:ascii="Times New Roman" w:hAnsi="Times New Roman" w:cs="Times New Roman"/>
                <w:sz w:val="24"/>
                <w:szCs w:val="24"/>
                <w:lang w:val="lt-LT"/>
              </w:rPr>
              <w:t>148</w:t>
            </w:r>
          </w:p>
        </w:tc>
      </w:tr>
      <w:tr w:rsidR="00E5709A" w:rsidRPr="00263B8F" w14:paraId="44B7CC5A" w14:textId="77777777" w:rsidTr="001F5014">
        <w:trPr>
          <w:trHeight w:hRule="exact" w:val="899"/>
        </w:trPr>
        <w:tc>
          <w:tcPr>
            <w:tcW w:w="1843" w:type="dxa"/>
          </w:tcPr>
          <w:p w14:paraId="4BB3E6B5" w14:textId="77777777" w:rsidR="00E5709A" w:rsidRPr="00263B8F" w:rsidRDefault="00E5709A" w:rsidP="00E5709A">
            <w:pPr>
              <w:pStyle w:val="TableParagraph"/>
              <w:rPr>
                <w:rFonts w:ascii="Times New Roman" w:hAnsi="Times New Roman" w:cs="Times New Roman"/>
                <w:sz w:val="24"/>
                <w:szCs w:val="24"/>
                <w:lang w:val="lt-LT"/>
              </w:rPr>
            </w:pPr>
            <w:r w:rsidRPr="00263B8F">
              <w:rPr>
                <w:rFonts w:ascii="Times New Roman" w:hAnsi="Times New Roman" w:cs="Times New Roman"/>
                <w:sz w:val="24"/>
                <w:szCs w:val="24"/>
                <w:lang w:val="lt-LT"/>
              </w:rPr>
              <w:t>Technologijos, kūno kultūra, žmogaus sauga</w:t>
            </w:r>
          </w:p>
        </w:tc>
        <w:tc>
          <w:tcPr>
            <w:tcW w:w="7371" w:type="dxa"/>
            <w:gridSpan w:val="9"/>
          </w:tcPr>
          <w:p w14:paraId="4FA6953B" w14:textId="77777777" w:rsidR="00E5709A" w:rsidRPr="00263B8F" w:rsidRDefault="00E5709A" w:rsidP="00E5709A">
            <w:pPr>
              <w:rPr>
                <w:rFonts w:ascii="Times New Roman" w:hAnsi="Times New Roman" w:cs="Times New Roman"/>
                <w:sz w:val="24"/>
                <w:szCs w:val="24"/>
              </w:rPr>
            </w:pPr>
          </w:p>
        </w:tc>
      </w:tr>
      <w:tr w:rsidR="00E5709A" w:rsidRPr="00263B8F" w14:paraId="6611AA39" w14:textId="77777777" w:rsidTr="001F5014">
        <w:trPr>
          <w:trHeight w:hRule="exact" w:val="709"/>
        </w:trPr>
        <w:tc>
          <w:tcPr>
            <w:tcW w:w="1843" w:type="dxa"/>
          </w:tcPr>
          <w:p w14:paraId="5A278351" w14:textId="77777777" w:rsidR="00E5709A" w:rsidRPr="00263B8F" w:rsidRDefault="00E5709A" w:rsidP="00E5709A">
            <w:pPr>
              <w:pStyle w:val="TableParagraph"/>
              <w:spacing w:before="19"/>
              <w:rPr>
                <w:rFonts w:ascii="Times New Roman" w:hAnsi="Times New Roman" w:cs="Times New Roman"/>
                <w:sz w:val="24"/>
                <w:szCs w:val="24"/>
                <w:lang w:val="lt-LT"/>
              </w:rPr>
            </w:pPr>
            <w:r w:rsidRPr="00263B8F">
              <w:rPr>
                <w:rFonts w:ascii="Times New Roman" w:hAnsi="Times New Roman" w:cs="Times New Roman"/>
                <w:sz w:val="24"/>
                <w:szCs w:val="24"/>
                <w:lang w:val="lt-LT"/>
              </w:rPr>
              <w:t>Technologijos (...)</w:t>
            </w:r>
          </w:p>
        </w:tc>
        <w:tc>
          <w:tcPr>
            <w:tcW w:w="1701" w:type="dxa"/>
            <w:gridSpan w:val="2"/>
          </w:tcPr>
          <w:p w14:paraId="38E5A679" w14:textId="77777777" w:rsidR="00E5709A" w:rsidRPr="00263B8F" w:rsidRDefault="00E5709A" w:rsidP="00E5709A">
            <w:pPr>
              <w:pStyle w:val="TableParagraph"/>
              <w:spacing w:before="19"/>
              <w:ind w:left="516"/>
              <w:rPr>
                <w:rFonts w:ascii="Times New Roman" w:hAnsi="Times New Roman" w:cs="Times New Roman"/>
                <w:sz w:val="24"/>
                <w:szCs w:val="24"/>
                <w:lang w:val="lt-LT"/>
              </w:rPr>
            </w:pPr>
            <w:r w:rsidRPr="00263B8F">
              <w:rPr>
                <w:rFonts w:ascii="Times New Roman" w:hAnsi="Times New Roman" w:cs="Times New Roman"/>
                <w:sz w:val="24"/>
                <w:szCs w:val="24"/>
                <w:lang w:val="lt-LT"/>
              </w:rPr>
              <w:t>148 (2;2)</w:t>
            </w:r>
          </w:p>
        </w:tc>
        <w:tc>
          <w:tcPr>
            <w:tcW w:w="1701" w:type="dxa"/>
            <w:gridSpan w:val="3"/>
          </w:tcPr>
          <w:p w14:paraId="5D3046F3" w14:textId="77777777" w:rsidR="00E5709A" w:rsidRPr="00263B8F" w:rsidRDefault="00E5709A" w:rsidP="00E5709A">
            <w:pPr>
              <w:pStyle w:val="TableParagraph"/>
              <w:spacing w:before="19"/>
              <w:ind w:left="297"/>
              <w:rPr>
                <w:rFonts w:ascii="Times New Roman" w:hAnsi="Times New Roman" w:cs="Times New Roman"/>
                <w:sz w:val="24"/>
                <w:szCs w:val="24"/>
                <w:lang w:val="lt-LT"/>
              </w:rPr>
            </w:pPr>
            <w:r w:rsidRPr="00263B8F">
              <w:rPr>
                <w:rFonts w:ascii="Times New Roman" w:hAnsi="Times New Roman" w:cs="Times New Roman"/>
                <w:sz w:val="24"/>
                <w:szCs w:val="24"/>
                <w:lang w:val="lt-LT"/>
              </w:rPr>
              <w:t>111 (2;1)</w:t>
            </w:r>
          </w:p>
        </w:tc>
        <w:tc>
          <w:tcPr>
            <w:tcW w:w="992" w:type="dxa"/>
          </w:tcPr>
          <w:p w14:paraId="201EADB3" w14:textId="77777777" w:rsidR="00E5709A" w:rsidRPr="00263B8F" w:rsidRDefault="00E5709A" w:rsidP="00E5709A">
            <w:pPr>
              <w:pStyle w:val="TableParagraph"/>
              <w:spacing w:before="19"/>
              <w:ind w:left="0" w:right="453"/>
              <w:jc w:val="right"/>
              <w:rPr>
                <w:rFonts w:ascii="Times New Roman" w:hAnsi="Times New Roman" w:cs="Times New Roman"/>
                <w:sz w:val="24"/>
                <w:szCs w:val="24"/>
                <w:lang w:val="lt-LT"/>
              </w:rPr>
            </w:pPr>
            <w:r w:rsidRPr="00263B8F">
              <w:rPr>
                <w:rFonts w:ascii="Times New Roman" w:hAnsi="Times New Roman" w:cs="Times New Roman"/>
                <w:sz w:val="24"/>
                <w:szCs w:val="24"/>
                <w:lang w:val="lt-LT"/>
              </w:rPr>
              <w:t>259</w:t>
            </w:r>
          </w:p>
        </w:tc>
        <w:tc>
          <w:tcPr>
            <w:tcW w:w="1701" w:type="dxa"/>
            <w:gridSpan w:val="2"/>
          </w:tcPr>
          <w:p w14:paraId="53FA6233" w14:textId="77777777" w:rsidR="00E5709A" w:rsidRPr="00263B8F" w:rsidRDefault="00E5709A" w:rsidP="00E5709A">
            <w:pPr>
              <w:pStyle w:val="TableParagraph"/>
              <w:spacing w:before="19"/>
              <w:ind w:left="242"/>
              <w:rPr>
                <w:rFonts w:ascii="Times New Roman" w:hAnsi="Times New Roman" w:cs="Times New Roman"/>
                <w:sz w:val="24"/>
                <w:szCs w:val="24"/>
                <w:lang w:val="lt-LT"/>
              </w:rPr>
            </w:pPr>
            <w:r w:rsidRPr="00263B8F">
              <w:rPr>
                <w:rFonts w:ascii="Times New Roman" w:hAnsi="Times New Roman" w:cs="Times New Roman"/>
                <w:sz w:val="24"/>
                <w:szCs w:val="24"/>
                <w:lang w:val="lt-LT"/>
              </w:rPr>
              <w:t>92,5 (1,5;1)</w:t>
            </w:r>
          </w:p>
        </w:tc>
        <w:tc>
          <w:tcPr>
            <w:tcW w:w="1276" w:type="dxa"/>
          </w:tcPr>
          <w:p w14:paraId="479624E1" w14:textId="77777777" w:rsidR="00E5709A" w:rsidRPr="00263B8F" w:rsidRDefault="00E5709A" w:rsidP="00E5709A">
            <w:pPr>
              <w:pStyle w:val="TableParagraph"/>
              <w:spacing w:before="19"/>
              <w:ind w:left="359"/>
              <w:rPr>
                <w:rFonts w:ascii="Times New Roman" w:hAnsi="Times New Roman" w:cs="Times New Roman"/>
                <w:sz w:val="24"/>
                <w:szCs w:val="24"/>
                <w:lang w:val="lt-LT"/>
              </w:rPr>
            </w:pPr>
            <w:r w:rsidRPr="00263B8F">
              <w:rPr>
                <w:rFonts w:ascii="Times New Roman" w:hAnsi="Times New Roman" w:cs="Times New Roman"/>
                <w:sz w:val="24"/>
                <w:szCs w:val="24"/>
                <w:lang w:val="lt-LT"/>
              </w:rPr>
              <w:t>351,5</w:t>
            </w:r>
          </w:p>
        </w:tc>
      </w:tr>
      <w:tr w:rsidR="00E5709A" w:rsidRPr="00263B8F" w14:paraId="5CE9FD4E" w14:textId="77777777" w:rsidTr="001F5014">
        <w:trPr>
          <w:trHeight w:hRule="exact" w:val="701"/>
        </w:trPr>
        <w:tc>
          <w:tcPr>
            <w:tcW w:w="1843" w:type="dxa"/>
          </w:tcPr>
          <w:p w14:paraId="4EBC286B" w14:textId="77777777" w:rsidR="00E5709A" w:rsidRPr="00263B8F" w:rsidRDefault="00895D44" w:rsidP="00E5709A">
            <w:pPr>
              <w:pStyle w:val="TableParagraph"/>
              <w:spacing w:before="98"/>
              <w:rPr>
                <w:rFonts w:ascii="Times New Roman" w:hAnsi="Times New Roman" w:cs="Times New Roman"/>
                <w:sz w:val="24"/>
                <w:szCs w:val="24"/>
                <w:lang w:val="lt-LT"/>
              </w:rPr>
            </w:pPr>
            <w:r w:rsidRPr="00263B8F">
              <w:rPr>
                <w:rFonts w:ascii="Times New Roman" w:hAnsi="Times New Roman" w:cs="Times New Roman"/>
                <w:sz w:val="24"/>
                <w:szCs w:val="24"/>
                <w:lang w:val="lt-LT"/>
              </w:rPr>
              <w:t>Fizinis ugdymas</w:t>
            </w:r>
          </w:p>
          <w:p w14:paraId="2367774D" w14:textId="77777777" w:rsidR="00E5709A" w:rsidRPr="00263B8F" w:rsidRDefault="00E5709A" w:rsidP="00E5709A">
            <w:pPr>
              <w:pStyle w:val="TableParagraph"/>
              <w:spacing w:before="98"/>
              <w:rPr>
                <w:rFonts w:ascii="Times New Roman" w:hAnsi="Times New Roman" w:cs="Times New Roman"/>
                <w:sz w:val="24"/>
                <w:szCs w:val="24"/>
                <w:lang w:val="lt-LT"/>
              </w:rPr>
            </w:pPr>
          </w:p>
        </w:tc>
        <w:tc>
          <w:tcPr>
            <w:tcW w:w="1701" w:type="dxa"/>
            <w:gridSpan w:val="2"/>
          </w:tcPr>
          <w:p w14:paraId="53588410" w14:textId="77777777" w:rsidR="00E5709A" w:rsidRPr="00263B8F" w:rsidRDefault="00E5709A" w:rsidP="00895D44">
            <w:pPr>
              <w:pStyle w:val="TableParagraph"/>
              <w:spacing w:line="202" w:lineRule="exact"/>
              <w:ind w:left="0" w:right="605"/>
              <w:jc w:val="center"/>
              <w:rPr>
                <w:rFonts w:ascii="Times New Roman" w:hAnsi="Times New Roman" w:cs="Times New Roman"/>
                <w:sz w:val="24"/>
                <w:szCs w:val="24"/>
                <w:lang w:val="lt-LT"/>
              </w:rPr>
            </w:pPr>
            <w:r w:rsidRPr="00263B8F">
              <w:rPr>
                <w:rFonts w:ascii="Times New Roman" w:hAnsi="Times New Roman" w:cs="Times New Roman"/>
                <w:sz w:val="24"/>
                <w:szCs w:val="24"/>
                <w:lang w:val="lt-LT"/>
              </w:rPr>
              <w:t>222</w:t>
            </w:r>
            <w:r w:rsidR="00895D44" w:rsidRPr="00263B8F">
              <w:rPr>
                <w:rFonts w:ascii="Times New Roman" w:hAnsi="Times New Roman" w:cs="Times New Roman"/>
                <w:sz w:val="24"/>
                <w:szCs w:val="24"/>
                <w:lang w:val="lt-LT"/>
              </w:rPr>
              <w:t xml:space="preserve"> </w:t>
            </w:r>
            <w:r w:rsidRPr="00263B8F">
              <w:rPr>
                <w:rFonts w:ascii="Times New Roman" w:hAnsi="Times New Roman" w:cs="Times New Roman"/>
                <w:sz w:val="24"/>
                <w:szCs w:val="24"/>
                <w:lang w:val="lt-LT"/>
              </w:rPr>
              <w:t>(3;3)</w:t>
            </w:r>
          </w:p>
        </w:tc>
        <w:tc>
          <w:tcPr>
            <w:tcW w:w="1701" w:type="dxa"/>
            <w:gridSpan w:val="3"/>
          </w:tcPr>
          <w:p w14:paraId="05CF3168" w14:textId="77777777" w:rsidR="00E5709A" w:rsidRPr="00263B8F" w:rsidRDefault="00895D44" w:rsidP="00E5709A">
            <w:pPr>
              <w:pStyle w:val="TableParagraph"/>
              <w:spacing w:line="207" w:lineRule="exact"/>
              <w:ind w:left="0" w:right="282"/>
              <w:rPr>
                <w:rFonts w:ascii="Times New Roman" w:hAnsi="Times New Roman" w:cs="Times New Roman"/>
                <w:sz w:val="24"/>
                <w:szCs w:val="24"/>
                <w:lang w:val="lt-LT"/>
              </w:rPr>
            </w:pPr>
            <w:r w:rsidRPr="00263B8F">
              <w:rPr>
                <w:rFonts w:ascii="Times New Roman" w:hAnsi="Times New Roman" w:cs="Times New Roman"/>
                <w:sz w:val="24"/>
                <w:szCs w:val="24"/>
                <w:lang w:val="lt-LT"/>
              </w:rPr>
              <w:t xml:space="preserve">      222 (3;3)</w:t>
            </w:r>
          </w:p>
        </w:tc>
        <w:tc>
          <w:tcPr>
            <w:tcW w:w="992" w:type="dxa"/>
          </w:tcPr>
          <w:p w14:paraId="78A72337" w14:textId="77777777" w:rsidR="00E5709A" w:rsidRPr="00263B8F" w:rsidRDefault="00895D44" w:rsidP="00E5709A">
            <w:pPr>
              <w:pStyle w:val="TableParagraph"/>
              <w:spacing w:line="202" w:lineRule="exact"/>
              <w:ind w:left="260" w:right="256"/>
              <w:jc w:val="center"/>
              <w:rPr>
                <w:rFonts w:ascii="Times New Roman" w:hAnsi="Times New Roman" w:cs="Times New Roman"/>
                <w:sz w:val="24"/>
                <w:szCs w:val="24"/>
                <w:lang w:val="lt-LT"/>
              </w:rPr>
            </w:pPr>
            <w:r w:rsidRPr="00263B8F">
              <w:rPr>
                <w:rFonts w:ascii="Times New Roman" w:hAnsi="Times New Roman" w:cs="Times New Roman"/>
                <w:sz w:val="24"/>
                <w:szCs w:val="24"/>
                <w:lang w:val="lt-LT"/>
              </w:rPr>
              <w:t>444</w:t>
            </w:r>
          </w:p>
          <w:p w14:paraId="3EFEFD47" w14:textId="77777777" w:rsidR="00E5709A" w:rsidRPr="00263B8F" w:rsidRDefault="00E5709A" w:rsidP="00E5709A">
            <w:pPr>
              <w:pStyle w:val="TableParagraph"/>
              <w:spacing w:line="207" w:lineRule="exact"/>
              <w:ind w:left="260" w:right="256"/>
              <w:jc w:val="center"/>
              <w:rPr>
                <w:rFonts w:ascii="Times New Roman" w:hAnsi="Times New Roman" w:cs="Times New Roman"/>
                <w:sz w:val="24"/>
                <w:szCs w:val="24"/>
                <w:lang w:val="lt-LT"/>
              </w:rPr>
            </w:pPr>
          </w:p>
        </w:tc>
        <w:tc>
          <w:tcPr>
            <w:tcW w:w="1701" w:type="dxa"/>
            <w:gridSpan w:val="2"/>
          </w:tcPr>
          <w:p w14:paraId="57474FDA" w14:textId="77777777" w:rsidR="00E5709A" w:rsidRPr="00263B8F" w:rsidRDefault="00895D44" w:rsidP="00895D44">
            <w:pPr>
              <w:pStyle w:val="TableParagraph"/>
              <w:spacing w:before="98"/>
              <w:ind w:left="0"/>
              <w:rPr>
                <w:rFonts w:ascii="Times New Roman" w:hAnsi="Times New Roman" w:cs="Times New Roman"/>
                <w:sz w:val="24"/>
                <w:szCs w:val="24"/>
                <w:lang w:val="lt-LT"/>
              </w:rPr>
            </w:pPr>
            <w:r w:rsidRPr="00263B8F">
              <w:rPr>
                <w:rFonts w:ascii="Times New Roman" w:hAnsi="Times New Roman" w:cs="Times New Roman"/>
                <w:sz w:val="24"/>
                <w:szCs w:val="24"/>
                <w:lang w:val="lt-LT"/>
              </w:rPr>
              <w:t xml:space="preserve">      </w:t>
            </w:r>
            <w:r w:rsidR="00E5709A" w:rsidRPr="00263B8F">
              <w:rPr>
                <w:rFonts w:ascii="Times New Roman" w:hAnsi="Times New Roman" w:cs="Times New Roman"/>
                <w:sz w:val="24"/>
                <w:szCs w:val="24"/>
                <w:lang w:val="lt-LT"/>
              </w:rPr>
              <w:t>148 (2;2)</w:t>
            </w:r>
          </w:p>
        </w:tc>
        <w:tc>
          <w:tcPr>
            <w:tcW w:w="1276" w:type="dxa"/>
          </w:tcPr>
          <w:p w14:paraId="65CF4DD6" w14:textId="77777777" w:rsidR="00E5709A" w:rsidRPr="00263B8F" w:rsidRDefault="00895D44" w:rsidP="00895D44">
            <w:pPr>
              <w:pStyle w:val="TableParagraph"/>
              <w:spacing w:line="202" w:lineRule="exact"/>
              <w:ind w:left="86" w:right="84"/>
              <w:jc w:val="center"/>
              <w:rPr>
                <w:rFonts w:ascii="Times New Roman" w:hAnsi="Times New Roman" w:cs="Times New Roman"/>
                <w:sz w:val="24"/>
                <w:szCs w:val="24"/>
                <w:lang w:val="lt-LT"/>
              </w:rPr>
            </w:pPr>
            <w:r w:rsidRPr="00263B8F">
              <w:rPr>
                <w:rFonts w:ascii="Times New Roman" w:hAnsi="Times New Roman" w:cs="Times New Roman"/>
                <w:sz w:val="24"/>
                <w:szCs w:val="24"/>
                <w:lang w:val="lt-LT"/>
              </w:rPr>
              <w:t>592</w:t>
            </w:r>
          </w:p>
        </w:tc>
      </w:tr>
      <w:tr w:rsidR="00E5709A" w:rsidRPr="00E5709A" w14:paraId="1CC10AC3" w14:textId="77777777" w:rsidTr="001F5014">
        <w:trPr>
          <w:trHeight w:hRule="exact" w:val="639"/>
        </w:trPr>
        <w:tc>
          <w:tcPr>
            <w:tcW w:w="1843" w:type="dxa"/>
          </w:tcPr>
          <w:p w14:paraId="17A78F20" w14:textId="77777777" w:rsidR="00E5709A" w:rsidRPr="00E5709A" w:rsidRDefault="00E5709A" w:rsidP="00E5709A">
            <w:pPr>
              <w:pStyle w:val="TableParagraph"/>
              <w:spacing w:before="24"/>
              <w:rPr>
                <w:rFonts w:ascii="Times New Roman" w:hAnsi="Times New Roman" w:cs="Times New Roman"/>
                <w:sz w:val="24"/>
                <w:szCs w:val="24"/>
                <w:lang w:val="lt-LT"/>
              </w:rPr>
            </w:pPr>
            <w:r w:rsidRPr="00E5709A">
              <w:rPr>
                <w:rFonts w:ascii="Times New Roman" w:hAnsi="Times New Roman" w:cs="Times New Roman"/>
                <w:sz w:val="24"/>
                <w:szCs w:val="24"/>
                <w:lang w:val="lt-LT"/>
              </w:rPr>
              <w:t>Žmogaus sauga</w:t>
            </w:r>
          </w:p>
        </w:tc>
        <w:tc>
          <w:tcPr>
            <w:tcW w:w="1701" w:type="dxa"/>
            <w:gridSpan w:val="2"/>
          </w:tcPr>
          <w:p w14:paraId="122A86C9" w14:textId="77777777" w:rsidR="00E5709A" w:rsidRPr="00E5709A" w:rsidRDefault="00E5709A" w:rsidP="00895D44">
            <w:pPr>
              <w:pStyle w:val="TableParagraph"/>
              <w:spacing w:before="24"/>
              <w:ind w:right="605"/>
              <w:rPr>
                <w:rFonts w:ascii="Times New Roman" w:hAnsi="Times New Roman" w:cs="Times New Roman"/>
                <w:sz w:val="24"/>
                <w:szCs w:val="24"/>
                <w:lang w:val="lt-LT"/>
              </w:rPr>
            </w:pPr>
            <w:r w:rsidRPr="00E5709A">
              <w:rPr>
                <w:rFonts w:ascii="Times New Roman" w:hAnsi="Times New Roman" w:cs="Times New Roman"/>
                <w:sz w:val="24"/>
                <w:szCs w:val="24"/>
                <w:lang w:val="lt-LT"/>
              </w:rPr>
              <w:t>37 (</w:t>
            </w:r>
            <w:r w:rsidR="00263B8F">
              <w:rPr>
                <w:rFonts w:ascii="Times New Roman" w:hAnsi="Times New Roman" w:cs="Times New Roman"/>
                <w:sz w:val="24"/>
                <w:szCs w:val="24"/>
                <w:lang w:val="lt-LT"/>
              </w:rPr>
              <w:t>1</w:t>
            </w:r>
            <w:r w:rsidR="00895D44">
              <w:rPr>
                <w:rFonts w:ascii="Times New Roman" w:hAnsi="Times New Roman" w:cs="Times New Roman"/>
                <w:sz w:val="24"/>
                <w:szCs w:val="24"/>
                <w:lang w:val="lt-LT"/>
              </w:rPr>
              <w:t>;</w:t>
            </w:r>
            <w:r w:rsidR="00263B8F">
              <w:rPr>
                <w:rFonts w:ascii="Times New Roman" w:hAnsi="Times New Roman" w:cs="Times New Roman"/>
                <w:sz w:val="24"/>
                <w:szCs w:val="24"/>
                <w:lang w:val="lt-LT"/>
              </w:rPr>
              <w:t>0</w:t>
            </w:r>
            <w:r w:rsidRPr="00E5709A">
              <w:rPr>
                <w:rFonts w:ascii="Times New Roman" w:hAnsi="Times New Roman" w:cs="Times New Roman"/>
                <w:sz w:val="24"/>
                <w:szCs w:val="24"/>
                <w:lang w:val="lt-LT"/>
              </w:rPr>
              <w:t>)</w:t>
            </w:r>
          </w:p>
        </w:tc>
        <w:tc>
          <w:tcPr>
            <w:tcW w:w="1701" w:type="dxa"/>
            <w:gridSpan w:val="3"/>
          </w:tcPr>
          <w:p w14:paraId="04817D6D" w14:textId="77777777" w:rsidR="00E5709A" w:rsidRPr="00E5709A" w:rsidRDefault="00E5709A" w:rsidP="00E5709A">
            <w:pPr>
              <w:pStyle w:val="TableParagraph"/>
              <w:spacing w:before="24"/>
              <w:ind w:left="282" w:right="280"/>
              <w:jc w:val="center"/>
              <w:rPr>
                <w:rFonts w:ascii="Times New Roman" w:hAnsi="Times New Roman" w:cs="Times New Roman"/>
                <w:sz w:val="24"/>
                <w:szCs w:val="24"/>
                <w:lang w:val="lt-LT"/>
              </w:rPr>
            </w:pPr>
            <w:r w:rsidRPr="00E5709A">
              <w:rPr>
                <w:rFonts w:ascii="Times New Roman" w:hAnsi="Times New Roman" w:cs="Times New Roman"/>
                <w:sz w:val="24"/>
                <w:szCs w:val="24"/>
                <w:lang w:val="lt-LT"/>
              </w:rPr>
              <w:t>37 (</w:t>
            </w:r>
            <w:r w:rsidR="00895D44">
              <w:rPr>
                <w:rFonts w:ascii="Times New Roman" w:hAnsi="Times New Roman" w:cs="Times New Roman"/>
                <w:sz w:val="24"/>
                <w:szCs w:val="24"/>
                <w:lang w:val="lt-LT"/>
              </w:rPr>
              <w:t>0;</w:t>
            </w:r>
            <w:r w:rsidRPr="00E5709A">
              <w:rPr>
                <w:rFonts w:ascii="Times New Roman" w:hAnsi="Times New Roman" w:cs="Times New Roman"/>
                <w:sz w:val="24"/>
                <w:szCs w:val="24"/>
                <w:lang w:val="lt-LT"/>
              </w:rPr>
              <w:t>1)</w:t>
            </w:r>
          </w:p>
        </w:tc>
        <w:tc>
          <w:tcPr>
            <w:tcW w:w="992" w:type="dxa"/>
          </w:tcPr>
          <w:p w14:paraId="76B57F1C" w14:textId="77777777" w:rsidR="00E5709A" w:rsidRPr="00E5709A" w:rsidRDefault="00E5709A" w:rsidP="00E5709A">
            <w:pPr>
              <w:pStyle w:val="TableParagraph"/>
              <w:spacing w:before="24"/>
              <w:ind w:left="0" w:right="497"/>
              <w:jc w:val="right"/>
              <w:rPr>
                <w:rFonts w:ascii="Times New Roman" w:hAnsi="Times New Roman" w:cs="Times New Roman"/>
                <w:sz w:val="24"/>
                <w:szCs w:val="24"/>
                <w:lang w:val="lt-LT"/>
              </w:rPr>
            </w:pPr>
            <w:r w:rsidRPr="00E5709A">
              <w:rPr>
                <w:rFonts w:ascii="Times New Roman" w:hAnsi="Times New Roman" w:cs="Times New Roman"/>
                <w:sz w:val="24"/>
                <w:szCs w:val="24"/>
                <w:lang w:val="lt-LT"/>
              </w:rPr>
              <w:t>74</w:t>
            </w:r>
          </w:p>
          <w:p w14:paraId="2BDA3E13" w14:textId="77777777" w:rsidR="00E5709A" w:rsidRPr="00E5709A" w:rsidRDefault="00E5709A" w:rsidP="00E5709A">
            <w:pPr>
              <w:pStyle w:val="TableParagraph"/>
              <w:spacing w:before="24"/>
              <w:ind w:left="0" w:right="497"/>
              <w:jc w:val="right"/>
              <w:rPr>
                <w:rFonts w:ascii="Times New Roman" w:hAnsi="Times New Roman" w:cs="Times New Roman"/>
                <w:sz w:val="24"/>
                <w:szCs w:val="24"/>
                <w:lang w:val="lt-LT"/>
              </w:rPr>
            </w:pPr>
          </w:p>
        </w:tc>
        <w:tc>
          <w:tcPr>
            <w:tcW w:w="1701" w:type="dxa"/>
            <w:gridSpan w:val="2"/>
          </w:tcPr>
          <w:p w14:paraId="6E8C1DC4" w14:textId="77777777" w:rsidR="00E5709A" w:rsidRPr="00E5709A" w:rsidRDefault="00E5709A" w:rsidP="00895D44">
            <w:pPr>
              <w:pStyle w:val="TableParagraph"/>
              <w:spacing w:before="24"/>
              <w:rPr>
                <w:rFonts w:ascii="Times New Roman" w:hAnsi="Times New Roman" w:cs="Times New Roman"/>
                <w:sz w:val="24"/>
                <w:szCs w:val="24"/>
                <w:lang w:val="lt-LT"/>
              </w:rPr>
            </w:pPr>
            <w:r w:rsidRPr="00E5709A">
              <w:rPr>
                <w:rFonts w:ascii="Times New Roman" w:hAnsi="Times New Roman" w:cs="Times New Roman"/>
                <w:sz w:val="24"/>
                <w:szCs w:val="24"/>
                <w:lang w:val="lt-LT"/>
              </w:rPr>
              <w:t>18,5 (</w:t>
            </w:r>
            <w:r w:rsidR="00895D44">
              <w:rPr>
                <w:rFonts w:ascii="Times New Roman" w:hAnsi="Times New Roman" w:cs="Times New Roman"/>
                <w:sz w:val="24"/>
                <w:szCs w:val="24"/>
                <w:lang w:val="lt-LT"/>
              </w:rPr>
              <w:t>0</w:t>
            </w:r>
            <w:r w:rsidR="00B46A17">
              <w:rPr>
                <w:rFonts w:ascii="Times New Roman" w:hAnsi="Times New Roman" w:cs="Times New Roman"/>
                <w:sz w:val="24"/>
                <w:szCs w:val="24"/>
                <w:lang w:val="lt-LT"/>
              </w:rPr>
              <w:t>,5</w:t>
            </w:r>
            <w:r w:rsidR="00895D44">
              <w:rPr>
                <w:rFonts w:ascii="Times New Roman" w:hAnsi="Times New Roman" w:cs="Times New Roman"/>
                <w:sz w:val="24"/>
                <w:szCs w:val="24"/>
                <w:lang w:val="lt-LT"/>
              </w:rPr>
              <w:t>;</w:t>
            </w:r>
            <w:r w:rsidR="00B46A17">
              <w:rPr>
                <w:rFonts w:ascii="Times New Roman" w:hAnsi="Times New Roman" w:cs="Times New Roman"/>
                <w:sz w:val="24"/>
                <w:szCs w:val="24"/>
                <w:lang w:val="lt-LT"/>
              </w:rPr>
              <w:t>0</w:t>
            </w:r>
            <w:r w:rsidRPr="00E5709A">
              <w:rPr>
                <w:rFonts w:ascii="Times New Roman" w:hAnsi="Times New Roman" w:cs="Times New Roman"/>
                <w:sz w:val="24"/>
                <w:szCs w:val="24"/>
                <w:lang w:val="lt-LT"/>
              </w:rPr>
              <w:t>)</w:t>
            </w:r>
          </w:p>
          <w:p w14:paraId="105ED141" w14:textId="77777777" w:rsidR="00E5709A" w:rsidRPr="00E5709A" w:rsidRDefault="00E5709A" w:rsidP="00E5709A">
            <w:pPr>
              <w:pStyle w:val="TableParagraph"/>
              <w:spacing w:before="24"/>
              <w:ind w:left="566"/>
              <w:rPr>
                <w:rFonts w:ascii="Times New Roman" w:hAnsi="Times New Roman" w:cs="Times New Roman"/>
                <w:sz w:val="24"/>
                <w:szCs w:val="24"/>
                <w:lang w:val="lt-LT"/>
              </w:rPr>
            </w:pPr>
          </w:p>
          <w:p w14:paraId="208E7791" w14:textId="77777777" w:rsidR="00E5709A" w:rsidRPr="00E5709A" w:rsidRDefault="00E5709A" w:rsidP="00E5709A">
            <w:pPr>
              <w:pStyle w:val="TableParagraph"/>
              <w:spacing w:before="24"/>
              <w:ind w:left="566"/>
              <w:rPr>
                <w:rFonts w:ascii="Times New Roman" w:hAnsi="Times New Roman" w:cs="Times New Roman"/>
                <w:sz w:val="24"/>
                <w:szCs w:val="24"/>
                <w:lang w:val="lt-LT"/>
              </w:rPr>
            </w:pPr>
          </w:p>
        </w:tc>
        <w:tc>
          <w:tcPr>
            <w:tcW w:w="1276" w:type="dxa"/>
          </w:tcPr>
          <w:p w14:paraId="148DBE0F" w14:textId="77777777" w:rsidR="00E5709A" w:rsidRPr="00E5709A" w:rsidRDefault="00E5709A" w:rsidP="00E5709A">
            <w:pPr>
              <w:pStyle w:val="TableParagraph"/>
              <w:spacing w:before="24"/>
              <w:ind w:left="405"/>
              <w:rPr>
                <w:rFonts w:ascii="Times New Roman" w:hAnsi="Times New Roman" w:cs="Times New Roman"/>
                <w:sz w:val="24"/>
                <w:szCs w:val="24"/>
                <w:lang w:val="lt-LT"/>
              </w:rPr>
            </w:pPr>
            <w:r w:rsidRPr="00E5709A">
              <w:rPr>
                <w:rFonts w:ascii="Times New Roman" w:hAnsi="Times New Roman" w:cs="Times New Roman"/>
                <w:sz w:val="24"/>
                <w:szCs w:val="24"/>
                <w:lang w:val="lt-LT"/>
              </w:rPr>
              <w:t>92,5</w:t>
            </w:r>
          </w:p>
        </w:tc>
      </w:tr>
      <w:tr w:rsidR="00895D44" w:rsidRPr="00E5709A" w14:paraId="3CD0FDB1" w14:textId="77777777" w:rsidTr="00E53F75">
        <w:trPr>
          <w:trHeight w:hRule="exact" w:val="648"/>
        </w:trPr>
        <w:tc>
          <w:tcPr>
            <w:tcW w:w="1843" w:type="dxa"/>
          </w:tcPr>
          <w:p w14:paraId="34C68EFE" w14:textId="77777777" w:rsidR="00895D44" w:rsidRDefault="00895D44" w:rsidP="00E5709A">
            <w:pPr>
              <w:pStyle w:val="TableParagraph"/>
              <w:spacing w:before="24"/>
              <w:rPr>
                <w:rFonts w:ascii="Times New Roman" w:hAnsi="Times New Roman" w:cs="Times New Roman"/>
                <w:sz w:val="24"/>
                <w:szCs w:val="24"/>
                <w:lang w:val="lt-LT"/>
              </w:rPr>
            </w:pPr>
            <w:r w:rsidRPr="00895D44">
              <w:rPr>
                <w:rFonts w:ascii="Times New Roman" w:hAnsi="Times New Roman" w:cs="Times New Roman"/>
                <w:sz w:val="24"/>
                <w:szCs w:val="24"/>
                <w:lang w:val="lt-LT"/>
              </w:rPr>
              <w:t>Projektinė</w:t>
            </w:r>
            <w:r>
              <w:rPr>
                <w:rFonts w:ascii="Times New Roman" w:hAnsi="Times New Roman" w:cs="Times New Roman"/>
                <w:sz w:val="24"/>
                <w:szCs w:val="24"/>
                <w:lang w:val="lt-LT"/>
              </w:rPr>
              <w:t xml:space="preserve"> veikla</w:t>
            </w:r>
            <w:r w:rsidR="00E53F75">
              <w:rPr>
                <w:rFonts w:ascii="Times New Roman" w:hAnsi="Times New Roman" w:cs="Times New Roman"/>
                <w:sz w:val="24"/>
                <w:szCs w:val="24"/>
                <w:lang w:val="lt-LT"/>
              </w:rPr>
              <w:t xml:space="preserve">  (</w:t>
            </w:r>
            <w:proofErr w:type="spellStart"/>
            <w:r w:rsidR="00E53F75">
              <w:rPr>
                <w:rFonts w:ascii="Times New Roman" w:hAnsi="Times New Roman" w:cs="Times New Roman"/>
                <w:sz w:val="24"/>
                <w:szCs w:val="24"/>
                <w:lang w:val="lt-LT"/>
              </w:rPr>
              <w:t>Erasmus</w:t>
            </w:r>
            <w:proofErr w:type="spellEnd"/>
            <w:r w:rsidR="00E53F75">
              <w:rPr>
                <w:rFonts w:ascii="Times New Roman" w:hAnsi="Times New Roman" w:cs="Times New Roman"/>
                <w:sz w:val="24"/>
                <w:szCs w:val="24"/>
                <w:lang w:val="lt-LT"/>
              </w:rPr>
              <w:t>+)</w:t>
            </w:r>
          </w:p>
          <w:p w14:paraId="406869EF" w14:textId="77777777" w:rsidR="00E53F75" w:rsidRPr="00895D44" w:rsidRDefault="00E53F75" w:rsidP="00E5709A">
            <w:pPr>
              <w:pStyle w:val="TableParagraph"/>
              <w:spacing w:before="24"/>
              <w:rPr>
                <w:rFonts w:ascii="Times New Roman" w:hAnsi="Times New Roman" w:cs="Times New Roman"/>
                <w:sz w:val="24"/>
                <w:szCs w:val="24"/>
                <w:lang w:val="lt-LT"/>
              </w:rPr>
            </w:pPr>
          </w:p>
        </w:tc>
        <w:tc>
          <w:tcPr>
            <w:tcW w:w="1701" w:type="dxa"/>
            <w:gridSpan w:val="2"/>
          </w:tcPr>
          <w:p w14:paraId="00B4D07E" w14:textId="77777777" w:rsidR="00895D44" w:rsidRPr="00E5709A" w:rsidRDefault="00895D44" w:rsidP="00895D44">
            <w:pPr>
              <w:pStyle w:val="TableParagraph"/>
              <w:spacing w:before="24"/>
              <w:ind w:right="605"/>
              <w:rPr>
                <w:sz w:val="24"/>
                <w:szCs w:val="24"/>
                <w:lang w:val="lt-LT"/>
              </w:rPr>
            </w:pPr>
          </w:p>
        </w:tc>
        <w:tc>
          <w:tcPr>
            <w:tcW w:w="1701" w:type="dxa"/>
            <w:gridSpan w:val="3"/>
          </w:tcPr>
          <w:p w14:paraId="33AF1D02" w14:textId="77777777" w:rsidR="00895D44" w:rsidRPr="00E5709A" w:rsidRDefault="00895D44" w:rsidP="00E5709A">
            <w:pPr>
              <w:pStyle w:val="TableParagraph"/>
              <w:spacing w:before="24"/>
              <w:ind w:left="282" w:right="280"/>
              <w:jc w:val="center"/>
              <w:rPr>
                <w:sz w:val="24"/>
                <w:szCs w:val="24"/>
                <w:lang w:val="lt-LT"/>
              </w:rPr>
            </w:pPr>
          </w:p>
        </w:tc>
        <w:tc>
          <w:tcPr>
            <w:tcW w:w="992" w:type="dxa"/>
          </w:tcPr>
          <w:p w14:paraId="5FF8A826" w14:textId="77777777" w:rsidR="00895D44" w:rsidRPr="00E5709A" w:rsidRDefault="00895D44" w:rsidP="00E5709A">
            <w:pPr>
              <w:pStyle w:val="TableParagraph"/>
              <w:spacing w:before="24"/>
              <w:ind w:left="0" w:right="497"/>
              <w:jc w:val="right"/>
              <w:rPr>
                <w:sz w:val="24"/>
                <w:szCs w:val="24"/>
                <w:lang w:val="lt-LT"/>
              </w:rPr>
            </w:pPr>
          </w:p>
        </w:tc>
        <w:tc>
          <w:tcPr>
            <w:tcW w:w="1701" w:type="dxa"/>
            <w:gridSpan w:val="2"/>
          </w:tcPr>
          <w:p w14:paraId="615797A7" w14:textId="77777777" w:rsidR="00F77F26" w:rsidRPr="00E5709A" w:rsidRDefault="00895D44" w:rsidP="00F77F26">
            <w:pPr>
              <w:pStyle w:val="TableParagraph"/>
              <w:spacing w:before="24"/>
              <w:rPr>
                <w:rFonts w:ascii="Times New Roman" w:hAnsi="Times New Roman" w:cs="Times New Roman"/>
                <w:sz w:val="24"/>
                <w:szCs w:val="24"/>
                <w:lang w:val="lt-LT"/>
              </w:rPr>
            </w:pPr>
            <w:r w:rsidRPr="00895D44">
              <w:rPr>
                <w:rFonts w:ascii="Times New Roman" w:hAnsi="Times New Roman" w:cs="Times New Roman"/>
                <w:sz w:val="24"/>
                <w:szCs w:val="24"/>
                <w:lang w:val="lt-LT"/>
              </w:rPr>
              <w:t xml:space="preserve">       37</w:t>
            </w:r>
          </w:p>
          <w:p w14:paraId="7861BBBB" w14:textId="77777777" w:rsidR="00895D44" w:rsidRPr="00895D44" w:rsidRDefault="00895D44" w:rsidP="00895D44">
            <w:pPr>
              <w:pStyle w:val="TableParagraph"/>
              <w:spacing w:before="24"/>
              <w:rPr>
                <w:rFonts w:ascii="Times New Roman" w:hAnsi="Times New Roman" w:cs="Times New Roman"/>
                <w:sz w:val="24"/>
                <w:szCs w:val="24"/>
                <w:lang w:val="lt-LT"/>
              </w:rPr>
            </w:pPr>
          </w:p>
        </w:tc>
        <w:tc>
          <w:tcPr>
            <w:tcW w:w="1276" w:type="dxa"/>
          </w:tcPr>
          <w:p w14:paraId="586BDB82" w14:textId="77777777" w:rsidR="00895D44" w:rsidRPr="00895D44" w:rsidRDefault="00895D44" w:rsidP="00E5709A">
            <w:pPr>
              <w:pStyle w:val="TableParagraph"/>
              <w:spacing w:before="24"/>
              <w:ind w:left="405"/>
              <w:rPr>
                <w:rFonts w:ascii="Times New Roman" w:hAnsi="Times New Roman" w:cs="Times New Roman"/>
                <w:sz w:val="24"/>
                <w:szCs w:val="24"/>
                <w:lang w:val="lt-LT"/>
              </w:rPr>
            </w:pPr>
            <w:r w:rsidRPr="00895D44">
              <w:rPr>
                <w:rFonts w:ascii="Times New Roman" w:hAnsi="Times New Roman" w:cs="Times New Roman"/>
                <w:sz w:val="24"/>
                <w:szCs w:val="24"/>
                <w:lang w:val="lt-LT"/>
              </w:rPr>
              <w:t>37</w:t>
            </w:r>
          </w:p>
        </w:tc>
      </w:tr>
      <w:tr w:rsidR="00610B35" w:rsidRPr="00E5709A" w14:paraId="067DE0EA" w14:textId="77777777" w:rsidTr="001F5014">
        <w:trPr>
          <w:trHeight w:hRule="exact" w:val="1280"/>
        </w:trPr>
        <w:tc>
          <w:tcPr>
            <w:tcW w:w="1843" w:type="dxa"/>
          </w:tcPr>
          <w:p w14:paraId="38A1459E" w14:textId="77777777" w:rsidR="00610B35" w:rsidRPr="00E5709A" w:rsidRDefault="00610B35" w:rsidP="00E5709A">
            <w:pPr>
              <w:pStyle w:val="TableParagraph"/>
              <w:spacing w:before="1"/>
              <w:ind w:right="98"/>
              <w:rPr>
                <w:rFonts w:ascii="Times New Roman" w:hAnsi="Times New Roman" w:cs="Times New Roman"/>
                <w:sz w:val="24"/>
                <w:szCs w:val="24"/>
                <w:lang w:val="lt-LT"/>
              </w:rPr>
            </w:pPr>
            <w:r w:rsidRPr="00E5709A">
              <w:rPr>
                <w:rFonts w:ascii="Times New Roman" w:hAnsi="Times New Roman" w:cs="Times New Roman"/>
                <w:sz w:val="24"/>
                <w:szCs w:val="24"/>
                <w:lang w:val="lt-LT"/>
              </w:rPr>
              <w:t>Minimalus pamokų skaičius mokiniui per savaitę</w:t>
            </w:r>
          </w:p>
        </w:tc>
        <w:tc>
          <w:tcPr>
            <w:tcW w:w="850" w:type="dxa"/>
          </w:tcPr>
          <w:p w14:paraId="1DF8A1D5" w14:textId="77777777" w:rsidR="00610B35" w:rsidRPr="00E53F75" w:rsidRDefault="00610B35" w:rsidP="00E5709A">
            <w:pPr>
              <w:pStyle w:val="TableParagraph"/>
              <w:ind w:left="148"/>
              <w:rPr>
                <w:rFonts w:ascii="Times New Roman" w:hAnsi="Times New Roman" w:cs="Times New Roman"/>
                <w:sz w:val="24"/>
                <w:szCs w:val="24"/>
                <w:lang w:val="lt-LT"/>
              </w:rPr>
            </w:pPr>
            <w:r w:rsidRPr="00E53F75">
              <w:rPr>
                <w:rFonts w:ascii="Times New Roman" w:hAnsi="Times New Roman" w:cs="Times New Roman"/>
                <w:sz w:val="24"/>
                <w:szCs w:val="24"/>
                <w:lang w:val="lt-LT"/>
              </w:rPr>
              <w:t xml:space="preserve"> 3</w:t>
            </w:r>
            <w:r w:rsidR="001F5014" w:rsidRPr="00E53F75">
              <w:rPr>
                <w:rFonts w:ascii="Times New Roman" w:hAnsi="Times New Roman" w:cs="Times New Roman"/>
                <w:sz w:val="24"/>
                <w:szCs w:val="24"/>
                <w:lang w:val="lt-LT"/>
              </w:rPr>
              <w:t>1</w:t>
            </w:r>
          </w:p>
        </w:tc>
        <w:tc>
          <w:tcPr>
            <w:tcW w:w="851" w:type="dxa"/>
          </w:tcPr>
          <w:p w14:paraId="66651D47" w14:textId="77777777" w:rsidR="00610B35" w:rsidRPr="00E53F75" w:rsidRDefault="00610B35" w:rsidP="00E5709A">
            <w:pPr>
              <w:pStyle w:val="TableParagraph"/>
              <w:ind w:left="168"/>
              <w:rPr>
                <w:rFonts w:ascii="Times New Roman" w:hAnsi="Times New Roman" w:cs="Times New Roman"/>
                <w:sz w:val="24"/>
                <w:szCs w:val="24"/>
                <w:lang w:val="lt-LT"/>
              </w:rPr>
            </w:pPr>
            <w:r w:rsidRPr="00E53F75">
              <w:rPr>
                <w:rFonts w:ascii="Times New Roman" w:hAnsi="Times New Roman" w:cs="Times New Roman"/>
                <w:sz w:val="24"/>
                <w:szCs w:val="24"/>
                <w:lang w:val="lt-LT"/>
              </w:rPr>
              <w:t>3</w:t>
            </w:r>
            <w:r w:rsidR="001F5014" w:rsidRPr="00E53F75">
              <w:rPr>
                <w:rFonts w:ascii="Times New Roman" w:hAnsi="Times New Roman" w:cs="Times New Roman"/>
                <w:sz w:val="24"/>
                <w:szCs w:val="24"/>
                <w:lang w:val="lt-LT"/>
              </w:rPr>
              <w:t>2</w:t>
            </w:r>
          </w:p>
        </w:tc>
        <w:tc>
          <w:tcPr>
            <w:tcW w:w="840" w:type="dxa"/>
            <w:tcBorders>
              <w:right w:val="single" w:sz="4" w:space="0" w:color="auto"/>
            </w:tcBorders>
          </w:tcPr>
          <w:p w14:paraId="50210FC6" w14:textId="77777777" w:rsidR="00610B35" w:rsidRPr="00E53F75" w:rsidRDefault="00610B35" w:rsidP="00610B35">
            <w:pPr>
              <w:pStyle w:val="TableParagraph"/>
              <w:spacing w:line="205" w:lineRule="exact"/>
              <w:ind w:left="129" w:right="127"/>
              <w:rPr>
                <w:rFonts w:ascii="Times New Roman" w:hAnsi="Times New Roman" w:cs="Times New Roman"/>
                <w:sz w:val="24"/>
                <w:szCs w:val="24"/>
                <w:lang w:val="lt-LT"/>
              </w:rPr>
            </w:pPr>
            <w:r w:rsidRPr="00E53F75">
              <w:rPr>
                <w:rFonts w:ascii="Times New Roman" w:hAnsi="Times New Roman" w:cs="Times New Roman"/>
                <w:sz w:val="24"/>
                <w:szCs w:val="24"/>
                <w:lang w:val="lt-LT"/>
              </w:rPr>
              <w:t>3</w:t>
            </w:r>
            <w:r w:rsidR="001F5014" w:rsidRPr="00E53F75">
              <w:rPr>
                <w:rFonts w:ascii="Times New Roman" w:hAnsi="Times New Roman" w:cs="Times New Roman"/>
                <w:sz w:val="24"/>
                <w:szCs w:val="24"/>
                <w:lang w:val="lt-LT"/>
              </w:rPr>
              <w:t>3</w:t>
            </w:r>
          </w:p>
        </w:tc>
        <w:tc>
          <w:tcPr>
            <w:tcW w:w="861" w:type="dxa"/>
            <w:gridSpan w:val="2"/>
            <w:tcBorders>
              <w:left w:val="single" w:sz="4" w:space="0" w:color="auto"/>
            </w:tcBorders>
          </w:tcPr>
          <w:p w14:paraId="1F66F6BF" w14:textId="77777777" w:rsidR="00610B35" w:rsidRPr="00E53F75" w:rsidRDefault="00610B35" w:rsidP="00610B35">
            <w:pPr>
              <w:pStyle w:val="TableParagraph"/>
              <w:spacing w:line="205" w:lineRule="exact"/>
              <w:ind w:left="441" w:right="127"/>
              <w:rPr>
                <w:sz w:val="24"/>
                <w:szCs w:val="24"/>
                <w:lang w:val="lt-LT"/>
              </w:rPr>
            </w:pPr>
            <w:r w:rsidRPr="00E53F75">
              <w:rPr>
                <w:rFonts w:ascii="Times New Roman" w:hAnsi="Times New Roman" w:cs="Times New Roman"/>
                <w:sz w:val="24"/>
                <w:szCs w:val="24"/>
                <w:lang w:val="lt-LT"/>
              </w:rPr>
              <w:t>3</w:t>
            </w:r>
            <w:r w:rsidR="001F5014" w:rsidRPr="00E53F75">
              <w:rPr>
                <w:rFonts w:ascii="Times New Roman" w:hAnsi="Times New Roman" w:cs="Times New Roman"/>
                <w:sz w:val="24"/>
                <w:szCs w:val="24"/>
                <w:lang w:val="lt-LT"/>
              </w:rPr>
              <w:t>4</w:t>
            </w:r>
          </w:p>
        </w:tc>
        <w:tc>
          <w:tcPr>
            <w:tcW w:w="992" w:type="dxa"/>
          </w:tcPr>
          <w:p w14:paraId="4C14D2BB" w14:textId="77777777" w:rsidR="00610B35" w:rsidRPr="00E53F75" w:rsidRDefault="00610B35" w:rsidP="00175EED">
            <w:pPr>
              <w:pStyle w:val="TableParagraph"/>
              <w:rPr>
                <w:rFonts w:ascii="Times New Roman" w:hAnsi="Times New Roman" w:cs="Times New Roman"/>
                <w:sz w:val="24"/>
                <w:szCs w:val="24"/>
              </w:rPr>
            </w:pPr>
          </w:p>
        </w:tc>
        <w:tc>
          <w:tcPr>
            <w:tcW w:w="850" w:type="dxa"/>
          </w:tcPr>
          <w:p w14:paraId="55E52580" w14:textId="77777777" w:rsidR="00610B35" w:rsidRPr="00E53F75" w:rsidRDefault="001F5014" w:rsidP="00E5709A">
            <w:pPr>
              <w:pStyle w:val="TableParagraph"/>
              <w:ind w:left="216"/>
              <w:rPr>
                <w:rFonts w:ascii="Times New Roman" w:hAnsi="Times New Roman" w:cs="Times New Roman"/>
                <w:sz w:val="24"/>
                <w:szCs w:val="24"/>
                <w:lang w:val="lt-LT"/>
              </w:rPr>
            </w:pPr>
            <w:r w:rsidRPr="00E53F75">
              <w:rPr>
                <w:rFonts w:ascii="Times New Roman" w:hAnsi="Times New Roman" w:cs="Times New Roman"/>
                <w:sz w:val="24"/>
                <w:szCs w:val="24"/>
                <w:lang w:val="lt-LT"/>
              </w:rPr>
              <w:t>34</w:t>
            </w:r>
          </w:p>
        </w:tc>
        <w:tc>
          <w:tcPr>
            <w:tcW w:w="851" w:type="dxa"/>
          </w:tcPr>
          <w:p w14:paraId="52DC89F9" w14:textId="77777777" w:rsidR="00610B35" w:rsidRPr="00E53F75" w:rsidRDefault="00F77F26" w:rsidP="00E5709A">
            <w:pPr>
              <w:pStyle w:val="TableParagraph"/>
              <w:ind w:left="218"/>
              <w:rPr>
                <w:rFonts w:ascii="Times New Roman" w:hAnsi="Times New Roman" w:cs="Times New Roman"/>
                <w:sz w:val="24"/>
                <w:szCs w:val="24"/>
                <w:lang w:val="lt-LT"/>
              </w:rPr>
            </w:pPr>
            <w:r w:rsidRPr="00E53F75">
              <w:rPr>
                <w:rFonts w:ascii="Times New Roman" w:hAnsi="Times New Roman" w:cs="Times New Roman"/>
                <w:sz w:val="24"/>
                <w:szCs w:val="24"/>
                <w:lang w:val="lt-LT"/>
              </w:rPr>
              <w:t>3</w:t>
            </w:r>
            <w:r w:rsidR="001F5014" w:rsidRPr="00E53F75">
              <w:rPr>
                <w:rFonts w:ascii="Times New Roman" w:hAnsi="Times New Roman" w:cs="Times New Roman"/>
                <w:sz w:val="24"/>
                <w:szCs w:val="24"/>
                <w:lang w:val="lt-LT"/>
              </w:rPr>
              <w:t>3</w:t>
            </w:r>
          </w:p>
        </w:tc>
        <w:tc>
          <w:tcPr>
            <w:tcW w:w="1276" w:type="dxa"/>
          </w:tcPr>
          <w:p w14:paraId="71A5F390" w14:textId="77777777" w:rsidR="00610B35" w:rsidRPr="00E53F75" w:rsidRDefault="001F5014" w:rsidP="001F5014">
            <w:pPr>
              <w:pStyle w:val="TableParagraph"/>
              <w:spacing w:line="200" w:lineRule="exact"/>
              <w:rPr>
                <w:rFonts w:ascii="Times New Roman" w:hAnsi="Times New Roman" w:cs="Times New Roman"/>
                <w:sz w:val="24"/>
                <w:szCs w:val="24"/>
                <w:lang w:val="lt-LT"/>
              </w:rPr>
            </w:pPr>
            <w:r w:rsidRPr="00E53F75">
              <w:rPr>
                <w:rFonts w:ascii="Times New Roman" w:hAnsi="Times New Roman" w:cs="Times New Roman"/>
                <w:sz w:val="24"/>
                <w:szCs w:val="24"/>
                <w:lang w:val="lt-LT"/>
              </w:rPr>
              <w:t>197</w:t>
            </w:r>
          </w:p>
        </w:tc>
      </w:tr>
      <w:tr w:rsidR="00E5709A" w:rsidRPr="00E5709A" w14:paraId="1D21C4AA" w14:textId="77777777" w:rsidTr="001F5014">
        <w:trPr>
          <w:trHeight w:hRule="exact" w:val="1703"/>
        </w:trPr>
        <w:tc>
          <w:tcPr>
            <w:tcW w:w="1843" w:type="dxa"/>
          </w:tcPr>
          <w:p w14:paraId="262A1F64" w14:textId="77777777" w:rsidR="00E5709A" w:rsidRPr="00E5709A" w:rsidRDefault="00E5709A" w:rsidP="00E5709A">
            <w:pPr>
              <w:pStyle w:val="TableParagraph"/>
              <w:spacing w:before="105"/>
              <w:ind w:right="98"/>
              <w:rPr>
                <w:rFonts w:ascii="Times New Roman" w:hAnsi="Times New Roman" w:cs="Times New Roman"/>
                <w:sz w:val="24"/>
                <w:szCs w:val="24"/>
                <w:lang w:val="lt-LT"/>
              </w:rPr>
            </w:pPr>
            <w:r w:rsidRPr="00E5709A">
              <w:rPr>
                <w:rFonts w:ascii="Times New Roman" w:hAnsi="Times New Roman" w:cs="Times New Roman"/>
                <w:sz w:val="24"/>
                <w:szCs w:val="24"/>
                <w:lang w:val="lt-LT"/>
              </w:rPr>
              <w:lastRenderedPageBreak/>
              <w:t xml:space="preserve">Minimalus privalomas pamokų skaičius </w:t>
            </w:r>
            <w:r w:rsidR="001F5014">
              <w:rPr>
                <w:rFonts w:ascii="Times New Roman" w:hAnsi="Times New Roman" w:cs="Times New Roman"/>
                <w:sz w:val="24"/>
                <w:szCs w:val="24"/>
                <w:lang w:val="lt-LT"/>
              </w:rPr>
              <w:t xml:space="preserve">mokiniui per </w:t>
            </w:r>
            <w:r w:rsidRPr="00E5709A">
              <w:rPr>
                <w:rFonts w:ascii="Times New Roman" w:hAnsi="Times New Roman" w:cs="Times New Roman"/>
                <w:sz w:val="24"/>
                <w:szCs w:val="24"/>
                <w:lang w:val="lt-LT"/>
              </w:rPr>
              <w:t>mokslo metus</w:t>
            </w:r>
          </w:p>
        </w:tc>
        <w:tc>
          <w:tcPr>
            <w:tcW w:w="850" w:type="dxa"/>
          </w:tcPr>
          <w:p w14:paraId="39030383" w14:textId="77777777" w:rsidR="00E5709A" w:rsidRPr="00E5709A" w:rsidRDefault="00E5709A" w:rsidP="00E5709A">
            <w:pPr>
              <w:pStyle w:val="TableParagraph"/>
              <w:spacing w:before="1"/>
              <w:ind w:left="0"/>
              <w:rPr>
                <w:rFonts w:ascii="Times New Roman" w:hAnsi="Times New Roman" w:cs="Times New Roman"/>
                <w:sz w:val="24"/>
                <w:szCs w:val="24"/>
                <w:lang w:val="lt-LT"/>
              </w:rPr>
            </w:pPr>
          </w:p>
          <w:p w14:paraId="43AA9DAB" w14:textId="77777777" w:rsidR="00E5709A" w:rsidRPr="00E5709A" w:rsidRDefault="0052489D" w:rsidP="00E5709A">
            <w:pPr>
              <w:pStyle w:val="TableParagraph"/>
              <w:spacing w:line="207" w:lineRule="exact"/>
              <w:ind w:left="172"/>
              <w:rPr>
                <w:rFonts w:ascii="Times New Roman" w:hAnsi="Times New Roman" w:cs="Times New Roman"/>
                <w:sz w:val="24"/>
                <w:szCs w:val="24"/>
                <w:lang w:val="lt-LT"/>
              </w:rPr>
            </w:pPr>
            <w:r>
              <w:rPr>
                <w:rFonts w:ascii="Times New Roman" w:hAnsi="Times New Roman" w:cs="Times New Roman"/>
                <w:sz w:val="24"/>
                <w:szCs w:val="24"/>
                <w:lang w:val="lt-LT"/>
              </w:rPr>
              <w:t>1 147</w:t>
            </w:r>
          </w:p>
        </w:tc>
        <w:tc>
          <w:tcPr>
            <w:tcW w:w="851" w:type="dxa"/>
          </w:tcPr>
          <w:p w14:paraId="036F843D" w14:textId="77777777" w:rsidR="00E5709A" w:rsidRPr="00E5709A" w:rsidRDefault="00E5709A" w:rsidP="00E5709A">
            <w:pPr>
              <w:pStyle w:val="TableParagraph"/>
              <w:spacing w:before="1"/>
              <w:ind w:left="0"/>
              <w:rPr>
                <w:rFonts w:ascii="Times New Roman" w:hAnsi="Times New Roman" w:cs="Times New Roman"/>
                <w:sz w:val="24"/>
                <w:szCs w:val="24"/>
                <w:lang w:val="lt-LT"/>
              </w:rPr>
            </w:pPr>
          </w:p>
          <w:p w14:paraId="6830C6D7" w14:textId="77777777" w:rsidR="00E5709A" w:rsidRPr="00E5709A" w:rsidRDefault="0052489D" w:rsidP="00E5709A">
            <w:pPr>
              <w:pStyle w:val="TableParagraph"/>
              <w:spacing w:line="207" w:lineRule="exact"/>
              <w:ind w:left="170"/>
              <w:rPr>
                <w:rFonts w:ascii="Times New Roman" w:hAnsi="Times New Roman" w:cs="Times New Roman"/>
                <w:sz w:val="24"/>
                <w:szCs w:val="24"/>
                <w:lang w:val="lt-LT"/>
              </w:rPr>
            </w:pPr>
            <w:r>
              <w:rPr>
                <w:rFonts w:ascii="Times New Roman" w:hAnsi="Times New Roman" w:cs="Times New Roman"/>
                <w:sz w:val="24"/>
                <w:szCs w:val="24"/>
                <w:lang w:val="lt-LT"/>
              </w:rPr>
              <w:t>1 1184</w:t>
            </w:r>
          </w:p>
        </w:tc>
        <w:tc>
          <w:tcPr>
            <w:tcW w:w="850" w:type="dxa"/>
            <w:gridSpan w:val="2"/>
          </w:tcPr>
          <w:p w14:paraId="3249062A" w14:textId="77777777" w:rsidR="00E5709A" w:rsidRPr="00E5709A" w:rsidRDefault="00E5709A" w:rsidP="00E5709A">
            <w:pPr>
              <w:pStyle w:val="TableParagraph"/>
              <w:spacing w:before="1"/>
              <w:ind w:left="0"/>
              <w:rPr>
                <w:rFonts w:ascii="Times New Roman" w:hAnsi="Times New Roman" w:cs="Times New Roman"/>
                <w:sz w:val="24"/>
                <w:szCs w:val="24"/>
                <w:lang w:val="lt-LT"/>
              </w:rPr>
            </w:pPr>
          </w:p>
          <w:p w14:paraId="367E4DDA" w14:textId="77777777" w:rsidR="00E5709A" w:rsidRPr="00E5709A" w:rsidRDefault="00E5709A" w:rsidP="00E5709A">
            <w:pPr>
              <w:pStyle w:val="TableParagraph"/>
              <w:spacing w:line="207" w:lineRule="exact"/>
              <w:ind w:left="194"/>
              <w:rPr>
                <w:rFonts w:ascii="Times New Roman" w:hAnsi="Times New Roman" w:cs="Times New Roman"/>
                <w:sz w:val="24"/>
                <w:szCs w:val="24"/>
                <w:lang w:val="lt-LT"/>
              </w:rPr>
            </w:pPr>
            <w:r w:rsidRPr="00E5709A">
              <w:rPr>
                <w:rFonts w:ascii="Times New Roman" w:hAnsi="Times New Roman" w:cs="Times New Roman"/>
                <w:sz w:val="24"/>
                <w:szCs w:val="24"/>
                <w:lang w:val="lt-LT"/>
              </w:rPr>
              <w:t>1221</w:t>
            </w:r>
          </w:p>
        </w:tc>
        <w:tc>
          <w:tcPr>
            <w:tcW w:w="851" w:type="dxa"/>
          </w:tcPr>
          <w:p w14:paraId="267D80CF" w14:textId="77777777" w:rsidR="00E5709A" w:rsidRPr="00E5709A" w:rsidRDefault="00E5709A" w:rsidP="00E5709A">
            <w:pPr>
              <w:pStyle w:val="TableParagraph"/>
              <w:spacing w:before="1"/>
              <w:ind w:left="0"/>
              <w:rPr>
                <w:rFonts w:ascii="Times New Roman" w:hAnsi="Times New Roman" w:cs="Times New Roman"/>
                <w:sz w:val="24"/>
                <w:szCs w:val="24"/>
                <w:lang w:val="lt-LT"/>
              </w:rPr>
            </w:pPr>
          </w:p>
          <w:p w14:paraId="37C34C28" w14:textId="77777777" w:rsidR="00E5709A" w:rsidRPr="00E5709A" w:rsidRDefault="0052489D" w:rsidP="00E5709A">
            <w:pPr>
              <w:pStyle w:val="TableParagraph"/>
              <w:spacing w:line="207" w:lineRule="exact"/>
              <w:ind w:left="170"/>
              <w:rPr>
                <w:rFonts w:ascii="Times New Roman" w:hAnsi="Times New Roman" w:cs="Times New Roman"/>
                <w:sz w:val="24"/>
                <w:szCs w:val="24"/>
                <w:lang w:val="lt-LT"/>
              </w:rPr>
            </w:pPr>
            <w:r>
              <w:rPr>
                <w:rFonts w:ascii="Times New Roman" w:hAnsi="Times New Roman" w:cs="Times New Roman"/>
                <w:sz w:val="24"/>
                <w:szCs w:val="24"/>
                <w:lang w:val="lt-LT"/>
              </w:rPr>
              <w:t>1 258</w:t>
            </w:r>
          </w:p>
        </w:tc>
        <w:tc>
          <w:tcPr>
            <w:tcW w:w="992" w:type="dxa"/>
          </w:tcPr>
          <w:p w14:paraId="5A4D74E5" w14:textId="77777777" w:rsidR="00E5709A" w:rsidRPr="00E5709A" w:rsidRDefault="00E5709A" w:rsidP="00E5709A">
            <w:pPr>
              <w:rPr>
                <w:rFonts w:ascii="Times New Roman" w:hAnsi="Times New Roman" w:cs="Times New Roman"/>
                <w:sz w:val="24"/>
                <w:szCs w:val="24"/>
              </w:rPr>
            </w:pPr>
          </w:p>
        </w:tc>
        <w:tc>
          <w:tcPr>
            <w:tcW w:w="850" w:type="dxa"/>
          </w:tcPr>
          <w:p w14:paraId="688A5147" w14:textId="77777777" w:rsidR="00E5709A" w:rsidRPr="00E5709A" w:rsidRDefault="00E5709A" w:rsidP="00E5709A">
            <w:pPr>
              <w:pStyle w:val="TableParagraph"/>
              <w:spacing w:before="1"/>
              <w:ind w:left="0"/>
              <w:rPr>
                <w:rFonts w:ascii="Times New Roman" w:hAnsi="Times New Roman" w:cs="Times New Roman"/>
                <w:sz w:val="24"/>
                <w:szCs w:val="24"/>
                <w:lang w:val="lt-LT"/>
              </w:rPr>
            </w:pPr>
          </w:p>
          <w:p w14:paraId="1D5CF3B3" w14:textId="77777777" w:rsidR="00E5709A" w:rsidRPr="00E5709A" w:rsidRDefault="0052489D" w:rsidP="00E5709A">
            <w:pPr>
              <w:pStyle w:val="TableParagraph"/>
              <w:spacing w:line="207" w:lineRule="exact"/>
              <w:ind w:left="240"/>
              <w:rPr>
                <w:rFonts w:ascii="Times New Roman" w:hAnsi="Times New Roman" w:cs="Times New Roman"/>
                <w:sz w:val="24"/>
                <w:szCs w:val="24"/>
                <w:lang w:val="lt-LT"/>
              </w:rPr>
            </w:pPr>
            <w:r>
              <w:rPr>
                <w:rFonts w:ascii="Times New Roman" w:hAnsi="Times New Roman" w:cs="Times New Roman"/>
                <w:sz w:val="24"/>
                <w:szCs w:val="24"/>
                <w:lang w:val="lt-LT"/>
              </w:rPr>
              <w:t>1 258</w:t>
            </w:r>
          </w:p>
        </w:tc>
        <w:tc>
          <w:tcPr>
            <w:tcW w:w="851" w:type="dxa"/>
          </w:tcPr>
          <w:p w14:paraId="11FDEAE1" w14:textId="77777777" w:rsidR="00E5709A" w:rsidRPr="00E5709A" w:rsidRDefault="00E5709A" w:rsidP="00E5709A">
            <w:pPr>
              <w:pStyle w:val="TableParagraph"/>
              <w:spacing w:before="1"/>
              <w:ind w:left="0"/>
              <w:rPr>
                <w:rFonts w:ascii="Times New Roman" w:hAnsi="Times New Roman" w:cs="Times New Roman"/>
                <w:sz w:val="24"/>
                <w:szCs w:val="24"/>
                <w:lang w:val="lt-LT"/>
              </w:rPr>
            </w:pPr>
          </w:p>
          <w:p w14:paraId="55286CD7" w14:textId="77777777" w:rsidR="00E5709A" w:rsidRPr="00E5709A" w:rsidRDefault="00E5709A" w:rsidP="00E5709A">
            <w:pPr>
              <w:pStyle w:val="TableParagraph"/>
              <w:spacing w:line="207" w:lineRule="exact"/>
              <w:ind w:left="242"/>
              <w:rPr>
                <w:rFonts w:ascii="Times New Roman" w:hAnsi="Times New Roman" w:cs="Times New Roman"/>
                <w:sz w:val="24"/>
                <w:szCs w:val="24"/>
                <w:lang w:val="lt-LT"/>
              </w:rPr>
            </w:pPr>
            <w:r w:rsidRPr="00E5709A">
              <w:rPr>
                <w:rFonts w:ascii="Times New Roman" w:hAnsi="Times New Roman" w:cs="Times New Roman"/>
                <w:sz w:val="24"/>
                <w:szCs w:val="24"/>
                <w:lang w:val="lt-LT"/>
              </w:rPr>
              <w:t>1 221</w:t>
            </w:r>
          </w:p>
        </w:tc>
        <w:tc>
          <w:tcPr>
            <w:tcW w:w="1276" w:type="dxa"/>
          </w:tcPr>
          <w:p w14:paraId="0AE4494D" w14:textId="77777777" w:rsidR="00E5709A" w:rsidRPr="00E5709A" w:rsidRDefault="00E5709A" w:rsidP="00E5709A">
            <w:pPr>
              <w:pStyle w:val="TableParagraph"/>
              <w:spacing w:before="1"/>
              <w:ind w:left="0"/>
              <w:rPr>
                <w:rFonts w:ascii="Times New Roman" w:hAnsi="Times New Roman" w:cs="Times New Roman"/>
                <w:sz w:val="24"/>
                <w:szCs w:val="24"/>
                <w:lang w:val="lt-LT"/>
              </w:rPr>
            </w:pPr>
          </w:p>
          <w:p w14:paraId="72DCD69A" w14:textId="77777777" w:rsidR="00E5709A" w:rsidRPr="00E5709A" w:rsidRDefault="0052489D" w:rsidP="00E5709A">
            <w:pPr>
              <w:pStyle w:val="TableParagraph"/>
              <w:spacing w:line="207" w:lineRule="exact"/>
              <w:rPr>
                <w:rFonts w:ascii="Times New Roman" w:hAnsi="Times New Roman" w:cs="Times New Roman"/>
                <w:sz w:val="24"/>
                <w:szCs w:val="24"/>
                <w:lang w:val="lt-LT"/>
              </w:rPr>
            </w:pPr>
            <w:r>
              <w:rPr>
                <w:rFonts w:ascii="Times New Roman" w:hAnsi="Times New Roman" w:cs="Times New Roman"/>
                <w:sz w:val="24"/>
                <w:szCs w:val="24"/>
                <w:lang w:val="lt-LT"/>
              </w:rPr>
              <w:t>7289</w:t>
            </w:r>
          </w:p>
        </w:tc>
      </w:tr>
      <w:tr w:rsidR="00E5709A" w:rsidRPr="00E5709A" w14:paraId="0A9F4E86" w14:textId="77777777" w:rsidTr="0052489D">
        <w:trPr>
          <w:trHeight w:hRule="exact" w:val="1428"/>
        </w:trPr>
        <w:tc>
          <w:tcPr>
            <w:tcW w:w="1843" w:type="dxa"/>
          </w:tcPr>
          <w:p w14:paraId="338264D5" w14:textId="77777777" w:rsidR="00E5709A" w:rsidRPr="00E5709A" w:rsidRDefault="0052489D" w:rsidP="00E5709A">
            <w:pPr>
              <w:rPr>
                <w:rFonts w:ascii="Times New Roman" w:hAnsi="Times New Roman" w:cs="Times New Roman"/>
                <w:sz w:val="24"/>
                <w:szCs w:val="24"/>
              </w:rPr>
            </w:pPr>
            <w:r>
              <w:rPr>
                <w:rFonts w:ascii="Times New Roman" w:hAnsi="Times New Roman" w:cs="Times New Roman"/>
                <w:sz w:val="24"/>
                <w:szCs w:val="24"/>
              </w:rPr>
              <w:t>Priemonės mokymosi praradimams dėl COVID-19 kompensuoti</w:t>
            </w:r>
          </w:p>
        </w:tc>
        <w:tc>
          <w:tcPr>
            <w:tcW w:w="3402" w:type="dxa"/>
            <w:gridSpan w:val="5"/>
          </w:tcPr>
          <w:p w14:paraId="2C630643" w14:textId="77777777" w:rsidR="00E5709A" w:rsidRPr="00E5709A" w:rsidRDefault="00E5709A" w:rsidP="0052489D">
            <w:pPr>
              <w:pStyle w:val="TableParagraph"/>
              <w:spacing w:line="202" w:lineRule="exact"/>
              <w:ind w:left="0" w:right="1260"/>
              <w:rPr>
                <w:rFonts w:ascii="Times New Roman" w:hAnsi="Times New Roman" w:cs="Times New Roman"/>
                <w:sz w:val="24"/>
                <w:szCs w:val="24"/>
                <w:lang w:val="lt-LT"/>
              </w:rPr>
            </w:pPr>
            <w:r w:rsidRPr="00E5709A">
              <w:rPr>
                <w:rFonts w:ascii="Times New Roman" w:hAnsi="Times New Roman" w:cs="Times New Roman"/>
                <w:sz w:val="24"/>
                <w:szCs w:val="24"/>
                <w:lang w:val="lt-LT"/>
              </w:rPr>
              <w:t xml:space="preserve">         </w:t>
            </w:r>
          </w:p>
        </w:tc>
        <w:tc>
          <w:tcPr>
            <w:tcW w:w="992" w:type="dxa"/>
          </w:tcPr>
          <w:p w14:paraId="6DF40BBC" w14:textId="77777777" w:rsidR="00E5709A" w:rsidRPr="00E5709A" w:rsidRDefault="00E5709A" w:rsidP="00E5709A">
            <w:pPr>
              <w:rPr>
                <w:rFonts w:ascii="Times New Roman" w:hAnsi="Times New Roman" w:cs="Times New Roman"/>
                <w:sz w:val="24"/>
                <w:szCs w:val="24"/>
              </w:rPr>
            </w:pPr>
          </w:p>
        </w:tc>
        <w:tc>
          <w:tcPr>
            <w:tcW w:w="1701" w:type="dxa"/>
            <w:gridSpan w:val="2"/>
          </w:tcPr>
          <w:p w14:paraId="46730B81" w14:textId="77777777" w:rsidR="0052489D" w:rsidRPr="00E5709A" w:rsidRDefault="00E5709A" w:rsidP="0052489D">
            <w:pPr>
              <w:pStyle w:val="TableParagraph"/>
              <w:spacing w:line="242" w:lineRule="auto"/>
              <w:ind w:left="724" w:right="193" w:hanging="519"/>
              <w:rPr>
                <w:rFonts w:ascii="Times New Roman" w:hAnsi="Times New Roman" w:cs="Times New Roman"/>
                <w:sz w:val="24"/>
                <w:szCs w:val="24"/>
                <w:lang w:val="lt-LT"/>
              </w:rPr>
            </w:pPr>
            <w:r w:rsidRPr="00E5709A">
              <w:rPr>
                <w:rFonts w:ascii="Times New Roman" w:hAnsi="Times New Roman" w:cs="Times New Roman"/>
                <w:sz w:val="24"/>
                <w:szCs w:val="24"/>
                <w:lang w:val="lt-LT"/>
              </w:rPr>
              <w:t xml:space="preserve"> </w:t>
            </w:r>
          </w:p>
          <w:p w14:paraId="468D3665" w14:textId="77777777" w:rsidR="00E5709A" w:rsidRPr="00E5709A" w:rsidRDefault="00E5709A" w:rsidP="00E5709A">
            <w:pPr>
              <w:pStyle w:val="TableParagraph"/>
              <w:spacing w:line="242" w:lineRule="auto"/>
              <w:ind w:left="724" w:right="193" w:hanging="519"/>
              <w:rPr>
                <w:rFonts w:ascii="Times New Roman" w:hAnsi="Times New Roman" w:cs="Times New Roman"/>
                <w:sz w:val="24"/>
                <w:szCs w:val="24"/>
                <w:lang w:val="lt-LT"/>
              </w:rPr>
            </w:pPr>
          </w:p>
        </w:tc>
        <w:tc>
          <w:tcPr>
            <w:tcW w:w="1276" w:type="dxa"/>
          </w:tcPr>
          <w:p w14:paraId="326C9510" w14:textId="77777777" w:rsidR="00E5709A" w:rsidRPr="00E5709A" w:rsidRDefault="00E5709A" w:rsidP="00E5709A">
            <w:pPr>
              <w:rPr>
                <w:rFonts w:ascii="Times New Roman" w:hAnsi="Times New Roman" w:cs="Times New Roman"/>
                <w:sz w:val="24"/>
                <w:szCs w:val="24"/>
              </w:rPr>
            </w:pPr>
          </w:p>
        </w:tc>
      </w:tr>
      <w:tr w:rsidR="0052489D" w:rsidRPr="00E5709A" w14:paraId="7A643702" w14:textId="77777777" w:rsidTr="001F5014">
        <w:trPr>
          <w:trHeight w:hRule="exact" w:val="859"/>
        </w:trPr>
        <w:tc>
          <w:tcPr>
            <w:tcW w:w="1843" w:type="dxa"/>
          </w:tcPr>
          <w:p w14:paraId="1C9417A4" w14:textId="77777777" w:rsidR="0052489D" w:rsidRPr="00E5709A" w:rsidRDefault="0052489D" w:rsidP="00E5709A">
            <w:pPr>
              <w:rPr>
                <w:szCs w:val="24"/>
              </w:rPr>
            </w:pPr>
          </w:p>
        </w:tc>
        <w:tc>
          <w:tcPr>
            <w:tcW w:w="3402" w:type="dxa"/>
            <w:gridSpan w:val="5"/>
          </w:tcPr>
          <w:p w14:paraId="785BA174" w14:textId="77777777" w:rsidR="0052489D" w:rsidRPr="00E5709A" w:rsidRDefault="0052489D" w:rsidP="00E5709A">
            <w:pPr>
              <w:pStyle w:val="TableParagraph"/>
              <w:spacing w:line="202" w:lineRule="exact"/>
              <w:ind w:left="0" w:right="1260"/>
              <w:rPr>
                <w:sz w:val="24"/>
                <w:szCs w:val="24"/>
                <w:lang w:val="lt-LT"/>
              </w:rPr>
            </w:pPr>
            <w:r w:rsidRPr="00E5709A">
              <w:rPr>
                <w:rFonts w:ascii="Times New Roman" w:hAnsi="Times New Roman" w:cs="Times New Roman"/>
                <w:sz w:val="24"/>
                <w:szCs w:val="24"/>
                <w:lang w:val="lt-LT"/>
              </w:rPr>
              <w:t xml:space="preserve">         5–8 klasėse</w:t>
            </w:r>
          </w:p>
        </w:tc>
        <w:tc>
          <w:tcPr>
            <w:tcW w:w="992" w:type="dxa"/>
          </w:tcPr>
          <w:p w14:paraId="6E4DC5CA" w14:textId="77777777" w:rsidR="0052489D" w:rsidRPr="00E5709A" w:rsidRDefault="0052489D" w:rsidP="00E5709A">
            <w:pPr>
              <w:rPr>
                <w:szCs w:val="24"/>
              </w:rPr>
            </w:pPr>
          </w:p>
        </w:tc>
        <w:tc>
          <w:tcPr>
            <w:tcW w:w="1701" w:type="dxa"/>
            <w:gridSpan w:val="2"/>
          </w:tcPr>
          <w:p w14:paraId="38A9D0E4" w14:textId="77777777" w:rsidR="0052489D" w:rsidRPr="00E5709A" w:rsidRDefault="0052489D" w:rsidP="0052489D">
            <w:pPr>
              <w:pStyle w:val="TableParagraph"/>
              <w:spacing w:line="242" w:lineRule="auto"/>
              <w:ind w:left="724" w:right="193" w:hanging="519"/>
              <w:rPr>
                <w:rFonts w:ascii="Times New Roman" w:hAnsi="Times New Roman" w:cs="Times New Roman"/>
                <w:sz w:val="24"/>
                <w:szCs w:val="24"/>
                <w:lang w:val="lt-LT"/>
              </w:rPr>
            </w:pPr>
            <w:r w:rsidRPr="00E5709A">
              <w:rPr>
                <w:rFonts w:ascii="Times New Roman" w:hAnsi="Times New Roman" w:cs="Times New Roman"/>
                <w:sz w:val="24"/>
                <w:szCs w:val="24"/>
                <w:lang w:val="lt-LT"/>
              </w:rPr>
              <w:t xml:space="preserve">gimnazijos </w:t>
            </w:r>
          </w:p>
          <w:p w14:paraId="65BF9411" w14:textId="77777777" w:rsidR="0052489D" w:rsidRPr="00E5709A" w:rsidRDefault="0052489D" w:rsidP="0052489D">
            <w:pPr>
              <w:pStyle w:val="TableParagraph"/>
              <w:spacing w:line="242" w:lineRule="auto"/>
              <w:ind w:left="724" w:right="193" w:hanging="519"/>
              <w:rPr>
                <w:sz w:val="24"/>
                <w:szCs w:val="24"/>
                <w:lang w:val="lt-LT"/>
              </w:rPr>
            </w:pPr>
            <w:r w:rsidRPr="00E5709A">
              <w:rPr>
                <w:rFonts w:ascii="Times New Roman" w:hAnsi="Times New Roman" w:cs="Times New Roman"/>
                <w:sz w:val="24"/>
                <w:szCs w:val="24"/>
                <w:lang w:val="lt-LT"/>
              </w:rPr>
              <w:t>I, II klasėse</w:t>
            </w:r>
          </w:p>
        </w:tc>
        <w:tc>
          <w:tcPr>
            <w:tcW w:w="1276" w:type="dxa"/>
          </w:tcPr>
          <w:p w14:paraId="01A036D5" w14:textId="77777777" w:rsidR="0052489D" w:rsidRPr="00E5709A" w:rsidRDefault="0052489D" w:rsidP="00E5709A">
            <w:pPr>
              <w:rPr>
                <w:szCs w:val="24"/>
              </w:rPr>
            </w:pPr>
          </w:p>
        </w:tc>
      </w:tr>
      <w:tr w:rsidR="00E5709A" w:rsidRPr="00E5709A" w14:paraId="1F3FFF79" w14:textId="77777777" w:rsidTr="0052489D">
        <w:trPr>
          <w:trHeight w:hRule="exact" w:val="2686"/>
        </w:trPr>
        <w:tc>
          <w:tcPr>
            <w:tcW w:w="1843" w:type="dxa"/>
          </w:tcPr>
          <w:p w14:paraId="719F3951" w14:textId="77777777" w:rsidR="00E5709A" w:rsidRPr="00E5709A" w:rsidRDefault="00E5709A" w:rsidP="00E5709A">
            <w:pPr>
              <w:pStyle w:val="TableParagraph"/>
              <w:ind w:right="197"/>
              <w:rPr>
                <w:rFonts w:ascii="Times New Roman" w:hAnsi="Times New Roman" w:cs="Times New Roman"/>
                <w:sz w:val="24"/>
                <w:szCs w:val="24"/>
                <w:lang w:val="lt-LT"/>
              </w:rPr>
            </w:pPr>
            <w:r w:rsidRPr="00E5709A">
              <w:rPr>
                <w:rFonts w:ascii="Times New Roman" w:hAnsi="Times New Roman" w:cs="Times New Roman"/>
                <w:sz w:val="24"/>
                <w:szCs w:val="24"/>
                <w:lang w:val="lt-LT"/>
              </w:rPr>
              <w:t>Pamokų, skirtų mokinio ugdymo poreikiams tenkinti, mokymosi pagalbai teikti, skaičius per mokslo metus</w:t>
            </w:r>
          </w:p>
        </w:tc>
        <w:tc>
          <w:tcPr>
            <w:tcW w:w="3402" w:type="dxa"/>
            <w:gridSpan w:val="5"/>
          </w:tcPr>
          <w:p w14:paraId="0466CBE5" w14:textId="77777777" w:rsidR="00E5709A" w:rsidRPr="00E5709A" w:rsidRDefault="00E5709A" w:rsidP="0052489D">
            <w:pPr>
              <w:pStyle w:val="TableParagraph"/>
              <w:spacing w:before="5"/>
              <w:ind w:left="0"/>
              <w:rPr>
                <w:rFonts w:ascii="Times New Roman" w:hAnsi="Times New Roman" w:cs="Times New Roman"/>
                <w:sz w:val="24"/>
                <w:szCs w:val="24"/>
                <w:lang w:val="lt-LT"/>
              </w:rPr>
            </w:pPr>
          </w:p>
          <w:p w14:paraId="76A8C038" w14:textId="77777777" w:rsidR="00E5709A" w:rsidRPr="00E5709A" w:rsidRDefault="00E5709A" w:rsidP="0052489D">
            <w:pPr>
              <w:pStyle w:val="TableParagraph"/>
              <w:ind w:left="1259" w:right="1260"/>
              <w:rPr>
                <w:rFonts w:ascii="Times New Roman" w:hAnsi="Times New Roman" w:cs="Times New Roman"/>
                <w:sz w:val="24"/>
                <w:szCs w:val="24"/>
                <w:lang w:val="lt-LT"/>
              </w:rPr>
            </w:pPr>
          </w:p>
          <w:p w14:paraId="42E30EBE" w14:textId="77777777" w:rsidR="00E5709A" w:rsidRPr="00E5709A" w:rsidRDefault="00E5709A" w:rsidP="0052489D">
            <w:pPr>
              <w:pStyle w:val="TableParagraph"/>
              <w:ind w:left="1259" w:right="1260"/>
              <w:rPr>
                <w:rFonts w:ascii="Times New Roman" w:hAnsi="Times New Roman" w:cs="Times New Roman"/>
                <w:sz w:val="24"/>
                <w:szCs w:val="24"/>
                <w:lang w:val="lt-LT"/>
              </w:rPr>
            </w:pPr>
            <w:r w:rsidRPr="00E5709A">
              <w:rPr>
                <w:rFonts w:ascii="Times New Roman" w:hAnsi="Times New Roman" w:cs="Times New Roman"/>
                <w:sz w:val="24"/>
                <w:szCs w:val="24"/>
                <w:lang w:val="lt-LT"/>
              </w:rPr>
              <w:t>444</w:t>
            </w:r>
          </w:p>
        </w:tc>
        <w:tc>
          <w:tcPr>
            <w:tcW w:w="992" w:type="dxa"/>
          </w:tcPr>
          <w:p w14:paraId="1BB9662B" w14:textId="77777777" w:rsidR="00E5709A" w:rsidRPr="00E5709A" w:rsidRDefault="00E5709A" w:rsidP="0052489D">
            <w:pPr>
              <w:pStyle w:val="TableParagraph"/>
              <w:spacing w:before="5"/>
              <w:ind w:left="0"/>
              <w:rPr>
                <w:rFonts w:ascii="Times New Roman" w:hAnsi="Times New Roman" w:cs="Times New Roman"/>
                <w:sz w:val="24"/>
                <w:szCs w:val="24"/>
                <w:lang w:val="lt-LT"/>
              </w:rPr>
            </w:pPr>
          </w:p>
          <w:p w14:paraId="32913C9D" w14:textId="77777777" w:rsidR="0052489D" w:rsidRDefault="0052489D" w:rsidP="0052489D">
            <w:pPr>
              <w:pStyle w:val="TableParagraph"/>
              <w:ind w:left="0" w:right="550"/>
              <w:rPr>
                <w:rFonts w:ascii="Times New Roman" w:hAnsi="Times New Roman" w:cs="Times New Roman"/>
                <w:sz w:val="24"/>
                <w:szCs w:val="24"/>
                <w:lang w:val="lt-LT"/>
              </w:rPr>
            </w:pPr>
          </w:p>
          <w:p w14:paraId="08CF2755" w14:textId="77777777" w:rsidR="00E5709A" w:rsidRPr="00E5709A" w:rsidRDefault="00E5709A" w:rsidP="0052489D">
            <w:pPr>
              <w:pStyle w:val="TableParagraph"/>
              <w:ind w:left="0" w:right="550"/>
              <w:rPr>
                <w:rFonts w:ascii="Times New Roman" w:hAnsi="Times New Roman" w:cs="Times New Roman"/>
                <w:sz w:val="24"/>
                <w:szCs w:val="24"/>
                <w:lang w:val="lt-LT"/>
              </w:rPr>
            </w:pPr>
            <w:r w:rsidRPr="00E5709A">
              <w:rPr>
                <w:rFonts w:ascii="Times New Roman" w:hAnsi="Times New Roman" w:cs="Times New Roman"/>
                <w:sz w:val="24"/>
                <w:szCs w:val="24"/>
                <w:lang w:val="lt-LT"/>
              </w:rPr>
              <w:t>444</w:t>
            </w:r>
          </w:p>
        </w:tc>
        <w:tc>
          <w:tcPr>
            <w:tcW w:w="1701" w:type="dxa"/>
            <w:gridSpan w:val="2"/>
          </w:tcPr>
          <w:p w14:paraId="0E24A89F" w14:textId="77777777" w:rsidR="00E5709A" w:rsidRPr="00E5709A" w:rsidRDefault="00E5709A" w:rsidP="0052489D">
            <w:pPr>
              <w:pStyle w:val="TableParagraph"/>
              <w:spacing w:before="5"/>
              <w:ind w:left="0"/>
              <w:rPr>
                <w:rFonts w:ascii="Times New Roman" w:hAnsi="Times New Roman" w:cs="Times New Roman"/>
                <w:sz w:val="24"/>
                <w:szCs w:val="24"/>
                <w:lang w:val="lt-LT"/>
              </w:rPr>
            </w:pPr>
          </w:p>
          <w:p w14:paraId="2F658CD7" w14:textId="77777777" w:rsidR="00E5709A" w:rsidRPr="00E5709A" w:rsidRDefault="00E5709A" w:rsidP="0052489D">
            <w:pPr>
              <w:pStyle w:val="TableParagraph"/>
              <w:ind w:left="624"/>
              <w:rPr>
                <w:rFonts w:ascii="Times New Roman" w:hAnsi="Times New Roman" w:cs="Times New Roman"/>
                <w:sz w:val="24"/>
                <w:szCs w:val="24"/>
                <w:lang w:val="lt-LT"/>
              </w:rPr>
            </w:pPr>
          </w:p>
          <w:p w14:paraId="65D8ECF8" w14:textId="77777777" w:rsidR="00E5709A" w:rsidRPr="00E5709A" w:rsidRDefault="00E5709A" w:rsidP="0052489D">
            <w:pPr>
              <w:pStyle w:val="TableParagraph"/>
              <w:ind w:left="624"/>
              <w:rPr>
                <w:rFonts w:ascii="Times New Roman" w:hAnsi="Times New Roman" w:cs="Times New Roman"/>
                <w:sz w:val="24"/>
                <w:szCs w:val="24"/>
                <w:lang w:val="lt-LT"/>
              </w:rPr>
            </w:pPr>
            <w:r w:rsidRPr="00E5709A">
              <w:rPr>
                <w:rFonts w:ascii="Times New Roman" w:hAnsi="Times New Roman" w:cs="Times New Roman"/>
                <w:sz w:val="24"/>
                <w:szCs w:val="24"/>
                <w:lang w:val="lt-LT"/>
              </w:rPr>
              <w:t>370</w:t>
            </w:r>
          </w:p>
        </w:tc>
        <w:tc>
          <w:tcPr>
            <w:tcW w:w="1276" w:type="dxa"/>
          </w:tcPr>
          <w:p w14:paraId="4E07D044" w14:textId="77777777" w:rsidR="00E5709A" w:rsidRPr="00E5709A" w:rsidRDefault="00E5709A" w:rsidP="0052489D">
            <w:pPr>
              <w:pStyle w:val="TableParagraph"/>
              <w:spacing w:before="5"/>
              <w:ind w:left="0"/>
              <w:rPr>
                <w:rFonts w:ascii="Times New Roman" w:hAnsi="Times New Roman" w:cs="Times New Roman"/>
                <w:sz w:val="24"/>
                <w:szCs w:val="24"/>
                <w:lang w:val="lt-LT"/>
              </w:rPr>
            </w:pPr>
          </w:p>
          <w:p w14:paraId="1CCDA94E" w14:textId="77777777" w:rsidR="00E5709A" w:rsidRPr="00E5709A" w:rsidRDefault="00E5709A" w:rsidP="0052489D">
            <w:pPr>
              <w:pStyle w:val="TableParagraph"/>
              <w:ind w:left="86" w:right="86"/>
              <w:rPr>
                <w:rFonts w:ascii="Times New Roman" w:hAnsi="Times New Roman" w:cs="Times New Roman"/>
                <w:sz w:val="24"/>
                <w:szCs w:val="24"/>
                <w:lang w:val="lt-LT"/>
              </w:rPr>
            </w:pPr>
          </w:p>
          <w:p w14:paraId="18E4DEB2" w14:textId="77777777" w:rsidR="00E5709A" w:rsidRPr="00E5709A" w:rsidRDefault="00E5709A" w:rsidP="0052489D">
            <w:pPr>
              <w:pStyle w:val="TableParagraph"/>
              <w:ind w:left="86" w:right="86"/>
              <w:rPr>
                <w:rFonts w:ascii="Times New Roman" w:hAnsi="Times New Roman" w:cs="Times New Roman"/>
                <w:sz w:val="24"/>
                <w:szCs w:val="24"/>
                <w:lang w:val="lt-LT"/>
              </w:rPr>
            </w:pPr>
            <w:r w:rsidRPr="00E5709A">
              <w:rPr>
                <w:rFonts w:ascii="Times New Roman" w:hAnsi="Times New Roman" w:cs="Times New Roman"/>
                <w:sz w:val="24"/>
                <w:szCs w:val="24"/>
                <w:lang w:val="lt-LT"/>
              </w:rPr>
              <w:t>814</w:t>
            </w:r>
          </w:p>
        </w:tc>
      </w:tr>
      <w:tr w:rsidR="00E5709A" w:rsidRPr="00E5709A" w14:paraId="34400A0E" w14:textId="77777777" w:rsidTr="001F5014">
        <w:trPr>
          <w:trHeight w:hRule="exact" w:val="1561"/>
        </w:trPr>
        <w:tc>
          <w:tcPr>
            <w:tcW w:w="1843" w:type="dxa"/>
          </w:tcPr>
          <w:p w14:paraId="75389042" w14:textId="77777777" w:rsidR="00E5709A" w:rsidRPr="00E5709A" w:rsidRDefault="00E5709A" w:rsidP="00E5709A">
            <w:pPr>
              <w:pStyle w:val="TableParagraph"/>
              <w:spacing w:before="60"/>
              <w:ind w:right="153"/>
              <w:jc w:val="both"/>
              <w:rPr>
                <w:rFonts w:ascii="Times New Roman" w:hAnsi="Times New Roman" w:cs="Times New Roman"/>
                <w:sz w:val="24"/>
                <w:szCs w:val="24"/>
                <w:lang w:val="lt-LT"/>
              </w:rPr>
            </w:pPr>
            <w:r w:rsidRPr="00E5709A">
              <w:rPr>
                <w:rFonts w:ascii="Times New Roman" w:hAnsi="Times New Roman" w:cs="Times New Roman"/>
                <w:sz w:val="24"/>
                <w:szCs w:val="24"/>
                <w:lang w:val="lt-LT"/>
              </w:rPr>
              <w:t>Neformalusis vaikų švietimas (valandų skaičius per mokslo metus)</w:t>
            </w:r>
          </w:p>
        </w:tc>
        <w:tc>
          <w:tcPr>
            <w:tcW w:w="3402" w:type="dxa"/>
            <w:gridSpan w:val="5"/>
          </w:tcPr>
          <w:p w14:paraId="160322E0" w14:textId="77777777" w:rsidR="00E5709A" w:rsidRPr="00E5709A" w:rsidRDefault="00E5709A" w:rsidP="00E5709A">
            <w:pPr>
              <w:pStyle w:val="TableParagraph"/>
              <w:spacing w:before="2"/>
              <w:ind w:left="0"/>
              <w:rPr>
                <w:rFonts w:ascii="Times New Roman" w:hAnsi="Times New Roman" w:cs="Times New Roman"/>
                <w:sz w:val="24"/>
                <w:szCs w:val="24"/>
                <w:lang w:val="lt-LT"/>
              </w:rPr>
            </w:pPr>
          </w:p>
          <w:p w14:paraId="115D9843" w14:textId="77777777" w:rsidR="00E5709A" w:rsidRPr="00E5709A" w:rsidRDefault="00E5709A" w:rsidP="00E5709A">
            <w:pPr>
              <w:pStyle w:val="TableParagraph"/>
              <w:ind w:left="1259" w:right="1259"/>
              <w:rPr>
                <w:rFonts w:ascii="Times New Roman" w:hAnsi="Times New Roman" w:cs="Times New Roman"/>
                <w:sz w:val="24"/>
                <w:szCs w:val="24"/>
                <w:lang w:val="lt-LT"/>
              </w:rPr>
            </w:pPr>
            <w:r w:rsidRPr="00E5709A">
              <w:rPr>
                <w:rFonts w:ascii="Times New Roman" w:hAnsi="Times New Roman" w:cs="Times New Roman"/>
                <w:sz w:val="24"/>
                <w:szCs w:val="24"/>
                <w:lang w:val="lt-LT"/>
              </w:rPr>
              <w:t>259</w:t>
            </w:r>
          </w:p>
        </w:tc>
        <w:tc>
          <w:tcPr>
            <w:tcW w:w="992" w:type="dxa"/>
          </w:tcPr>
          <w:p w14:paraId="4EA6EE3F" w14:textId="77777777" w:rsidR="00E5709A" w:rsidRPr="00E5709A" w:rsidRDefault="00E5709A" w:rsidP="0052489D">
            <w:pPr>
              <w:pStyle w:val="TableParagraph"/>
              <w:spacing w:before="2"/>
              <w:ind w:left="0"/>
              <w:rPr>
                <w:rFonts w:ascii="Times New Roman" w:hAnsi="Times New Roman" w:cs="Times New Roman"/>
                <w:sz w:val="24"/>
                <w:szCs w:val="24"/>
                <w:lang w:val="lt-LT"/>
              </w:rPr>
            </w:pPr>
          </w:p>
          <w:p w14:paraId="750ED1A8" w14:textId="77777777" w:rsidR="00E5709A" w:rsidRPr="00E5709A" w:rsidRDefault="00E5709A" w:rsidP="0052489D">
            <w:pPr>
              <w:pStyle w:val="TableParagraph"/>
              <w:ind w:left="0" w:right="550"/>
              <w:rPr>
                <w:rFonts w:ascii="Times New Roman" w:hAnsi="Times New Roman" w:cs="Times New Roman"/>
                <w:sz w:val="24"/>
                <w:szCs w:val="24"/>
                <w:lang w:val="lt-LT"/>
              </w:rPr>
            </w:pPr>
            <w:r w:rsidRPr="00E5709A">
              <w:rPr>
                <w:rFonts w:ascii="Times New Roman" w:hAnsi="Times New Roman" w:cs="Times New Roman"/>
                <w:sz w:val="24"/>
                <w:szCs w:val="24"/>
                <w:lang w:val="lt-LT"/>
              </w:rPr>
              <w:t>259</w:t>
            </w:r>
          </w:p>
        </w:tc>
        <w:tc>
          <w:tcPr>
            <w:tcW w:w="1701" w:type="dxa"/>
            <w:gridSpan w:val="2"/>
          </w:tcPr>
          <w:p w14:paraId="548E1403" w14:textId="77777777" w:rsidR="00E5709A" w:rsidRPr="00E5709A" w:rsidRDefault="00E5709A" w:rsidP="0052489D">
            <w:pPr>
              <w:pStyle w:val="TableParagraph"/>
              <w:spacing w:before="2"/>
              <w:ind w:left="0"/>
              <w:rPr>
                <w:rFonts w:ascii="Times New Roman" w:hAnsi="Times New Roman" w:cs="Times New Roman"/>
                <w:sz w:val="24"/>
                <w:szCs w:val="24"/>
                <w:lang w:val="lt-LT"/>
              </w:rPr>
            </w:pPr>
          </w:p>
          <w:p w14:paraId="69A2AC33" w14:textId="77777777" w:rsidR="00E5709A" w:rsidRPr="00E5709A" w:rsidRDefault="0052489D" w:rsidP="0052489D">
            <w:pPr>
              <w:pStyle w:val="Antrat1"/>
              <w:jc w:val="left"/>
              <w:outlineLvl w:val="0"/>
              <w:rPr>
                <w:rFonts w:ascii="Times New Roman" w:hAnsi="Times New Roman" w:cs="Times New Roman"/>
                <w:b w:val="0"/>
                <w:sz w:val="24"/>
                <w:lang w:val="lt-LT"/>
              </w:rPr>
            </w:pPr>
            <w:r>
              <w:rPr>
                <w:rFonts w:ascii="Times New Roman" w:hAnsi="Times New Roman" w:cs="Times New Roman"/>
                <w:b w:val="0"/>
                <w:sz w:val="24"/>
                <w:lang w:val="lt-LT"/>
              </w:rPr>
              <w:t>148</w:t>
            </w:r>
          </w:p>
        </w:tc>
        <w:tc>
          <w:tcPr>
            <w:tcW w:w="1276" w:type="dxa"/>
          </w:tcPr>
          <w:p w14:paraId="20B51D0F" w14:textId="77777777" w:rsidR="00E5709A" w:rsidRPr="00E5709A" w:rsidRDefault="00E5709A" w:rsidP="0052489D">
            <w:pPr>
              <w:pStyle w:val="TableParagraph"/>
              <w:spacing w:before="2"/>
              <w:ind w:left="0"/>
              <w:rPr>
                <w:rFonts w:ascii="Times New Roman" w:hAnsi="Times New Roman" w:cs="Times New Roman"/>
                <w:sz w:val="24"/>
                <w:szCs w:val="24"/>
                <w:lang w:val="lt-LT"/>
              </w:rPr>
            </w:pPr>
          </w:p>
          <w:p w14:paraId="5F289DF1" w14:textId="77777777" w:rsidR="00E5709A" w:rsidRPr="00E5709A" w:rsidRDefault="0052489D" w:rsidP="0052489D">
            <w:pPr>
              <w:pStyle w:val="TableParagraph"/>
              <w:ind w:left="86" w:right="87"/>
              <w:rPr>
                <w:rFonts w:ascii="Times New Roman" w:hAnsi="Times New Roman" w:cs="Times New Roman"/>
                <w:sz w:val="24"/>
                <w:szCs w:val="24"/>
                <w:lang w:val="lt-LT"/>
              </w:rPr>
            </w:pPr>
            <w:r>
              <w:rPr>
                <w:rFonts w:ascii="Times New Roman" w:hAnsi="Times New Roman" w:cs="Times New Roman"/>
                <w:sz w:val="24"/>
                <w:szCs w:val="24"/>
                <w:lang w:val="lt-LT"/>
              </w:rPr>
              <w:t>407</w:t>
            </w:r>
          </w:p>
        </w:tc>
      </w:tr>
    </w:tbl>
    <w:p w14:paraId="17CE9D52" w14:textId="77777777" w:rsidR="001D240D" w:rsidRDefault="001D240D">
      <w:pPr>
        <w:rPr>
          <w:sz w:val="14"/>
          <w:szCs w:val="14"/>
        </w:rPr>
      </w:pPr>
    </w:p>
    <w:p w14:paraId="6C760B48" w14:textId="4F50F88B" w:rsidR="001D240D" w:rsidRDefault="00B34461" w:rsidP="00FA03B3">
      <w:pPr>
        <w:spacing w:line="259" w:lineRule="auto"/>
        <w:ind w:firstLine="567"/>
        <w:jc w:val="both"/>
        <w:rPr>
          <w:szCs w:val="24"/>
        </w:rPr>
      </w:pPr>
      <w:r>
        <w:rPr>
          <w:szCs w:val="24"/>
        </w:rPr>
        <w:t>92</w:t>
      </w:r>
      <w:r w:rsidR="008D3B8F">
        <w:rPr>
          <w:szCs w:val="24"/>
        </w:rPr>
        <w:t xml:space="preserve">. Pamokų skaičius, numatytas mokslo metams, gali skirtis 1–2 pamokomis, nei numatyta </w:t>
      </w:r>
      <w:r>
        <w:rPr>
          <w:szCs w:val="24"/>
        </w:rPr>
        <w:t xml:space="preserve">gimnazijos </w:t>
      </w:r>
      <w:r w:rsidR="008D3B8F">
        <w:rPr>
          <w:szCs w:val="24"/>
        </w:rPr>
        <w:t xml:space="preserve">ugdymo </w:t>
      </w:r>
      <w:r w:rsidR="008D3B8F" w:rsidRPr="00FA03B3">
        <w:rPr>
          <w:szCs w:val="24"/>
        </w:rPr>
        <w:t xml:space="preserve">planų </w:t>
      </w:r>
      <w:r>
        <w:rPr>
          <w:szCs w:val="24"/>
        </w:rPr>
        <w:t>91</w:t>
      </w:r>
      <w:r w:rsidR="00FA03B3" w:rsidRPr="00FA03B3">
        <w:rPr>
          <w:szCs w:val="24"/>
        </w:rPr>
        <w:t xml:space="preserve"> p</w:t>
      </w:r>
      <w:r w:rsidR="008D3B8F" w:rsidRPr="00FA03B3">
        <w:rPr>
          <w:szCs w:val="24"/>
        </w:rPr>
        <w:t>unkte.</w:t>
      </w:r>
      <w:r w:rsidR="008D3B8F">
        <w:rPr>
          <w:szCs w:val="24"/>
        </w:rPr>
        <w:t xml:space="preserve"> Pamokų skaičius per m</w:t>
      </w:r>
      <w:r w:rsidR="00A53A9A">
        <w:rPr>
          <w:szCs w:val="24"/>
        </w:rPr>
        <w:t>okslo metus priklauso nuo gimnazij</w:t>
      </w:r>
      <w:r w:rsidR="008D3B8F">
        <w:rPr>
          <w:szCs w:val="24"/>
        </w:rPr>
        <w:t xml:space="preserve">os sudaryto pamokų tvarkaraščio. </w:t>
      </w:r>
    </w:p>
    <w:p w14:paraId="079BC7B7" w14:textId="77777777" w:rsidR="001D240D" w:rsidRDefault="00A53A9A">
      <w:pPr>
        <w:spacing w:line="259" w:lineRule="auto"/>
        <w:ind w:firstLine="426"/>
        <w:jc w:val="both"/>
        <w:rPr>
          <w:szCs w:val="24"/>
        </w:rPr>
      </w:pPr>
      <w:r>
        <w:rPr>
          <w:szCs w:val="24"/>
        </w:rPr>
        <w:t>Gimnazij</w:t>
      </w:r>
      <w:r w:rsidR="008D3B8F">
        <w:rPr>
          <w:szCs w:val="24"/>
        </w:rPr>
        <w:t>os ugdymo plano kont</w:t>
      </w:r>
      <w:r>
        <w:rPr>
          <w:szCs w:val="24"/>
        </w:rPr>
        <w:t>aktinių valandų skaičius ne</w:t>
      </w:r>
      <w:r w:rsidR="0037165E">
        <w:rPr>
          <w:szCs w:val="24"/>
        </w:rPr>
        <w:t>virši</w:t>
      </w:r>
      <w:r>
        <w:rPr>
          <w:szCs w:val="24"/>
        </w:rPr>
        <w:t>ja</w:t>
      </w:r>
      <w:r w:rsidR="008D3B8F">
        <w:rPr>
          <w:szCs w:val="24"/>
        </w:rPr>
        <w:t xml:space="preserve">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7E496303" w14:textId="7B7E202B" w:rsidR="001D240D" w:rsidRDefault="00B34461">
      <w:pPr>
        <w:spacing w:line="259" w:lineRule="auto"/>
        <w:ind w:firstLine="567"/>
        <w:jc w:val="both"/>
        <w:rPr>
          <w:szCs w:val="24"/>
        </w:rPr>
      </w:pPr>
      <w:r>
        <w:rPr>
          <w:szCs w:val="24"/>
        </w:rPr>
        <w:t>93</w:t>
      </w:r>
      <w:r w:rsidR="008D3B8F">
        <w:rPr>
          <w:szCs w:val="24"/>
        </w:rPr>
        <w:t xml:space="preserve">. </w:t>
      </w:r>
      <w:r w:rsidR="00BC0797">
        <w:rPr>
          <w:szCs w:val="24"/>
        </w:rPr>
        <w:t>Prie gimnazijos</w:t>
      </w:r>
      <w:r w:rsidR="008D3B8F">
        <w:rPr>
          <w:szCs w:val="24"/>
        </w:rPr>
        <w:t xml:space="preserve"> ugdymo planų</w:t>
      </w:r>
      <w:r w:rsidR="00BC0797">
        <w:rPr>
          <w:szCs w:val="24"/>
        </w:rPr>
        <w:t xml:space="preserve"> pateikiami 2</w:t>
      </w:r>
      <w:r w:rsidR="0037165E">
        <w:rPr>
          <w:szCs w:val="24"/>
        </w:rPr>
        <w:t xml:space="preserve"> pr</w:t>
      </w:r>
      <w:r w:rsidR="00E53F75">
        <w:rPr>
          <w:szCs w:val="24"/>
        </w:rPr>
        <w:t>ie</w:t>
      </w:r>
      <w:r w:rsidR="00BC0797">
        <w:rPr>
          <w:szCs w:val="24"/>
        </w:rPr>
        <w:t>dai</w:t>
      </w:r>
      <w:r w:rsidR="0037165E">
        <w:rPr>
          <w:szCs w:val="24"/>
        </w:rPr>
        <w:t>:</w:t>
      </w:r>
      <w:r w:rsidR="008D3B8F">
        <w:rPr>
          <w:szCs w:val="24"/>
        </w:rPr>
        <w:t xml:space="preserve"> </w:t>
      </w:r>
    </w:p>
    <w:p w14:paraId="60685862" w14:textId="40568380" w:rsidR="00BB0B87" w:rsidRPr="00CF62DA" w:rsidRDefault="00CF62DA" w:rsidP="00CF62DA">
      <w:pPr>
        <w:tabs>
          <w:tab w:val="left" w:pos="0"/>
          <w:tab w:val="left" w:pos="709"/>
          <w:tab w:val="left" w:pos="1276"/>
        </w:tabs>
        <w:rPr>
          <w:lang w:eastAsia="ja-JP"/>
        </w:rPr>
      </w:pPr>
      <w:r>
        <w:rPr>
          <w:szCs w:val="24"/>
        </w:rPr>
        <w:t xml:space="preserve">         </w:t>
      </w:r>
      <w:r w:rsidR="00B34461">
        <w:rPr>
          <w:szCs w:val="24"/>
        </w:rPr>
        <w:t>93</w:t>
      </w:r>
      <w:r w:rsidR="00BB0B87">
        <w:rPr>
          <w:szCs w:val="24"/>
        </w:rPr>
        <w:t xml:space="preserve">.1. </w:t>
      </w:r>
      <w:r w:rsidRPr="00CF62DA">
        <w:rPr>
          <w:lang w:eastAsia="ja-JP"/>
        </w:rPr>
        <w:t>Pradinio ugdymo individualizuotos, pagrindinio ugd</w:t>
      </w:r>
      <w:r>
        <w:rPr>
          <w:lang w:eastAsia="ja-JP"/>
        </w:rPr>
        <w:t xml:space="preserve">ymo individualizuotos programos </w:t>
      </w:r>
      <w:r w:rsidRPr="00CF62DA">
        <w:rPr>
          <w:lang w:eastAsia="ja-JP"/>
        </w:rPr>
        <w:t>ir socialinių įgūdžių ugdymo programos įgyvendinimas (1 priedas);</w:t>
      </w:r>
    </w:p>
    <w:p w14:paraId="1E138FD4" w14:textId="68C12820" w:rsidR="001D240D" w:rsidRDefault="00B34461">
      <w:pPr>
        <w:spacing w:line="259" w:lineRule="auto"/>
        <w:ind w:firstLine="567"/>
        <w:jc w:val="both"/>
        <w:rPr>
          <w:szCs w:val="24"/>
        </w:rPr>
      </w:pPr>
      <w:r>
        <w:t>93</w:t>
      </w:r>
      <w:r w:rsidR="00BB0B87">
        <w:t>.2</w:t>
      </w:r>
      <w:r w:rsidR="008D3B8F">
        <w:t xml:space="preserve">. Pagrindinio ugdymo organizavimas </w:t>
      </w:r>
      <w:r w:rsidR="008D3B8F">
        <w:rPr>
          <w:iCs/>
          <w:szCs w:val="24"/>
          <w:shd w:val="clear" w:color="auto" w:fill="FFFFFF"/>
        </w:rPr>
        <w:t>karantino, ekstremalios situacijos, ekstremalaus įvykio ar įvykio, keliančio pavojų mokinių sveikatai ir gyvybei, laikotarpiu</w:t>
      </w:r>
      <w:r w:rsidR="008D3B8F">
        <w:rPr>
          <w:sz w:val="22"/>
          <w:szCs w:val="22"/>
        </w:rPr>
        <w:t xml:space="preserve"> </w:t>
      </w:r>
      <w:r w:rsidR="00A53A9A">
        <w:rPr>
          <w:iCs/>
          <w:szCs w:val="24"/>
          <w:shd w:val="clear" w:color="auto" w:fill="FFFFFF"/>
        </w:rPr>
        <w:t>ar esant aplinkybėms gimnazijo</w:t>
      </w:r>
      <w:r w:rsidR="008D3B8F">
        <w:rPr>
          <w:iCs/>
          <w:szCs w:val="24"/>
          <w:shd w:val="clear" w:color="auto" w:fill="FFFFFF"/>
        </w:rPr>
        <w:t>je, dėl kurių ugdymo procesas negali būti organizuojamas kasdieniu mok</w:t>
      </w:r>
      <w:r w:rsidR="00A53A9A">
        <w:rPr>
          <w:iCs/>
          <w:szCs w:val="24"/>
          <w:shd w:val="clear" w:color="auto" w:fill="FFFFFF"/>
        </w:rPr>
        <w:t xml:space="preserve">ymo proceso organizavimo būdu </w:t>
      </w:r>
      <w:r w:rsidR="00BB0B87">
        <w:rPr>
          <w:iCs/>
          <w:szCs w:val="24"/>
          <w:shd w:val="clear" w:color="auto" w:fill="FFFFFF"/>
        </w:rPr>
        <w:t>(2</w:t>
      </w:r>
      <w:r w:rsidR="008D3B8F">
        <w:rPr>
          <w:iCs/>
          <w:szCs w:val="24"/>
          <w:shd w:val="clear" w:color="auto" w:fill="FFFFFF"/>
        </w:rPr>
        <w:t xml:space="preserve"> priedas).</w:t>
      </w:r>
    </w:p>
    <w:p w14:paraId="6F8184E4" w14:textId="77777777" w:rsidR="001D240D" w:rsidRDefault="001D240D">
      <w:pPr>
        <w:spacing w:line="259" w:lineRule="auto"/>
        <w:ind w:firstLine="567"/>
        <w:jc w:val="center"/>
        <w:rPr>
          <w:sz w:val="22"/>
          <w:szCs w:val="22"/>
        </w:rPr>
      </w:pPr>
    </w:p>
    <w:p w14:paraId="56D4069A" w14:textId="77777777" w:rsidR="001D240D" w:rsidRPr="00CE759B" w:rsidRDefault="008D3B8F">
      <w:pPr>
        <w:jc w:val="center"/>
        <w:rPr>
          <w:b/>
          <w:szCs w:val="24"/>
        </w:rPr>
      </w:pPr>
      <w:r w:rsidRPr="00CE759B">
        <w:rPr>
          <w:b/>
          <w:szCs w:val="24"/>
        </w:rPr>
        <w:t>V SKYRIUS</w:t>
      </w:r>
    </w:p>
    <w:p w14:paraId="1F0E31D1" w14:textId="77777777" w:rsidR="001D240D" w:rsidRDefault="008D3B8F">
      <w:pPr>
        <w:jc w:val="center"/>
        <w:rPr>
          <w:b/>
          <w:szCs w:val="24"/>
        </w:rPr>
      </w:pPr>
      <w:r w:rsidRPr="00CE759B">
        <w:rPr>
          <w:b/>
          <w:szCs w:val="24"/>
        </w:rPr>
        <w:t>VIDURINIO UGDYMO PROGRAMOS ĮGYVENDINIMAS</w:t>
      </w:r>
    </w:p>
    <w:p w14:paraId="7E99D9AB" w14:textId="77777777" w:rsidR="001D240D" w:rsidRDefault="001D240D">
      <w:pPr>
        <w:jc w:val="center"/>
        <w:rPr>
          <w:sz w:val="22"/>
          <w:szCs w:val="22"/>
        </w:rPr>
      </w:pPr>
    </w:p>
    <w:p w14:paraId="6F405E8B" w14:textId="7EBE236F" w:rsidR="001D240D" w:rsidRDefault="00094D78">
      <w:pPr>
        <w:ind w:firstLine="567"/>
        <w:jc w:val="both"/>
        <w:rPr>
          <w:szCs w:val="24"/>
        </w:rPr>
      </w:pPr>
      <w:r>
        <w:rPr>
          <w:szCs w:val="24"/>
        </w:rPr>
        <w:t>94</w:t>
      </w:r>
      <w:r w:rsidR="008D3B8F">
        <w:rPr>
          <w:szCs w:val="24"/>
        </w:rPr>
        <w:t>. Vidurinio ugdymo programos trukmė – dveji mokslo metai.</w:t>
      </w:r>
    </w:p>
    <w:p w14:paraId="1377EA38" w14:textId="2D7284C4" w:rsidR="001D240D" w:rsidRDefault="00094D78">
      <w:pPr>
        <w:spacing w:line="259" w:lineRule="auto"/>
        <w:ind w:firstLine="567"/>
        <w:jc w:val="both"/>
        <w:rPr>
          <w:szCs w:val="24"/>
        </w:rPr>
      </w:pPr>
      <w:r>
        <w:rPr>
          <w:szCs w:val="24"/>
        </w:rPr>
        <w:lastRenderedPageBreak/>
        <w:t>94</w:t>
      </w:r>
      <w:r w:rsidR="008D3B8F">
        <w:rPr>
          <w:szCs w:val="24"/>
        </w:rPr>
        <w:t>.1. Vidu</w:t>
      </w:r>
      <w:r w:rsidR="009B30E5">
        <w:rPr>
          <w:szCs w:val="24"/>
        </w:rPr>
        <w:t>rinio ugdymo programą vykdanti</w:t>
      </w:r>
      <w:r w:rsidR="008D3B8F">
        <w:rPr>
          <w:szCs w:val="24"/>
        </w:rPr>
        <w:t xml:space="preserve"> </w:t>
      </w:r>
      <w:r w:rsidR="009B30E5">
        <w:rPr>
          <w:szCs w:val="24"/>
        </w:rPr>
        <w:t>gimnazija</w:t>
      </w:r>
      <w:r w:rsidR="008D3B8F">
        <w:rPr>
          <w:szCs w:val="24"/>
        </w:rPr>
        <w:t xml:space="preserve"> įgyvendina Vidurinio ugdymo bendrąsias programas, kurias sudaro šios sritys: dorinis ugdymas (etika, katalikų tikyba</w:t>
      </w:r>
      <w:r w:rsidR="009B30E5">
        <w:rPr>
          <w:szCs w:val="24"/>
        </w:rPr>
        <w:t>); kalbos (</w:t>
      </w:r>
      <w:r w:rsidR="008D3B8F">
        <w:rPr>
          <w:szCs w:val="24"/>
        </w:rPr>
        <w:t>liet</w:t>
      </w:r>
      <w:r w:rsidR="009B30E5">
        <w:rPr>
          <w:szCs w:val="24"/>
        </w:rPr>
        <w:t xml:space="preserve">uvių kalba ir literatūra, gimtoji kalba lenkų, </w:t>
      </w:r>
      <w:r w:rsidR="008D3B8F">
        <w:rPr>
          <w:szCs w:val="24"/>
        </w:rPr>
        <w:t>užsienio kalbos</w:t>
      </w:r>
      <w:r w:rsidR="009B30E5">
        <w:rPr>
          <w:szCs w:val="24"/>
        </w:rPr>
        <w:t xml:space="preserve"> (anglų ir rusų)</w:t>
      </w:r>
      <w:r w:rsidR="004F692B">
        <w:rPr>
          <w:szCs w:val="24"/>
        </w:rPr>
        <w:t xml:space="preserve">; </w:t>
      </w:r>
      <w:r w:rsidR="008D3B8F">
        <w:rPr>
          <w:szCs w:val="24"/>
        </w:rPr>
        <w:t xml:space="preserve">gamtamokslinis ugdymas </w:t>
      </w:r>
      <w:r w:rsidR="009B30E5">
        <w:rPr>
          <w:szCs w:val="24"/>
        </w:rPr>
        <w:t>(</w:t>
      </w:r>
      <w:r w:rsidR="008D3B8F">
        <w:rPr>
          <w:szCs w:val="24"/>
        </w:rPr>
        <w:t>biologija, chemija, fizika</w:t>
      </w:r>
      <w:r w:rsidR="009B30E5">
        <w:rPr>
          <w:szCs w:val="24"/>
        </w:rPr>
        <w:t>)</w:t>
      </w:r>
      <w:r w:rsidR="008D3B8F">
        <w:rPr>
          <w:szCs w:val="24"/>
        </w:rPr>
        <w:t>; socialinis ugdymas</w:t>
      </w:r>
      <w:r w:rsidR="009B30E5">
        <w:rPr>
          <w:szCs w:val="24"/>
        </w:rPr>
        <w:t xml:space="preserve"> (istorija, geografija, ekonomika ir verslumas); meninis ugdymas (dailė, šokis, muzika);</w:t>
      </w:r>
      <w:r w:rsidR="008D3B8F">
        <w:rPr>
          <w:szCs w:val="24"/>
        </w:rPr>
        <w:t xml:space="preserve"> </w:t>
      </w:r>
      <w:r w:rsidR="004F692B">
        <w:rPr>
          <w:szCs w:val="24"/>
        </w:rPr>
        <w:t xml:space="preserve">matematika; </w:t>
      </w:r>
      <w:r w:rsidR="008D3B8F">
        <w:rPr>
          <w:szCs w:val="24"/>
        </w:rPr>
        <w:t>informacinės technologijos; technologijos; fizinis ugdymas; bendrųjų kompetencijų ugdymas.</w:t>
      </w:r>
    </w:p>
    <w:p w14:paraId="7A611339" w14:textId="19160CC6" w:rsidR="001D240D" w:rsidRDefault="00094D78">
      <w:pPr>
        <w:spacing w:line="259" w:lineRule="auto"/>
        <w:ind w:firstLine="567"/>
        <w:jc w:val="both"/>
        <w:rPr>
          <w:szCs w:val="24"/>
        </w:rPr>
      </w:pPr>
      <w:r>
        <w:rPr>
          <w:szCs w:val="24"/>
        </w:rPr>
        <w:t>94</w:t>
      </w:r>
      <w:r w:rsidR="008D3B8F">
        <w:rPr>
          <w:szCs w:val="24"/>
        </w:rPr>
        <w:t xml:space="preserve">.2. </w:t>
      </w:r>
      <w:r w:rsidR="009B30E5">
        <w:rPr>
          <w:szCs w:val="24"/>
        </w:rPr>
        <w:t>Gimnazijos v</w:t>
      </w:r>
      <w:r w:rsidR="008D3B8F">
        <w:rPr>
          <w:szCs w:val="24"/>
        </w:rPr>
        <w:t>idurinio ugdymo programos turinį sudaro:</w:t>
      </w:r>
    </w:p>
    <w:p w14:paraId="792B6A57" w14:textId="6DF55417" w:rsidR="001D240D" w:rsidRDefault="00094D78">
      <w:pPr>
        <w:spacing w:line="259" w:lineRule="auto"/>
        <w:ind w:firstLine="567"/>
        <w:jc w:val="both"/>
        <w:rPr>
          <w:szCs w:val="24"/>
        </w:rPr>
      </w:pPr>
      <w:r>
        <w:rPr>
          <w:szCs w:val="24"/>
        </w:rPr>
        <w:t>94</w:t>
      </w:r>
      <w:r w:rsidR="008D3B8F">
        <w:rPr>
          <w:szCs w:val="24"/>
        </w:rPr>
        <w:t xml:space="preserve">.2.1. privaloma dalis: privalomi mokytis dalykai ir privalomai pasirenkamieji dalykai, pavyzdžiui, dalykų moduliai, dalykai, brandos darbas; </w:t>
      </w:r>
    </w:p>
    <w:p w14:paraId="119B7688" w14:textId="4200AEE2" w:rsidR="001D240D" w:rsidRDefault="00094D78">
      <w:pPr>
        <w:spacing w:line="259" w:lineRule="auto"/>
        <w:ind w:firstLine="567"/>
        <w:jc w:val="both"/>
        <w:rPr>
          <w:szCs w:val="24"/>
        </w:rPr>
      </w:pPr>
      <w:r>
        <w:rPr>
          <w:szCs w:val="24"/>
        </w:rPr>
        <w:t>94</w:t>
      </w:r>
      <w:r w:rsidR="008D3B8F">
        <w:rPr>
          <w:szCs w:val="24"/>
        </w:rPr>
        <w:t>.2.2. laisvai pasirenkama dalis: pasirenka</w:t>
      </w:r>
      <w:r w:rsidR="009B30E5">
        <w:rPr>
          <w:szCs w:val="24"/>
        </w:rPr>
        <w:t>mieji dalykai, dalykų moduliai</w:t>
      </w:r>
      <w:r w:rsidR="008D3B8F">
        <w:rPr>
          <w:szCs w:val="24"/>
        </w:rPr>
        <w:t xml:space="preserve">. Pasirenkamieji dalykų moduliai neskaičiuojami kaip atskiri dalykai. </w:t>
      </w:r>
    </w:p>
    <w:p w14:paraId="141EFAAD" w14:textId="71163095" w:rsidR="001D240D" w:rsidRDefault="00094D78">
      <w:pPr>
        <w:spacing w:line="259" w:lineRule="auto"/>
        <w:ind w:firstLine="567"/>
        <w:jc w:val="both"/>
        <w:rPr>
          <w:szCs w:val="24"/>
        </w:rPr>
      </w:pPr>
      <w:r>
        <w:rPr>
          <w:szCs w:val="24"/>
        </w:rPr>
        <w:t>95</w:t>
      </w:r>
      <w:r w:rsidR="008D3B8F">
        <w:rPr>
          <w:szCs w:val="24"/>
        </w:rPr>
        <w:t>. Mokinys, vadovaudamasis</w:t>
      </w:r>
      <w:r w:rsidR="004F692B">
        <w:rPr>
          <w:szCs w:val="24"/>
        </w:rPr>
        <w:t xml:space="preserve"> Ugdymo programų aprašu, gimnazijo</w:t>
      </w:r>
      <w:r w:rsidR="008D3B8F">
        <w:rPr>
          <w:szCs w:val="24"/>
        </w:rPr>
        <w:t>s pasiūlymais ir atsižvelgdamas į tolesnius mokymosi planus, priima sprendimą, kuriuos dalykus ar modulius renkasi mokytis pagal vidurinio ugdymo programą, apsisprendžia dėl vieno brandos darbo.</w:t>
      </w:r>
    </w:p>
    <w:p w14:paraId="03838C54" w14:textId="0C5AB6B9" w:rsidR="001D240D" w:rsidRDefault="00094D78" w:rsidP="00094D78">
      <w:pPr>
        <w:spacing w:line="259" w:lineRule="auto"/>
        <w:ind w:firstLine="567"/>
        <w:jc w:val="both"/>
        <w:rPr>
          <w:szCs w:val="24"/>
        </w:rPr>
      </w:pPr>
      <w:r>
        <w:rPr>
          <w:szCs w:val="24"/>
        </w:rPr>
        <w:t>96</w:t>
      </w:r>
      <w:r w:rsidR="008D3B8F">
        <w:rPr>
          <w:szCs w:val="24"/>
        </w:rPr>
        <w:t>. Mokinys kartu su mokytojais, padedant tėvams (globėjams, rūpintojams), pasirengia individ</w:t>
      </w:r>
      <w:r w:rsidR="004F692B">
        <w:rPr>
          <w:szCs w:val="24"/>
        </w:rPr>
        <w:t>ualų ugdymo planą pagal gimnazijos</w:t>
      </w:r>
      <w:r w:rsidR="008D3B8F">
        <w:rPr>
          <w:szCs w:val="24"/>
        </w:rPr>
        <w:t xml:space="preserve"> nustatytą individualaus ugdymo plano struktūrą.</w:t>
      </w:r>
    </w:p>
    <w:p w14:paraId="68AB1EF2" w14:textId="133DB76E" w:rsidR="001D240D" w:rsidRDefault="00094D78">
      <w:pPr>
        <w:spacing w:line="259" w:lineRule="auto"/>
        <w:ind w:firstLine="567"/>
        <w:jc w:val="both"/>
        <w:rPr>
          <w:szCs w:val="24"/>
        </w:rPr>
      </w:pPr>
      <w:r>
        <w:rPr>
          <w:szCs w:val="24"/>
        </w:rPr>
        <w:t>97</w:t>
      </w:r>
      <w:r w:rsidR="008D3B8F">
        <w:rPr>
          <w:szCs w:val="24"/>
        </w:rPr>
        <w:t xml:space="preserve">. Individualų ugdymo planą mokinys gali keisti pagal </w:t>
      </w:r>
      <w:r w:rsidR="004F692B">
        <w:rPr>
          <w:szCs w:val="24"/>
        </w:rPr>
        <w:t>gimnazijos</w:t>
      </w:r>
      <w:r w:rsidR="008D3B8F">
        <w:rPr>
          <w:szCs w:val="24"/>
        </w:rPr>
        <w:t xml:space="preserve"> nustatytą individualaus plano keitimo tvarką.</w:t>
      </w:r>
    </w:p>
    <w:p w14:paraId="07CF1F1B" w14:textId="3DA4587C" w:rsidR="001D240D" w:rsidRDefault="00094D78">
      <w:pPr>
        <w:spacing w:line="259" w:lineRule="auto"/>
        <w:ind w:firstLine="567"/>
        <w:jc w:val="both"/>
        <w:rPr>
          <w:szCs w:val="24"/>
        </w:rPr>
      </w:pPr>
      <w:r>
        <w:rPr>
          <w:szCs w:val="24"/>
        </w:rPr>
        <w:t>98</w:t>
      </w:r>
      <w:r w:rsidR="008D3B8F">
        <w:rPr>
          <w:szCs w:val="24"/>
        </w:rPr>
        <w:t xml:space="preserve">. Mokinio pasirinkti mokytis dalykai tampa privalomi. </w:t>
      </w:r>
    </w:p>
    <w:p w14:paraId="2FE90595" w14:textId="14B6AE65" w:rsidR="004F692B" w:rsidRDefault="00094D78">
      <w:pPr>
        <w:spacing w:line="259" w:lineRule="auto"/>
        <w:ind w:firstLine="567"/>
        <w:jc w:val="both"/>
        <w:rPr>
          <w:szCs w:val="24"/>
        </w:rPr>
      </w:pPr>
      <w:r>
        <w:rPr>
          <w:szCs w:val="24"/>
        </w:rPr>
        <w:t>99</w:t>
      </w:r>
      <w:r w:rsidR="008D3B8F">
        <w:rPr>
          <w:szCs w:val="24"/>
        </w:rPr>
        <w:t xml:space="preserve">. </w:t>
      </w:r>
      <w:r w:rsidR="004F692B">
        <w:rPr>
          <w:szCs w:val="24"/>
        </w:rPr>
        <w:t>Gimnazija užtikrina</w:t>
      </w:r>
      <w:r w:rsidR="008D3B8F">
        <w:rPr>
          <w:szCs w:val="24"/>
        </w:rPr>
        <w:t>, kad privalomų, privalomai ir laisvai pasirenkamų dalykų mokinio individualiame plane būtų ne mažiau nei 8, o minimalus</w:t>
      </w:r>
      <w:r w:rsidR="004F692B">
        <w:rPr>
          <w:szCs w:val="24"/>
        </w:rPr>
        <w:t xml:space="preserve"> pamokų skaičius per savaitę – 31,5</w:t>
      </w:r>
      <w:r w:rsidR="008D3B8F">
        <w:rPr>
          <w:szCs w:val="24"/>
        </w:rPr>
        <w:t xml:space="preserve">. </w:t>
      </w:r>
    </w:p>
    <w:p w14:paraId="1987F681" w14:textId="77777777" w:rsidR="001D240D" w:rsidRDefault="008D3B8F">
      <w:pPr>
        <w:spacing w:line="259" w:lineRule="auto"/>
        <w:ind w:firstLine="567"/>
        <w:jc w:val="both"/>
        <w:rPr>
          <w:szCs w:val="24"/>
        </w:rPr>
      </w:pPr>
      <w:r>
        <w:rPr>
          <w:szCs w:val="24"/>
        </w:rPr>
        <w:t>Didinant pamokų skaičių per savaitę, privalu laikytis Higienos normoje numatyto pamokų skaičiaus per dieną.</w:t>
      </w:r>
    </w:p>
    <w:p w14:paraId="10087062" w14:textId="636BD721" w:rsidR="001D240D" w:rsidRDefault="00094D78">
      <w:pPr>
        <w:spacing w:line="259" w:lineRule="auto"/>
        <w:ind w:firstLine="567"/>
        <w:jc w:val="both"/>
        <w:rPr>
          <w:szCs w:val="24"/>
        </w:rPr>
      </w:pPr>
      <w:r>
        <w:rPr>
          <w:szCs w:val="24"/>
        </w:rPr>
        <w:t>100</w:t>
      </w:r>
      <w:r w:rsidR="008D3B8F">
        <w:rPr>
          <w:szCs w:val="24"/>
        </w:rPr>
        <w:t xml:space="preserve">. Mokiniui, atvykusiam iš kitos mokyklos, </w:t>
      </w:r>
      <w:r w:rsidR="004F692B">
        <w:rPr>
          <w:szCs w:val="24"/>
        </w:rPr>
        <w:t>gimnazij</w:t>
      </w:r>
      <w:r w:rsidR="008D3B8F">
        <w:rPr>
          <w:szCs w:val="24"/>
        </w:rPr>
        <w:t>a</w:t>
      </w:r>
      <w:r w:rsidR="004F692B">
        <w:rPr>
          <w:szCs w:val="24"/>
        </w:rPr>
        <w:t xml:space="preserve"> užtikrina</w:t>
      </w:r>
      <w:r w:rsidR="008D3B8F">
        <w:rPr>
          <w:szCs w:val="24"/>
        </w:rPr>
        <w:t xml:space="preserve"> galimybę įgyvendinti savo individualų ugdymo p</w:t>
      </w:r>
      <w:r w:rsidR="004F692B">
        <w:rPr>
          <w:szCs w:val="24"/>
        </w:rPr>
        <w:t>laną arba, nesant tam sąlygų, padeda</w:t>
      </w:r>
      <w:r w:rsidR="008D3B8F">
        <w:rPr>
          <w:szCs w:val="24"/>
        </w:rPr>
        <w:t xml:space="preserve"> keisti pasirinktus dalykus ar modulius. </w:t>
      </w:r>
    </w:p>
    <w:p w14:paraId="2ECC17F3" w14:textId="5197117F" w:rsidR="001D240D" w:rsidRDefault="00094D78">
      <w:pPr>
        <w:spacing w:line="259" w:lineRule="auto"/>
        <w:ind w:firstLine="567"/>
        <w:jc w:val="both"/>
        <w:rPr>
          <w:szCs w:val="24"/>
        </w:rPr>
      </w:pPr>
      <w:r>
        <w:rPr>
          <w:szCs w:val="24"/>
        </w:rPr>
        <w:t>101</w:t>
      </w:r>
      <w:r w:rsidR="004F692B">
        <w:rPr>
          <w:szCs w:val="24"/>
        </w:rPr>
        <w:t>. Gimnazij</w:t>
      </w:r>
      <w:r w:rsidR="008D3B8F">
        <w:rPr>
          <w:szCs w:val="24"/>
        </w:rPr>
        <w:t xml:space="preserve">a sudaro sąlygas mokinių socialinei-pilietinei veiklai, </w:t>
      </w:r>
      <w:proofErr w:type="spellStart"/>
      <w:r w:rsidR="008D3B8F">
        <w:rPr>
          <w:szCs w:val="24"/>
        </w:rPr>
        <w:t>savanorystei</w:t>
      </w:r>
      <w:proofErr w:type="spellEnd"/>
      <w:r w:rsidR="008D3B8F">
        <w:rPr>
          <w:szCs w:val="24"/>
        </w:rPr>
        <w:t xml:space="preserve"> ir skatina mokinius jomis užsii</w:t>
      </w:r>
      <w:r w:rsidR="004F692B">
        <w:rPr>
          <w:szCs w:val="24"/>
        </w:rPr>
        <w:t>mti. Šios veiklos  įtraukiamos</w:t>
      </w:r>
      <w:r w:rsidR="008D3B8F">
        <w:rPr>
          <w:szCs w:val="24"/>
        </w:rPr>
        <w:t xml:space="preserve"> į mokinio individualų ugdymo planą. </w:t>
      </w:r>
      <w:r w:rsidR="004F692B">
        <w:rPr>
          <w:szCs w:val="24"/>
        </w:rPr>
        <w:t>Gimnazija</w:t>
      </w:r>
      <w:r w:rsidR="008D3B8F">
        <w:rPr>
          <w:szCs w:val="24"/>
        </w:rPr>
        <w:t xml:space="preserve"> padeda mokiniams susipažinti su profesijų įvairove ir pasirinkimo galimybėmis, planuoti tolesnį savo mokymąsi ir (ar) darbinę veiklą, karjerą. </w:t>
      </w:r>
    </w:p>
    <w:p w14:paraId="66BF8F87" w14:textId="6BE4CD84" w:rsidR="001D240D" w:rsidRDefault="00094D78">
      <w:pPr>
        <w:spacing w:line="259" w:lineRule="auto"/>
        <w:ind w:firstLine="567"/>
        <w:jc w:val="both"/>
        <w:rPr>
          <w:szCs w:val="24"/>
        </w:rPr>
      </w:pPr>
      <w:r>
        <w:rPr>
          <w:szCs w:val="24"/>
        </w:rPr>
        <w:t>102</w:t>
      </w:r>
      <w:r w:rsidR="001057E7">
        <w:rPr>
          <w:szCs w:val="24"/>
        </w:rPr>
        <w:t>. Gimnazija, turėdama viena gimnazijos III ir</w:t>
      </w:r>
      <w:r w:rsidR="008D3B8F">
        <w:rPr>
          <w:szCs w:val="24"/>
        </w:rPr>
        <w:t xml:space="preserve"> viena gimnazijos IV klasė, pagal skirtas mokymo lėšas pasirenka tinkamiausią būdą įgyvendinti dalykų bendrojo ir išplėstinio kursų programas ir užtikrinti mokymo kokybę. </w:t>
      </w:r>
    </w:p>
    <w:p w14:paraId="5DF22E78" w14:textId="7294E039" w:rsidR="001D240D" w:rsidRDefault="00094D78">
      <w:pPr>
        <w:ind w:firstLine="567"/>
        <w:jc w:val="both"/>
        <w:rPr>
          <w:szCs w:val="24"/>
        </w:rPr>
      </w:pPr>
      <w:r>
        <w:rPr>
          <w:szCs w:val="24"/>
        </w:rPr>
        <w:t>103</w:t>
      </w:r>
      <w:r w:rsidR="008D3B8F">
        <w:rPr>
          <w:szCs w:val="24"/>
        </w:rPr>
        <w:t xml:space="preserve">. </w:t>
      </w:r>
      <w:r w:rsidR="001057E7">
        <w:rPr>
          <w:szCs w:val="24"/>
        </w:rPr>
        <w:t>Gimnazija m</w:t>
      </w:r>
      <w:r w:rsidR="008D3B8F">
        <w:rPr>
          <w:szCs w:val="24"/>
        </w:rPr>
        <w:t>okini</w:t>
      </w:r>
      <w:r w:rsidR="001057E7">
        <w:rPr>
          <w:szCs w:val="24"/>
        </w:rPr>
        <w:t>ų mokymą namuose organizuoja</w:t>
      </w:r>
      <w:r w:rsidR="008D3B8F">
        <w:rPr>
          <w:szCs w:val="24"/>
        </w:rPr>
        <w:t xml:space="preserve"> vado</w:t>
      </w:r>
      <w:r>
        <w:rPr>
          <w:szCs w:val="24"/>
        </w:rPr>
        <w:t>vaujantis Trakų gimnazijos</w:t>
      </w:r>
      <w:r w:rsidR="008D3B8F">
        <w:rPr>
          <w:szCs w:val="24"/>
        </w:rPr>
        <w:t xml:space="preserve"> ug</w:t>
      </w:r>
      <w:r>
        <w:rPr>
          <w:szCs w:val="24"/>
        </w:rPr>
        <w:t>dymo planų II skyriaus devint</w:t>
      </w:r>
      <w:r w:rsidR="008D3B8F">
        <w:rPr>
          <w:szCs w:val="24"/>
        </w:rPr>
        <w:t>uoju skirsniu „Mokinių mokymo namie ir ugdymosi šeimoje organizavimas“.</w:t>
      </w:r>
    </w:p>
    <w:p w14:paraId="2EED982C" w14:textId="303E0A7B" w:rsidR="001D240D" w:rsidRDefault="00094D78">
      <w:pPr>
        <w:spacing w:line="259" w:lineRule="auto"/>
        <w:ind w:firstLine="567"/>
        <w:jc w:val="both"/>
        <w:rPr>
          <w:szCs w:val="24"/>
        </w:rPr>
      </w:pPr>
      <w:r>
        <w:rPr>
          <w:szCs w:val="24"/>
        </w:rPr>
        <w:t>104</w:t>
      </w:r>
      <w:r w:rsidR="008D3B8F">
        <w:rPr>
          <w:szCs w:val="24"/>
        </w:rPr>
        <w:t>. Mokiniams, kurie mokosi savarankiškai ar nuotoliniu būdu pavienio mokymosi forma, konsultacijoms skiriama iki 15 pr</w:t>
      </w:r>
      <w:r>
        <w:rPr>
          <w:szCs w:val="24"/>
        </w:rPr>
        <w:t>ocentų gimnazijos ugdymo planų 106</w:t>
      </w:r>
      <w:r w:rsidR="008D3B8F">
        <w:rPr>
          <w:szCs w:val="24"/>
        </w:rPr>
        <w:t xml:space="preserve"> punktu nustaty</w:t>
      </w:r>
      <w:r w:rsidR="001057E7">
        <w:rPr>
          <w:szCs w:val="24"/>
        </w:rPr>
        <w:t xml:space="preserve">to savaitinių ir </w:t>
      </w:r>
      <w:r w:rsidR="008D3B8F">
        <w:rPr>
          <w:szCs w:val="24"/>
        </w:rPr>
        <w:t>metinių pamokų skaičiaus.</w:t>
      </w:r>
    </w:p>
    <w:p w14:paraId="6BF39D02" w14:textId="3FB35020" w:rsidR="001D240D" w:rsidRDefault="00094D78">
      <w:pPr>
        <w:spacing w:line="259" w:lineRule="auto"/>
        <w:ind w:firstLine="567"/>
        <w:jc w:val="both"/>
        <w:rPr>
          <w:szCs w:val="24"/>
        </w:rPr>
      </w:pPr>
      <w:r>
        <w:rPr>
          <w:szCs w:val="24"/>
        </w:rPr>
        <w:t>105</w:t>
      </w:r>
      <w:r w:rsidR="008D3B8F">
        <w:rPr>
          <w:szCs w:val="24"/>
        </w:rPr>
        <w:t>. Specialiosios medicininės fizinio pajėgumo grupės mokinių fizinis ugdymas organizuojamas, vadovauja</w:t>
      </w:r>
      <w:r>
        <w:rPr>
          <w:szCs w:val="24"/>
        </w:rPr>
        <w:t>ntis Bendrųjų ugdymo planų 88.1 ir 88</w:t>
      </w:r>
      <w:r w:rsidR="001057E7">
        <w:rPr>
          <w:szCs w:val="24"/>
        </w:rPr>
        <w:t>.3</w:t>
      </w:r>
      <w:r w:rsidR="008D3B8F">
        <w:rPr>
          <w:szCs w:val="24"/>
        </w:rPr>
        <w:t xml:space="preserve"> papunkčiais.</w:t>
      </w:r>
    </w:p>
    <w:p w14:paraId="7BDB4B70" w14:textId="791F7E6F" w:rsidR="001D240D" w:rsidRDefault="00094D78">
      <w:pPr>
        <w:spacing w:line="259" w:lineRule="auto"/>
        <w:ind w:firstLine="567"/>
        <w:jc w:val="both"/>
        <w:rPr>
          <w:szCs w:val="24"/>
        </w:rPr>
      </w:pPr>
      <w:r>
        <w:rPr>
          <w:szCs w:val="24"/>
        </w:rPr>
        <w:t>106</w:t>
      </w:r>
      <w:r w:rsidR="008D3B8F">
        <w:rPr>
          <w:szCs w:val="24"/>
        </w:rPr>
        <w:t xml:space="preserve">. </w:t>
      </w:r>
      <w:r w:rsidR="001057E7">
        <w:rPr>
          <w:szCs w:val="24"/>
        </w:rPr>
        <w:t>Gimnazijos v</w:t>
      </w:r>
      <w:r w:rsidR="008D3B8F">
        <w:rPr>
          <w:szCs w:val="24"/>
        </w:rPr>
        <w:t>idurinio ugdymo programai grupinio</w:t>
      </w:r>
      <w:r w:rsidR="008D3B8F">
        <w:rPr>
          <w:sz w:val="22"/>
          <w:szCs w:val="22"/>
        </w:rPr>
        <w:t xml:space="preserve"> </w:t>
      </w:r>
      <w:r w:rsidR="008D3B8F">
        <w:rPr>
          <w:szCs w:val="24"/>
        </w:rPr>
        <w:t>mokymosi forma kasdieniu ar nuotoliniu mokymo proceso organizavimo būdu</w:t>
      </w:r>
      <w:r w:rsidR="008D3B8F">
        <w:rPr>
          <w:bCs/>
          <w:szCs w:val="24"/>
        </w:rPr>
        <w:t xml:space="preserve"> įgyvendinti </w:t>
      </w:r>
      <w:r w:rsidR="008D3B8F">
        <w:rPr>
          <w:szCs w:val="24"/>
        </w:rPr>
        <w:t>skiriamų pamokų skaičius per dvejus:</w:t>
      </w:r>
    </w:p>
    <w:p w14:paraId="48426827" w14:textId="3E2038BD" w:rsidR="007803C6" w:rsidRDefault="007803C6">
      <w:pPr>
        <w:spacing w:line="259" w:lineRule="auto"/>
        <w:ind w:firstLine="567"/>
        <w:jc w:val="both"/>
        <w:rPr>
          <w:szCs w:val="24"/>
        </w:rPr>
      </w:pPr>
    </w:p>
    <w:p w14:paraId="752D6D6B" w14:textId="77777777" w:rsidR="007803C6" w:rsidRDefault="007803C6">
      <w:pPr>
        <w:spacing w:line="259" w:lineRule="auto"/>
        <w:ind w:firstLine="567"/>
        <w:jc w:val="both"/>
        <w:rPr>
          <w:szCs w:val="24"/>
        </w:rPr>
      </w:pPr>
    </w:p>
    <w:tbl>
      <w:tblPr>
        <w:tblStyle w:val="TableNormal1"/>
        <w:tblW w:w="924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9"/>
        <w:gridCol w:w="1985"/>
        <w:gridCol w:w="1559"/>
        <w:gridCol w:w="1701"/>
      </w:tblGrid>
      <w:tr w:rsidR="00103F23" w14:paraId="624F9AC0" w14:textId="77777777" w:rsidTr="0046336F">
        <w:trPr>
          <w:trHeight w:hRule="exact" w:val="1220"/>
        </w:trPr>
        <w:tc>
          <w:tcPr>
            <w:tcW w:w="3999" w:type="dxa"/>
          </w:tcPr>
          <w:p w14:paraId="26E9EF51" w14:textId="77777777" w:rsidR="00103F23" w:rsidRPr="00103F23" w:rsidRDefault="00103F23" w:rsidP="00B04689">
            <w:pPr>
              <w:pStyle w:val="TableParagraph"/>
              <w:spacing w:line="223" w:lineRule="exact"/>
              <w:ind w:right="74"/>
              <w:rPr>
                <w:rFonts w:ascii="Times New Roman" w:hAnsi="Times New Roman" w:cs="Times New Roman"/>
                <w:sz w:val="24"/>
                <w:szCs w:val="24"/>
                <w:lang w:val="lt-LT"/>
              </w:rPr>
            </w:pPr>
            <w:r w:rsidRPr="00103F23">
              <w:rPr>
                <w:rFonts w:ascii="Times New Roman" w:hAnsi="Times New Roman" w:cs="Times New Roman"/>
                <w:sz w:val="24"/>
                <w:szCs w:val="24"/>
                <w:lang w:val="lt-LT"/>
              </w:rPr>
              <w:lastRenderedPageBreak/>
              <w:t>Ugdymo sritys, dalykai</w:t>
            </w:r>
          </w:p>
        </w:tc>
        <w:tc>
          <w:tcPr>
            <w:tcW w:w="1985" w:type="dxa"/>
          </w:tcPr>
          <w:p w14:paraId="778EB1FE" w14:textId="77777777" w:rsidR="00103F23" w:rsidRPr="00103F23" w:rsidRDefault="00103F23" w:rsidP="00B04689">
            <w:pPr>
              <w:pStyle w:val="TableParagraph"/>
              <w:ind w:left="151" w:right="74" w:firstLine="50"/>
              <w:rPr>
                <w:rFonts w:ascii="Times New Roman" w:hAnsi="Times New Roman" w:cs="Times New Roman"/>
                <w:sz w:val="24"/>
                <w:szCs w:val="24"/>
                <w:lang w:val="lt-LT"/>
              </w:rPr>
            </w:pPr>
            <w:r w:rsidRPr="00103F23">
              <w:rPr>
                <w:rFonts w:ascii="Times New Roman" w:hAnsi="Times New Roman" w:cs="Times New Roman"/>
                <w:sz w:val="24"/>
                <w:szCs w:val="24"/>
                <w:lang w:val="lt-LT"/>
              </w:rPr>
              <w:t>Minimalus pamokų skaičius privalomam turiniui įgyvendinti</w:t>
            </w:r>
          </w:p>
        </w:tc>
        <w:tc>
          <w:tcPr>
            <w:tcW w:w="1559" w:type="dxa"/>
          </w:tcPr>
          <w:p w14:paraId="384F46A0" w14:textId="77777777" w:rsidR="00103F23" w:rsidRPr="00103F23" w:rsidRDefault="00103F23" w:rsidP="00B04689">
            <w:pPr>
              <w:pStyle w:val="TableParagraph"/>
              <w:spacing w:line="261" w:lineRule="auto"/>
              <w:ind w:left="518" w:right="74" w:hanging="137"/>
              <w:rPr>
                <w:rFonts w:ascii="Times New Roman" w:hAnsi="Times New Roman" w:cs="Times New Roman"/>
                <w:sz w:val="24"/>
                <w:szCs w:val="24"/>
                <w:lang w:val="lt-LT"/>
              </w:rPr>
            </w:pPr>
            <w:r w:rsidRPr="00103F23">
              <w:rPr>
                <w:rFonts w:ascii="Times New Roman" w:hAnsi="Times New Roman" w:cs="Times New Roman"/>
                <w:sz w:val="24"/>
                <w:szCs w:val="24"/>
                <w:lang w:val="lt-LT"/>
              </w:rPr>
              <w:t>Bendrasis kursas</w:t>
            </w:r>
          </w:p>
        </w:tc>
        <w:tc>
          <w:tcPr>
            <w:tcW w:w="1701" w:type="dxa"/>
          </w:tcPr>
          <w:p w14:paraId="54552A96" w14:textId="77777777" w:rsidR="00103F23" w:rsidRPr="00103F23" w:rsidRDefault="00103F23" w:rsidP="00B04689">
            <w:pPr>
              <w:pStyle w:val="TableParagraph"/>
              <w:spacing w:line="261" w:lineRule="auto"/>
              <w:ind w:left="314" w:right="74" w:hanging="150"/>
              <w:rPr>
                <w:rFonts w:ascii="Times New Roman" w:hAnsi="Times New Roman" w:cs="Times New Roman"/>
                <w:sz w:val="24"/>
                <w:szCs w:val="24"/>
                <w:lang w:val="lt-LT"/>
              </w:rPr>
            </w:pPr>
            <w:r w:rsidRPr="00103F23">
              <w:rPr>
                <w:rFonts w:ascii="Times New Roman" w:hAnsi="Times New Roman" w:cs="Times New Roman"/>
                <w:w w:val="95"/>
                <w:sz w:val="24"/>
                <w:szCs w:val="24"/>
                <w:lang w:val="lt-LT"/>
              </w:rPr>
              <w:t xml:space="preserve">Išplėstinis </w:t>
            </w:r>
            <w:r w:rsidRPr="00103F23">
              <w:rPr>
                <w:rFonts w:ascii="Times New Roman" w:hAnsi="Times New Roman" w:cs="Times New Roman"/>
                <w:sz w:val="24"/>
                <w:szCs w:val="24"/>
                <w:lang w:val="lt-LT"/>
              </w:rPr>
              <w:t>kursas</w:t>
            </w:r>
          </w:p>
        </w:tc>
      </w:tr>
      <w:tr w:rsidR="00103F23" w14:paraId="45C7F92D" w14:textId="77777777" w:rsidTr="0046336F">
        <w:trPr>
          <w:trHeight w:hRule="exact" w:val="418"/>
        </w:trPr>
        <w:tc>
          <w:tcPr>
            <w:tcW w:w="3999" w:type="dxa"/>
          </w:tcPr>
          <w:p w14:paraId="22F0A4EC" w14:textId="77777777" w:rsidR="00103F23" w:rsidRPr="00103F23" w:rsidRDefault="00103F23" w:rsidP="00B04689">
            <w:pPr>
              <w:pStyle w:val="TableParagraph"/>
              <w:spacing w:line="223" w:lineRule="exact"/>
              <w:ind w:right="74"/>
              <w:rPr>
                <w:rFonts w:ascii="Times New Roman" w:hAnsi="Times New Roman" w:cs="Times New Roman"/>
                <w:sz w:val="24"/>
                <w:szCs w:val="24"/>
                <w:lang w:val="lt-LT"/>
              </w:rPr>
            </w:pPr>
            <w:r w:rsidRPr="00103F23">
              <w:rPr>
                <w:rFonts w:ascii="Times New Roman" w:hAnsi="Times New Roman" w:cs="Times New Roman"/>
                <w:sz w:val="24"/>
                <w:szCs w:val="24"/>
                <w:lang w:val="lt-LT"/>
              </w:rPr>
              <w:t>Dorinis ugdymas</w:t>
            </w:r>
          </w:p>
        </w:tc>
        <w:tc>
          <w:tcPr>
            <w:tcW w:w="1985" w:type="dxa"/>
          </w:tcPr>
          <w:p w14:paraId="04F3BE2A" w14:textId="77777777" w:rsidR="00103F23" w:rsidRPr="00103F23" w:rsidRDefault="00103F23" w:rsidP="00B04689">
            <w:pPr>
              <w:pStyle w:val="TableParagraph"/>
              <w:spacing w:line="223" w:lineRule="exact"/>
              <w:ind w:left="880" w:right="74"/>
              <w:rPr>
                <w:rFonts w:ascii="Times New Roman" w:hAnsi="Times New Roman" w:cs="Times New Roman"/>
                <w:sz w:val="24"/>
                <w:szCs w:val="24"/>
                <w:lang w:val="lt-LT"/>
              </w:rPr>
            </w:pPr>
            <w:r w:rsidRPr="00103F23">
              <w:rPr>
                <w:rFonts w:ascii="Times New Roman" w:hAnsi="Times New Roman" w:cs="Times New Roman"/>
                <w:sz w:val="24"/>
                <w:szCs w:val="24"/>
                <w:lang w:val="lt-LT"/>
              </w:rPr>
              <w:t>70</w:t>
            </w:r>
          </w:p>
        </w:tc>
        <w:tc>
          <w:tcPr>
            <w:tcW w:w="1559" w:type="dxa"/>
          </w:tcPr>
          <w:p w14:paraId="15D30F3A" w14:textId="77777777" w:rsidR="00103F23" w:rsidRPr="00103F23" w:rsidRDefault="00103F23" w:rsidP="00B04689">
            <w:pPr>
              <w:ind w:right="74"/>
              <w:rPr>
                <w:rFonts w:ascii="Times New Roman" w:hAnsi="Times New Roman" w:cs="Times New Roman"/>
                <w:sz w:val="24"/>
                <w:szCs w:val="24"/>
              </w:rPr>
            </w:pPr>
          </w:p>
        </w:tc>
        <w:tc>
          <w:tcPr>
            <w:tcW w:w="1701" w:type="dxa"/>
          </w:tcPr>
          <w:p w14:paraId="5CFBDFDD" w14:textId="77777777" w:rsidR="00103F23" w:rsidRPr="00103F23" w:rsidRDefault="00103F23" w:rsidP="00B04689">
            <w:pPr>
              <w:ind w:right="74"/>
              <w:rPr>
                <w:rFonts w:ascii="Times New Roman" w:hAnsi="Times New Roman" w:cs="Times New Roman"/>
                <w:sz w:val="24"/>
                <w:szCs w:val="24"/>
              </w:rPr>
            </w:pPr>
          </w:p>
        </w:tc>
      </w:tr>
      <w:tr w:rsidR="00103F23" w14:paraId="49482610" w14:textId="77777777" w:rsidTr="0046336F">
        <w:trPr>
          <w:trHeight w:hRule="exact" w:val="418"/>
        </w:trPr>
        <w:tc>
          <w:tcPr>
            <w:tcW w:w="3999" w:type="dxa"/>
          </w:tcPr>
          <w:p w14:paraId="23AF0FA9" w14:textId="77777777" w:rsidR="00103F23" w:rsidRPr="00103F23" w:rsidRDefault="00103F23" w:rsidP="00B04689">
            <w:pPr>
              <w:pStyle w:val="TableParagraph"/>
              <w:spacing w:line="223" w:lineRule="exact"/>
              <w:ind w:right="74"/>
              <w:rPr>
                <w:rFonts w:ascii="Times New Roman" w:hAnsi="Times New Roman" w:cs="Times New Roman"/>
                <w:sz w:val="24"/>
                <w:szCs w:val="24"/>
                <w:lang w:val="lt-LT"/>
              </w:rPr>
            </w:pPr>
            <w:r w:rsidRPr="00103F23">
              <w:rPr>
                <w:rFonts w:ascii="Times New Roman" w:hAnsi="Times New Roman" w:cs="Times New Roman"/>
                <w:sz w:val="24"/>
                <w:szCs w:val="24"/>
                <w:lang w:val="lt-LT"/>
              </w:rPr>
              <w:t>Tikyba</w:t>
            </w:r>
          </w:p>
        </w:tc>
        <w:tc>
          <w:tcPr>
            <w:tcW w:w="1985" w:type="dxa"/>
          </w:tcPr>
          <w:p w14:paraId="0DF897D8" w14:textId="77777777" w:rsidR="00103F23" w:rsidRPr="00103F23" w:rsidRDefault="00103F23" w:rsidP="00B04689">
            <w:pPr>
              <w:ind w:right="74"/>
              <w:rPr>
                <w:rFonts w:ascii="Times New Roman" w:hAnsi="Times New Roman" w:cs="Times New Roman"/>
                <w:sz w:val="24"/>
                <w:szCs w:val="24"/>
              </w:rPr>
            </w:pPr>
          </w:p>
        </w:tc>
        <w:tc>
          <w:tcPr>
            <w:tcW w:w="1559" w:type="dxa"/>
          </w:tcPr>
          <w:p w14:paraId="14E5FDF5" w14:textId="77777777" w:rsidR="00103F23" w:rsidRPr="00103F23" w:rsidRDefault="00103F23" w:rsidP="00B04689">
            <w:pPr>
              <w:pStyle w:val="TableParagraph"/>
              <w:spacing w:line="223" w:lineRule="exact"/>
              <w:ind w:left="182" w:right="74"/>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70</w:t>
            </w:r>
          </w:p>
        </w:tc>
        <w:tc>
          <w:tcPr>
            <w:tcW w:w="1701" w:type="dxa"/>
          </w:tcPr>
          <w:p w14:paraId="564C543A" w14:textId="77777777" w:rsidR="00103F23" w:rsidRPr="00103F23" w:rsidRDefault="00103F23" w:rsidP="00B04689">
            <w:pPr>
              <w:pStyle w:val="TableParagraph"/>
              <w:spacing w:line="223" w:lineRule="exact"/>
              <w:ind w:left="1" w:right="74"/>
              <w:jc w:val="center"/>
              <w:rPr>
                <w:rFonts w:ascii="Times New Roman" w:hAnsi="Times New Roman" w:cs="Times New Roman"/>
                <w:sz w:val="24"/>
                <w:szCs w:val="24"/>
                <w:lang w:val="lt-LT"/>
              </w:rPr>
            </w:pPr>
            <w:r w:rsidRPr="00103F23">
              <w:rPr>
                <w:rFonts w:ascii="Times New Roman" w:hAnsi="Times New Roman" w:cs="Times New Roman"/>
                <w:w w:val="99"/>
                <w:sz w:val="24"/>
                <w:szCs w:val="24"/>
                <w:lang w:val="lt-LT"/>
              </w:rPr>
              <w:t>-</w:t>
            </w:r>
          </w:p>
        </w:tc>
      </w:tr>
      <w:tr w:rsidR="00103F23" w14:paraId="2B5E7496" w14:textId="77777777" w:rsidTr="0046336F">
        <w:trPr>
          <w:trHeight w:hRule="exact" w:val="420"/>
        </w:trPr>
        <w:tc>
          <w:tcPr>
            <w:tcW w:w="3999" w:type="dxa"/>
          </w:tcPr>
          <w:p w14:paraId="6FE90A5A" w14:textId="77777777" w:rsidR="00103F23" w:rsidRPr="00103F23" w:rsidRDefault="00103F23" w:rsidP="00B04689">
            <w:pPr>
              <w:pStyle w:val="TableParagraph"/>
              <w:spacing w:line="226"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Etika</w:t>
            </w:r>
          </w:p>
        </w:tc>
        <w:tc>
          <w:tcPr>
            <w:tcW w:w="1985" w:type="dxa"/>
          </w:tcPr>
          <w:p w14:paraId="5A3F1707" w14:textId="77777777" w:rsidR="00103F23" w:rsidRPr="00103F23" w:rsidRDefault="00103F23" w:rsidP="00B04689">
            <w:pPr>
              <w:rPr>
                <w:rFonts w:ascii="Times New Roman" w:hAnsi="Times New Roman" w:cs="Times New Roman"/>
                <w:sz w:val="24"/>
                <w:szCs w:val="24"/>
              </w:rPr>
            </w:pPr>
          </w:p>
        </w:tc>
        <w:tc>
          <w:tcPr>
            <w:tcW w:w="1559" w:type="dxa"/>
          </w:tcPr>
          <w:p w14:paraId="41635CF5" w14:textId="77777777" w:rsidR="00103F23" w:rsidRPr="00103F23" w:rsidRDefault="00103F23" w:rsidP="00B04689">
            <w:pPr>
              <w:pStyle w:val="TableParagraph"/>
              <w:spacing w:line="226" w:lineRule="exact"/>
              <w:ind w:left="182" w:right="182"/>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70</w:t>
            </w:r>
          </w:p>
        </w:tc>
        <w:tc>
          <w:tcPr>
            <w:tcW w:w="1701" w:type="dxa"/>
          </w:tcPr>
          <w:p w14:paraId="1BF1EEAF" w14:textId="77777777" w:rsidR="00103F23" w:rsidRPr="00103F23" w:rsidRDefault="00103F23" w:rsidP="00B04689">
            <w:pPr>
              <w:pStyle w:val="TableParagraph"/>
              <w:spacing w:line="226" w:lineRule="exact"/>
              <w:ind w:left="1"/>
              <w:jc w:val="center"/>
              <w:rPr>
                <w:rFonts w:ascii="Times New Roman" w:hAnsi="Times New Roman" w:cs="Times New Roman"/>
                <w:sz w:val="24"/>
                <w:szCs w:val="24"/>
                <w:lang w:val="lt-LT"/>
              </w:rPr>
            </w:pPr>
            <w:r w:rsidRPr="00103F23">
              <w:rPr>
                <w:rFonts w:ascii="Times New Roman" w:hAnsi="Times New Roman" w:cs="Times New Roman"/>
                <w:w w:val="99"/>
                <w:sz w:val="24"/>
                <w:szCs w:val="24"/>
                <w:lang w:val="lt-LT"/>
              </w:rPr>
              <w:t>-</w:t>
            </w:r>
          </w:p>
        </w:tc>
      </w:tr>
      <w:tr w:rsidR="00103F23" w14:paraId="21CA5C26" w14:textId="77777777" w:rsidTr="0046336F">
        <w:trPr>
          <w:trHeight w:hRule="exact" w:val="418"/>
        </w:trPr>
        <w:tc>
          <w:tcPr>
            <w:tcW w:w="3999" w:type="dxa"/>
          </w:tcPr>
          <w:p w14:paraId="61AB5D21" w14:textId="77777777" w:rsidR="00103F23" w:rsidRPr="00103F23" w:rsidRDefault="00103F23" w:rsidP="00B04689">
            <w:pPr>
              <w:pStyle w:val="TableParagraph"/>
              <w:spacing w:line="223"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Kalbos</w:t>
            </w:r>
          </w:p>
        </w:tc>
        <w:tc>
          <w:tcPr>
            <w:tcW w:w="1985" w:type="dxa"/>
          </w:tcPr>
          <w:p w14:paraId="0620B580" w14:textId="77777777" w:rsidR="00103F23" w:rsidRPr="00103F23" w:rsidRDefault="00103F23" w:rsidP="00B04689">
            <w:pPr>
              <w:rPr>
                <w:rFonts w:ascii="Times New Roman" w:hAnsi="Times New Roman" w:cs="Times New Roman"/>
                <w:sz w:val="24"/>
                <w:szCs w:val="24"/>
              </w:rPr>
            </w:pPr>
          </w:p>
        </w:tc>
        <w:tc>
          <w:tcPr>
            <w:tcW w:w="1559" w:type="dxa"/>
          </w:tcPr>
          <w:p w14:paraId="2FDFA24D" w14:textId="77777777" w:rsidR="00103F23" w:rsidRPr="00103F23" w:rsidRDefault="00103F23" w:rsidP="00B04689">
            <w:pPr>
              <w:rPr>
                <w:rFonts w:ascii="Times New Roman" w:hAnsi="Times New Roman" w:cs="Times New Roman"/>
                <w:sz w:val="24"/>
                <w:szCs w:val="24"/>
              </w:rPr>
            </w:pPr>
          </w:p>
        </w:tc>
        <w:tc>
          <w:tcPr>
            <w:tcW w:w="1701" w:type="dxa"/>
          </w:tcPr>
          <w:p w14:paraId="316243A8" w14:textId="77777777" w:rsidR="00103F23" w:rsidRPr="00103F23" w:rsidRDefault="00103F23" w:rsidP="00B04689">
            <w:pPr>
              <w:rPr>
                <w:rFonts w:ascii="Times New Roman" w:hAnsi="Times New Roman" w:cs="Times New Roman"/>
                <w:sz w:val="24"/>
                <w:szCs w:val="24"/>
              </w:rPr>
            </w:pPr>
          </w:p>
        </w:tc>
      </w:tr>
      <w:tr w:rsidR="00103F23" w14:paraId="0A937164" w14:textId="77777777" w:rsidTr="0046336F">
        <w:trPr>
          <w:trHeight w:hRule="exact" w:val="418"/>
        </w:trPr>
        <w:tc>
          <w:tcPr>
            <w:tcW w:w="3999" w:type="dxa"/>
          </w:tcPr>
          <w:p w14:paraId="6B3DE8A8" w14:textId="77777777" w:rsidR="00103F23" w:rsidRPr="00103F23" w:rsidRDefault="00103F23" w:rsidP="00B04689">
            <w:pPr>
              <w:pStyle w:val="TableParagraph"/>
              <w:spacing w:line="223"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Lietuvių kalba ir literatūra</w:t>
            </w:r>
          </w:p>
        </w:tc>
        <w:tc>
          <w:tcPr>
            <w:tcW w:w="1985" w:type="dxa"/>
          </w:tcPr>
          <w:p w14:paraId="4113607B" w14:textId="77777777" w:rsidR="00103F23" w:rsidRPr="00103F23" w:rsidRDefault="00103F23" w:rsidP="00B04689">
            <w:pPr>
              <w:pStyle w:val="TableParagraph"/>
              <w:spacing w:line="223" w:lineRule="exact"/>
              <w:ind w:left="830"/>
              <w:rPr>
                <w:rFonts w:ascii="Times New Roman" w:hAnsi="Times New Roman" w:cs="Times New Roman"/>
                <w:sz w:val="24"/>
                <w:szCs w:val="24"/>
                <w:lang w:val="lt-LT"/>
              </w:rPr>
            </w:pPr>
            <w:r w:rsidRPr="00103F23">
              <w:rPr>
                <w:rFonts w:ascii="Times New Roman" w:hAnsi="Times New Roman" w:cs="Times New Roman"/>
                <w:sz w:val="24"/>
                <w:szCs w:val="24"/>
                <w:lang w:val="lt-LT"/>
              </w:rPr>
              <w:t>385</w:t>
            </w:r>
          </w:p>
        </w:tc>
        <w:tc>
          <w:tcPr>
            <w:tcW w:w="1559" w:type="dxa"/>
          </w:tcPr>
          <w:p w14:paraId="1F691472" w14:textId="77777777" w:rsidR="00103F23" w:rsidRPr="00103F23" w:rsidRDefault="00103F23" w:rsidP="00B04689">
            <w:pPr>
              <w:pStyle w:val="TableParagraph"/>
              <w:spacing w:line="223" w:lineRule="exact"/>
              <w:ind w:left="182" w:right="182"/>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385</w:t>
            </w:r>
          </w:p>
        </w:tc>
        <w:tc>
          <w:tcPr>
            <w:tcW w:w="1701" w:type="dxa"/>
          </w:tcPr>
          <w:p w14:paraId="1D421103" w14:textId="77777777" w:rsidR="00103F23" w:rsidRPr="00103F23" w:rsidRDefault="00103F23" w:rsidP="00B04689">
            <w:pPr>
              <w:pStyle w:val="TableParagraph"/>
              <w:spacing w:line="223" w:lineRule="exact"/>
              <w:ind w:left="205" w:right="203"/>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455</w:t>
            </w:r>
          </w:p>
        </w:tc>
      </w:tr>
      <w:tr w:rsidR="00103F23" w14:paraId="05A8D316" w14:textId="77777777" w:rsidTr="0046336F">
        <w:trPr>
          <w:trHeight w:hRule="exact" w:val="512"/>
        </w:trPr>
        <w:tc>
          <w:tcPr>
            <w:tcW w:w="3999" w:type="dxa"/>
          </w:tcPr>
          <w:p w14:paraId="5571BFE0" w14:textId="77777777" w:rsidR="00103F23" w:rsidRPr="00103F23" w:rsidRDefault="00103F23" w:rsidP="00103F23">
            <w:pPr>
              <w:pStyle w:val="TableParagraph"/>
              <w:spacing w:line="226" w:lineRule="exact"/>
              <w:rPr>
                <w:rFonts w:ascii="Times New Roman" w:hAnsi="Times New Roman" w:cs="Times New Roman"/>
                <w:sz w:val="24"/>
                <w:szCs w:val="24"/>
                <w:lang w:val="lt-LT"/>
              </w:rPr>
            </w:pPr>
            <w:r>
              <w:rPr>
                <w:rFonts w:ascii="Times New Roman" w:hAnsi="Times New Roman" w:cs="Times New Roman"/>
                <w:sz w:val="24"/>
                <w:szCs w:val="24"/>
                <w:lang w:val="lt-LT"/>
              </w:rPr>
              <w:t>Gimtoji kalba (lenkų</w:t>
            </w:r>
            <w:r w:rsidRPr="00103F23">
              <w:rPr>
                <w:rFonts w:ascii="Times New Roman" w:hAnsi="Times New Roman" w:cs="Times New Roman"/>
                <w:sz w:val="24"/>
                <w:szCs w:val="24"/>
                <w:lang w:val="lt-LT"/>
              </w:rPr>
              <w:t>)</w:t>
            </w:r>
          </w:p>
        </w:tc>
        <w:tc>
          <w:tcPr>
            <w:tcW w:w="1985" w:type="dxa"/>
          </w:tcPr>
          <w:p w14:paraId="07DAD736" w14:textId="77777777" w:rsidR="00103F23" w:rsidRPr="00103F23" w:rsidRDefault="00103F23" w:rsidP="00B04689">
            <w:pPr>
              <w:pStyle w:val="TableParagraph"/>
              <w:spacing w:line="226" w:lineRule="exact"/>
              <w:ind w:left="830"/>
              <w:rPr>
                <w:rFonts w:ascii="Times New Roman" w:hAnsi="Times New Roman" w:cs="Times New Roman"/>
                <w:sz w:val="24"/>
                <w:szCs w:val="24"/>
                <w:lang w:val="lt-LT"/>
              </w:rPr>
            </w:pPr>
            <w:r w:rsidRPr="00103F23">
              <w:rPr>
                <w:rFonts w:ascii="Times New Roman" w:hAnsi="Times New Roman" w:cs="Times New Roman"/>
                <w:sz w:val="24"/>
                <w:szCs w:val="24"/>
                <w:lang w:val="lt-LT"/>
              </w:rPr>
              <w:t>280</w:t>
            </w:r>
          </w:p>
        </w:tc>
        <w:tc>
          <w:tcPr>
            <w:tcW w:w="1559" w:type="dxa"/>
          </w:tcPr>
          <w:p w14:paraId="717ED621" w14:textId="77777777" w:rsidR="00103F23" w:rsidRPr="00103F23" w:rsidRDefault="00103F23" w:rsidP="00B04689">
            <w:pPr>
              <w:pStyle w:val="TableParagraph"/>
              <w:spacing w:line="226" w:lineRule="exact"/>
              <w:ind w:left="182" w:right="182"/>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280</w:t>
            </w:r>
          </w:p>
        </w:tc>
        <w:tc>
          <w:tcPr>
            <w:tcW w:w="1701" w:type="dxa"/>
          </w:tcPr>
          <w:p w14:paraId="29E9B3F0" w14:textId="77777777" w:rsidR="00103F23" w:rsidRPr="00103F23" w:rsidRDefault="00103F23" w:rsidP="00B04689">
            <w:pPr>
              <w:pStyle w:val="TableParagraph"/>
              <w:spacing w:line="226" w:lineRule="exact"/>
              <w:ind w:left="205" w:right="203"/>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350</w:t>
            </w:r>
          </w:p>
        </w:tc>
      </w:tr>
      <w:tr w:rsidR="00103F23" w14:paraId="0AB5D7AA" w14:textId="77777777" w:rsidTr="0046336F">
        <w:trPr>
          <w:trHeight w:hRule="exact" w:val="1555"/>
        </w:trPr>
        <w:tc>
          <w:tcPr>
            <w:tcW w:w="3999" w:type="dxa"/>
          </w:tcPr>
          <w:p w14:paraId="38B69EC0" w14:textId="77777777" w:rsidR="00103F23" w:rsidRPr="00103F23" w:rsidRDefault="00103F23" w:rsidP="00B04689">
            <w:pPr>
              <w:pStyle w:val="TableParagraph"/>
              <w:rPr>
                <w:rFonts w:ascii="Times New Roman" w:hAnsi="Times New Roman" w:cs="Times New Roman"/>
                <w:sz w:val="24"/>
                <w:szCs w:val="24"/>
                <w:lang w:val="lt-LT"/>
              </w:rPr>
            </w:pPr>
            <w:r w:rsidRPr="00103F23">
              <w:rPr>
                <w:rFonts w:ascii="Times New Roman" w:hAnsi="Times New Roman" w:cs="Times New Roman"/>
                <w:sz w:val="24"/>
                <w:szCs w:val="24"/>
                <w:lang w:val="lt-LT"/>
              </w:rPr>
              <w:t>Užsienio kalbos</w:t>
            </w:r>
          </w:p>
        </w:tc>
        <w:tc>
          <w:tcPr>
            <w:tcW w:w="1985" w:type="dxa"/>
          </w:tcPr>
          <w:p w14:paraId="50F50896" w14:textId="77777777" w:rsidR="00103F23" w:rsidRPr="00103F23" w:rsidRDefault="00103F23" w:rsidP="00B04689">
            <w:pPr>
              <w:rPr>
                <w:rFonts w:ascii="Times New Roman" w:hAnsi="Times New Roman" w:cs="Times New Roman"/>
                <w:sz w:val="24"/>
                <w:szCs w:val="24"/>
              </w:rPr>
            </w:pPr>
          </w:p>
        </w:tc>
        <w:tc>
          <w:tcPr>
            <w:tcW w:w="1559" w:type="dxa"/>
          </w:tcPr>
          <w:p w14:paraId="63573E5A" w14:textId="77777777" w:rsidR="00103F23" w:rsidRPr="00103F23" w:rsidRDefault="00103F23" w:rsidP="00B04689">
            <w:pPr>
              <w:pStyle w:val="TableParagraph"/>
              <w:ind w:right="107"/>
              <w:rPr>
                <w:rFonts w:ascii="Times New Roman" w:hAnsi="Times New Roman" w:cs="Times New Roman"/>
                <w:sz w:val="24"/>
                <w:szCs w:val="24"/>
                <w:lang w:val="lt-LT"/>
              </w:rPr>
            </w:pPr>
            <w:r w:rsidRPr="00103F23">
              <w:rPr>
                <w:rFonts w:ascii="Times New Roman" w:hAnsi="Times New Roman" w:cs="Times New Roman"/>
                <w:sz w:val="24"/>
                <w:szCs w:val="24"/>
                <w:lang w:val="lt-LT"/>
              </w:rPr>
              <w:t>Kursas, orientuotas į B1 mokėjimo lygį</w:t>
            </w:r>
          </w:p>
        </w:tc>
        <w:tc>
          <w:tcPr>
            <w:tcW w:w="1701" w:type="dxa"/>
          </w:tcPr>
          <w:p w14:paraId="24FFF710" w14:textId="77777777" w:rsidR="00103F23" w:rsidRPr="00103F23" w:rsidRDefault="00103F23" w:rsidP="00B04689">
            <w:pPr>
              <w:pStyle w:val="TableParagraph"/>
              <w:ind w:right="105"/>
              <w:rPr>
                <w:rFonts w:ascii="Times New Roman" w:hAnsi="Times New Roman" w:cs="Times New Roman"/>
                <w:sz w:val="24"/>
                <w:szCs w:val="24"/>
                <w:lang w:val="lt-LT"/>
              </w:rPr>
            </w:pPr>
            <w:r w:rsidRPr="00103F23">
              <w:rPr>
                <w:rFonts w:ascii="Times New Roman" w:hAnsi="Times New Roman" w:cs="Times New Roman"/>
                <w:sz w:val="24"/>
                <w:szCs w:val="24"/>
                <w:lang w:val="lt-LT"/>
              </w:rPr>
              <w:t>Kursas, orientuotas į B2 mokėjimo lygį</w:t>
            </w:r>
          </w:p>
        </w:tc>
      </w:tr>
      <w:tr w:rsidR="00103F23" w14:paraId="7A6A6C15" w14:textId="77777777" w:rsidTr="0046336F">
        <w:trPr>
          <w:trHeight w:hRule="exact" w:val="418"/>
        </w:trPr>
        <w:tc>
          <w:tcPr>
            <w:tcW w:w="3999" w:type="dxa"/>
          </w:tcPr>
          <w:p w14:paraId="7D1F46BB" w14:textId="77777777" w:rsidR="00103F23" w:rsidRPr="00103F23" w:rsidRDefault="00103F23" w:rsidP="00B04689">
            <w:pPr>
              <w:pStyle w:val="TableParagraph"/>
              <w:spacing w:line="223"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Užsienio kalba (anglų)</w:t>
            </w:r>
          </w:p>
        </w:tc>
        <w:tc>
          <w:tcPr>
            <w:tcW w:w="1985" w:type="dxa"/>
          </w:tcPr>
          <w:p w14:paraId="33E97A0E" w14:textId="77777777" w:rsidR="00103F23" w:rsidRPr="009D6D08" w:rsidRDefault="00103F23" w:rsidP="00B04689">
            <w:pPr>
              <w:pStyle w:val="TableParagraph"/>
              <w:spacing w:line="223" w:lineRule="exact"/>
              <w:ind w:left="830"/>
              <w:rPr>
                <w:rFonts w:ascii="Times New Roman" w:hAnsi="Times New Roman" w:cs="Times New Roman"/>
                <w:sz w:val="24"/>
                <w:szCs w:val="24"/>
                <w:lang w:val="lt-LT"/>
              </w:rPr>
            </w:pPr>
            <w:r w:rsidRPr="009D6D08">
              <w:rPr>
                <w:rFonts w:ascii="Times New Roman" w:hAnsi="Times New Roman" w:cs="Times New Roman"/>
                <w:sz w:val="24"/>
                <w:szCs w:val="24"/>
                <w:lang w:val="lt-LT"/>
              </w:rPr>
              <w:t>210</w:t>
            </w:r>
          </w:p>
        </w:tc>
        <w:tc>
          <w:tcPr>
            <w:tcW w:w="1559" w:type="dxa"/>
          </w:tcPr>
          <w:p w14:paraId="1EFC4A52" w14:textId="77777777" w:rsidR="00103F23" w:rsidRPr="009D6D08" w:rsidRDefault="00103F23" w:rsidP="00B04689">
            <w:pPr>
              <w:pStyle w:val="TableParagraph"/>
              <w:spacing w:line="223" w:lineRule="exact"/>
              <w:ind w:left="182" w:right="182"/>
              <w:jc w:val="center"/>
              <w:rPr>
                <w:rFonts w:ascii="Times New Roman" w:hAnsi="Times New Roman" w:cs="Times New Roman"/>
                <w:sz w:val="24"/>
                <w:szCs w:val="24"/>
                <w:lang w:val="lt-LT"/>
              </w:rPr>
            </w:pPr>
            <w:r w:rsidRPr="009D6D08">
              <w:rPr>
                <w:rFonts w:ascii="Times New Roman" w:hAnsi="Times New Roman" w:cs="Times New Roman"/>
                <w:sz w:val="24"/>
                <w:szCs w:val="24"/>
                <w:lang w:val="lt-LT"/>
              </w:rPr>
              <w:t>210</w:t>
            </w:r>
          </w:p>
        </w:tc>
        <w:tc>
          <w:tcPr>
            <w:tcW w:w="1701" w:type="dxa"/>
          </w:tcPr>
          <w:p w14:paraId="4FBC0075" w14:textId="77777777" w:rsidR="00103F23" w:rsidRPr="009D6D08" w:rsidRDefault="00103F23" w:rsidP="00B04689">
            <w:pPr>
              <w:pStyle w:val="TableParagraph"/>
              <w:spacing w:line="223" w:lineRule="exact"/>
              <w:ind w:left="205" w:right="203"/>
              <w:jc w:val="center"/>
              <w:rPr>
                <w:rFonts w:ascii="Times New Roman" w:hAnsi="Times New Roman" w:cs="Times New Roman"/>
                <w:sz w:val="24"/>
                <w:szCs w:val="24"/>
                <w:lang w:val="lt-LT"/>
              </w:rPr>
            </w:pPr>
            <w:r w:rsidRPr="009D6D08">
              <w:rPr>
                <w:rFonts w:ascii="Times New Roman" w:hAnsi="Times New Roman" w:cs="Times New Roman"/>
                <w:sz w:val="24"/>
                <w:szCs w:val="24"/>
                <w:lang w:val="lt-LT"/>
              </w:rPr>
              <w:t>210</w:t>
            </w:r>
          </w:p>
        </w:tc>
      </w:tr>
      <w:tr w:rsidR="009D6D08" w14:paraId="45CF9A50" w14:textId="77777777" w:rsidTr="0046336F">
        <w:trPr>
          <w:trHeight w:hRule="exact" w:val="418"/>
        </w:trPr>
        <w:tc>
          <w:tcPr>
            <w:tcW w:w="3999" w:type="dxa"/>
          </w:tcPr>
          <w:p w14:paraId="5FC14AD4" w14:textId="77777777" w:rsidR="009D6D08" w:rsidRPr="00103F23" w:rsidRDefault="009D6D08" w:rsidP="009D6D08">
            <w:pPr>
              <w:pStyle w:val="TableParagraph"/>
              <w:spacing w:line="223" w:lineRule="exact"/>
              <w:rPr>
                <w:sz w:val="24"/>
                <w:szCs w:val="24"/>
                <w:lang w:val="lt-LT"/>
              </w:rPr>
            </w:pPr>
            <w:r>
              <w:rPr>
                <w:rFonts w:ascii="Times New Roman" w:hAnsi="Times New Roman" w:cs="Times New Roman"/>
                <w:sz w:val="24"/>
                <w:szCs w:val="24"/>
                <w:lang w:val="lt-LT"/>
              </w:rPr>
              <w:t>Užsienio kalba (rusų</w:t>
            </w:r>
            <w:r w:rsidRPr="00103F23">
              <w:rPr>
                <w:rFonts w:ascii="Times New Roman" w:hAnsi="Times New Roman" w:cs="Times New Roman"/>
                <w:sz w:val="24"/>
                <w:szCs w:val="24"/>
                <w:lang w:val="lt-LT"/>
              </w:rPr>
              <w:t>)</w:t>
            </w:r>
          </w:p>
        </w:tc>
        <w:tc>
          <w:tcPr>
            <w:tcW w:w="1985" w:type="dxa"/>
          </w:tcPr>
          <w:p w14:paraId="156081C2" w14:textId="77777777" w:rsidR="009D6D08" w:rsidRPr="009D6D08" w:rsidRDefault="009D6D08" w:rsidP="00B04689">
            <w:pPr>
              <w:pStyle w:val="TableParagraph"/>
              <w:spacing w:line="223" w:lineRule="exact"/>
              <w:ind w:left="830"/>
              <w:rPr>
                <w:rFonts w:ascii="Times New Roman" w:hAnsi="Times New Roman" w:cs="Times New Roman"/>
                <w:sz w:val="24"/>
                <w:szCs w:val="24"/>
                <w:lang w:val="lt-LT"/>
              </w:rPr>
            </w:pPr>
            <w:r w:rsidRPr="009D6D08">
              <w:rPr>
                <w:rFonts w:ascii="Times New Roman" w:hAnsi="Times New Roman" w:cs="Times New Roman"/>
                <w:sz w:val="24"/>
                <w:szCs w:val="24"/>
                <w:lang w:val="lt-LT"/>
              </w:rPr>
              <w:t>140</w:t>
            </w:r>
          </w:p>
        </w:tc>
        <w:tc>
          <w:tcPr>
            <w:tcW w:w="1559" w:type="dxa"/>
          </w:tcPr>
          <w:p w14:paraId="325EA1AE" w14:textId="77777777" w:rsidR="009D6D08" w:rsidRPr="009D6D08" w:rsidRDefault="009D6D08" w:rsidP="00B04689">
            <w:pPr>
              <w:pStyle w:val="TableParagraph"/>
              <w:spacing w:line="223" w:lineRule="exact"/>
              <w:ind w:left="182" w:right="182"/>
              <w:jc w:val="center"/>
              <w:rPr>
                <w:rFonts w:ascii="Times New Roman" w:hAnsi="Times New Roman" w:cs="Times New Roman"/>
                <w:sz w:val="24"/>
                <w:szCs w:val="24"/>
                <w:lang w:val="lt-LT"/>
              </w:rPr>
            </w:pPr>
            <w:r>
              <w:rPr>
                <w:rFonts w:ascii="Times New Roman" w:hAnsi="Times New Roman" w:cs="Times New Roman"/>
                <w:sz w:val="24"/>
                <w:szCs w:val="24"/>
                <w:lang w:val="lt-LT"/>
              </w:rPr>
              <w:t>140</w:t>
            </w:r>
          </w:p>
        </w:tc>
        <w:tc>
          <w:tcPr>
            <w:tcW w:w="1701" w:type="dxa"/>
          </w:tcPr>
          <w:p w14:paraId="736D5E82" w14:textId="77777777" w:rsidR="009D6D08" w:rsidRPr="009D6D08" w:rsidRDefault="009D6D08" w:rsidP="00B04689">
            <w:pPr>
              <w:pStyle w:val="TableParagraph"/>
              <w:spacing w:line="223" w:lineRule="exact"/>
              <w:ind w:left="205" w:right="203"/>
              <w:jc w:val="center"/>
              <w:rPr>
                <w:rFonts w:ascii="Times New Roman" w:hAnsi="Times New Roman" w:cs="Times New Roman"/>
                <w:sz w:val="24"/>
                <w:szCs w:val="24"/>
                <w:lang w:val="lt-LT"/>
              </w:rPr>
            </w:pPr>
            <w:r>
              <w:rPr>
                <w:rFonts w:ascii="Times New Roman" w:hAnsi="Times New Roman" w:cs="Times New Roman"/>
                <w:sz w:val="24"/>
                <w:szCs w:val="24"/>
                <w:lang w:val="lt-LT"/>
              </w:rPr>
              <w:t>210</w:t>
            </w:r>
          </w:p>
        </w:tc>
      </w:tr>
      <w:tr w:rsidR="00103F23" w14:paraId="6C98D3CF" w14:textId="77777777" w:rsidTr="0046336F">
        <w:trPr>
          <w:trHeight w:hRule="exact" w:val="1852"/>
        </w:trPr>
        <w:tc>
          <w:tcPr>
            <w:tcW w:w="3999" w:type="dxa"/>
          </w:tcPr>
          <w:p w14:paraId="485FB6EB" w14:textId="77777777" w:rsidR="009D6D08" w:rsidRDefault="009D6D08" w:rsidP="00B04689">
            <w:pPr>
              <w:pStyle w:val="TableParagraph"/>
              <w:spacing w:line="181" w:lineRule="exact"/>
              <w:rPr>
                <w:rFonts w:ascii="Times New Roman" w:hAnsi="Times New Roman" w:cs="Times New Roman"/>
                <w:sz w:val="24"/>
                <w:szCs w:val="24"/>
                <w:lang w:val="lt-LT"/>
              </w:rPr>
            </w:pPr>
          </w:p>
          <w:p w14:paraId="1AF936A1" w14:textId="77777777" w:rsidR="00103F23" w:rsidRPr="00103F23" w:rsidRDefault="00103F23" w:rsidP="00B04689">
            <w:pPr>
              <w:pStyle w:val="TableParagraph"/>
              <w:spacing w:line="181"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Ugdymo sritys, dalykai</w:t>
            </w:r>
          </w:p>
        </w:tc>
        <w:tc>
          <w:tcPr>
            <w:tcW w:w="1985" w:type="dxa"/>
          </w:tcPr>
          <w:p w14:paraId="65B18F7C" w14:textId="77777777" w:rsidR="00103F23" w:rsidRPr="00103F23" w:rsidRDefault="00103F23" w:rsidP="00B04689">
            <w:pPr>
              <w:pStyle w:val="TableParagraph"/>
              <w:ind w:left="314" w:right="316" w:firstLine="40"/>
              <w:jc w:val="both"/>
              <w:rPr>
                <w:rFonts w:ascii="Times New Roman" w:hAnsi="Times New Roman" w:cs="Times New Roman"/>
                <w:sz w:val="24"/>
                <w:szCs w:val="24"/>
                <w:lang w:val="lt-LT"/>
              </w:rPr>
            </w:pPr>
            <w:r w:rsidRPr="00103F23">
              <w:rPr>
                <w:rFonts w:ascii="Times New Roman" w:hAnsi="Times New Roman" w:cs="Times New Roman"/>
                <w:sz w:val="24"/>
                <w:szCs w:val="24"/>
                <w:lang w:val="lt-LT"/>
              </w:rPr>
              <w:t>Minimalus pamokų skaičius privalomam turiniui įgyvendinti</w:t>
            </w:r>
          </w:p>
        </w:tc>
        <w:tc>
          <w:tcPr>
            <w:tcW w:w="1559" w:type="dxa"/>
          </w:tcPr>
          <w:p w14:paraId="67DA6F72" w14:textId="77777777" w:rsidR="009D6D08" w:rsidRDefault="009D6D08" w:rsidP="00B04689">
            <w:pPr>
              <w:pStyle w:val="TableParagraph"/>
              <w:spacing w:line="181" w:lineRule="exact"/>
              <w:ind w:left="182" w:right="181"/>
              <w:jc w:val="center"/>
              <w:rPr>
                <w:rFonts w:ascii="Times New Roman" w:hAnsi="Times New Roman" w:cs="Times New Roman"/>
                <w:sz w:val="24"/>
                <w:szCs w:val="24"/>
                <w:lang w:val="lt-LT"/>
              </w:rPr>
            </w:pPr>
          </w:p>
          <w:p w14:paraId="41F25BBB" w14:textId="77777777" w:rsidR="00103F23" w:rsidRPr="00103F23" w:rsidRDefault="00103F23" w:rsidP="00B04689">
            <w:pPr>
              <w:pStyle w:val="TableParagraph"/>
              <w:spacing w:line="181" w:lineRule="exact"/>
              <w:ind w:left="182" w:right="181"/>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Bendrasis kursas</w:t>
            </w:r>
          </w:p>
        </w:tc>
        <w:tc>
          <w:tcPr>
            <w:tcW w:w="1701" w:type="dxa"/>
          </w:tcPr>
          <w:p w14:paraId="09B5DD51" w14:textId="77777777" w:rsidR="009D6D08" w:rsidRDefault="009D6D08" w:rsidP="00B04689">
            <w:pPr>
              <w:pStyle w:val="TableParagraph"/>
              <w:spacing w:line="181" w:lineRule="exact"/>
              <w:ind w:left="205" w:right="204"/>
              <w:jc w:val="center"/>
              <w:rPr>
                <w:rFonts w:ascii="Times New Roman" w:hAnsi="Times New Roman" w:cs="Times New Roman"/>
                <w:sz w:val="24"/>
                <w:szCs w:val="24"/>
                <w:lang w:val="lt-LT"/>
              </w:rPr>
            </w:pPr>
          </w:p>
          <w:p w14:paraId="20F831BD" w14:textId="77777777" w:rsidR="00103F23" w:rsidRPr="00103F23" w:rsidRDefault="00103F23" w:rsidP="00B04689">
            <w:pPr>
              <w:pStyle w:val="TableParagraph"/>
              <w:spacing w:line="181" w:lineRule="exact"/>
              <w:ind w:left="205" w:right="204"/>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Išplėstinis kursas</w:t>
            </w:r>
          </w:p>
        </w:tc>
      </w:tr>
      <w:tr w:rsidR="00103F23" w14:paraId="1593CAC5" w14:textId="77777777" w:rsidTr="0046336F">
        <w:trPr>
          <w:trHeight w:hRule="exact" w:val="420"/>
        </w:trPr>
        <w:tc>
          <w:tcPr>
            <w:tcW w:w="3999" w:type="dxa"/>
          </w:tcPr>
          <w:p w14:paraId="3E029639" w14:textId="77777777" w:rsidR="00103F23" w:rsidRPr="00103F23" w:rsidRDefault="00103F23" w:rsidP="00B04689">
            <w:pPr>
              <w:pStyle w:val="TableParagraph"/>
              <w:spacing w:line="226"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Socialinis ugdymas</w:t>
            </w:r>
          </w:p>
        </w:tc>
        <w:tc>
          <w:tcPr>
            <w:tcW w:w="1985" w:type="dxa"/>
          </w:tcPr>
          <w:p w14:paraId="0449E373" w14:textId="77777777" w:rsidR="00103F23" w:rsidRPr="00103F23" w:rsidRDefault="00103F23" w:rsidP="00B04689">
            <w:pPr>
              <w:pStyle w:val="TableParagraph"/>
              <w:spacing w:line="226" w:lineRule="exact"/>
              <w:ind w:left="830"/>
              <w:rPr>
                <w:rFonts w:ascii="Times New Roman" w:hAnsi="Times New Roman" w:cs="Times New Roman"/>
                <w:sz w:val="24"/>
                <w:szCs w:val="24"/>
                <w:lang w:val="lt-LT"/>
              </w:rPr>
            </w:pPr>
            <w:r w:rsidRPr="00103F23">
              <w:rPr>
                <w:rFonts w:ascii="Times New Roman" w:hAnsi="Times New Roman" w:cs="Times New Roman"/>
                <w:sz w:val="24"/>
                <w:szCs w:val="24"/>
                <w:lang w:val="lt-LT"/>
              </w:rPr>
              <w:t>140</w:t>
            </w:r>
          </w:p>
        </w:tc>
        <w:tc>
          <w:tcPr>
            <w:tcW w:w="1559" w:type="dxa"/>
          </w:tcPr>
          <w:p w14:paraId="21A764FB" w14:textId="77777777" w:rsidR="00103F23" w:rsidRPr="00103F23" w:rsidRDefault="00103F23" w:rsidP="00B04689">
            <w:pPr>
              <w:rPr>
                <w:rFonts w:ascii="Times New Roman" w:hAnsi="Times New Roman" w:cs="Times New Roman"/>
                <w:sz w:val="24"/>
                <w:szCs w:val="24"/>
              </w:rPr>
            </w:pPr>
          </w:p>
        </w:tc>
        <w:tc>
          <w:tcPr>
            <w:tcW w:w="1701" w:type="dxa"/>
          </w:tcPr>
          <w:p w14:paraId="2DD9BF7C" w14:textId="77777777" w:rsidR="00103F23" w:rsidRPr="00103F23" w:rsidRDefault="00103F23" w:rsidP="00B04689">
            <w:pPr>
              <w:rPr>
                <w:rFonts w:ascii="Times New Roman" w:hAnsi="Times New Roman" w:cs="Times New Roman"/>
                <w:sz w:val="24"/>
                <w:szCs w:val="24"/>
              </w:rPr>
            </w:pPr>
          </w:p>
        </w:tc>
      </w:tr>
      <w:tr w:rsidR="00103F23" w14:paraId="52AF240B" w14:textId="77777777" w:rsidTr="0046336F">
        <w:trPr>
          <w:trHeight w:hRule="exact" w:val="418"/>
        </w:trPr>
        <w:tc>
          <w:tcPr>
            <w:tcW w:w="3999" w:type="dxa"/>
          </w:tcPr>
          <w:p w14:paraId="61D6AF6C" w14:textId="77777777" w:rsidR="00103F23" w:rsidRPr="00CE759B" w:rsidRDefault="00103F23" w:rsidP="00B04689">
            <w:pPr>
              <w:pStyle w:val="TableParagraph"/>
              <w:spacing w:line="223" w:lineRule="exact"/>
              <w:rPr>
                <w:rFonts w:ascii="Times New Roman" w:hAnsi="Times New Roman" w:cs="Times New Roman"/>
                <w:sz w:val="24"/>
                <w:szCs w:val="24"/>
                <w:lang w:val="lt-LT"/>
              </w:rPr>
            </w:pPr>
            <w:r w:rsidRPr="00CE759B">
              <w:rPr>
                <w:rFonts w:ascii="Times New Roman" w:hAnsi="Times New Roman" w:cs="Times New Roman"/>
                <w:sz w:val="24"/>
                <w:szCs w:val="24"/>
                <w:lang w:val="lt-LT"/>
              </w:rPr>
              <w:t>Istorija</w:t>
            </w:r>
          </w:p>
        </w:tc>
        <w:tc>
          <w:tcPr>
            <w:tcW w:w="1985" w:type="dxa"/>
          </w:tcPr>
          <w:p w14:paraId="0414A37F" w14:textId="77777777" w:rsidR="00103F23" w:rsidRPr="00CE759B" w:rsidRDefault="00103F23" w:rsidP="00B04689">
            <w:pPr>
              <w:rPr>
                <w:rFonts w:ascii="Times New Roman" w:hAnsi="Times New Roman" w:cs="Times New Roman"/>
                <w:sz w:val="24"/>
                <w:szCs w:val="24"/>
              </w:rPr>
            </w:pPr>
          </w:p>
        </w:tc>
        <w:tc>
          <w:tcPr>
            <w:tcW w:w="1559" w:type="dxa"/>
          </w:tcPr>
          <w:p w14:paraId="26D0E9C6" w14:textId="77777777" w:rsidR="00103F23" w:rsidRPr="00CE759B" w:rsidRDefault="00103F23" w:rsidP="00B04689">
            <w:pPr>
              <w:pStyle w:val="TableParagraph"/>
              <w:spacing w:line="223" w:lineRule="exact"/>
              <w:ind w:left="182" w:right="182"/>
              <w:jc w:val="center"/>
              <w:rPr>
                <w:rFonts w:ascii="Times New Roman" w:hAnsi="Times New Roman" w:cs="Times New Roman"/>
                <w:sz w:val="24"/>
                <w:szCs w:val="24"/>
                <w:lang w:val="lt-LT"/>
              </w:rPr>
            </w:pPr>
            <w:r w:rsidRPr="00CE759B">
              <w:rPr>
                <w:rFonts w:ascii="Times New Roman" w:hAnsi="Times New Roman" w:cs="Times New Roman"/>
                <w:sz w:val="24"/>
                <w:szCs w:val="24"/>
                <w:lang w:val="lt-LT"/>
              </w:rPr>
              <w:t>140</w:t>
            </w:r>
          </w:p>
        </w:tc>
        <w:tc>
          <w:tcPr>
            <w:tcW w:w="1701" w:type="dxa"/>
          </w:tcPr>
          <w:p w14:paraId="37A511F8" w14:textId="77777777" w:rsidR="00103F23" w:rsidRPr="00CE759B" w:rsidRDefault="00103F23" w:rsidP="00B04689">
            <w:pPr>
              <w:pStyle w:val="TableParagraph"/>
              <w:spacing w:line="223" w:lineRule="exact"/>
              <w:ind w:left="205" w:right="203"/>
              <w:jc w:val="center"/>
              <w:rPr>
                <w:rFonts w:ascii="Times New Roman" w:hAnsi="Times New Roman" w:cs="Times New Roman"/>
                <w:sz w:val="24"/>
                <w:szCs w:val="24"/>
                <w:lang w:val="lt-LT"/>
              </w:rPr>
            </w:pPr>
            <w:r w:rsidRPr="00CE759B">
              <w:rPr>
                <w:rFonts w:ascii="Times New Roman" w:hAnsi="Times New Roman" w:cs="Times New Roman"/>
                <w:sz w:val="24"/>
                <w:szCs w:val="24"/>
                <w:lang w:val="lt-LT"/>
              </w:rPr>
              <w:t>210</w:t>
            </w:r>
          </w:p>
        </w:tc>
      </w:tr>
      <w:tr w:rsidR="00103F23" w14:paraId="5E38D25B" w14:textId="77777777" w:rsidTr="0046336F">
        <w:trPr>
          <w:trHeight w:hRule="exact" w:val="418"/>
        </w:trPr>
        <w:tc>
          <w:tcPr>
            <w:tcW w:w="3999" w:type="dxa"/>
          </w:tcPr>
          <w:p w14:paraId="2406A8BE" w14:textId="77777777" w:rsidR="00103F23" w:rsidRPr="00CE759B" w:rsidRDefault="00103F23" w:rsidP="00B04689">
            <w:pPr>
              <w:pStyle w:val="TableParagraph"/>
              <w:spacing w:line="223" w:lineRule="exact"/>
              <w:rPr>
                <w:rFonts w:ascii="Times New Roman" w:hAnsi="Times New Roman" w:cs="Times New Roman"/>
                <w:sz w:val="24"/>
                <w:szCs w:val="24"/>
                <w:lang w:val="lt-LT"/>
              </w:rPr>
            </w:pPr>
            <w:r w:rsidRPr="00CE759B">
              <w:rPr>
                <w:rFonts w:ascii="Times New Roman" w:hAnsi="Times New Roman" w:cs="Times New Roman"/>
                <w:sz w:val="24"/>
                <w:szCs w:val="24"/>
                <w:lang w:val="lt-LT"/>
              </w:rPr>
              <w:t>Geografija</w:t>
            </w:r>
          </w:p>
        </w:tc>
        <w:tc>
          <w:tcPr>
            <w:tcW w:w="1985" w:type="dxa"/>
          </w:tcPr>
          <w:p w14:paraId="2E844655" w14:textId="77777777" w:rsidR="00103F23" w:rsidRPr="00CE759B" w:rsidRDefault="00103F23" w:rsidP="00B04689">
            <w:pPr>
              <w:rPr>
                <w:rFonts w:ascii="Times New Roman" w:hAnsi="Times New Roman" w:cs="Times New Roman"/>
                <w:sz w:val="24"/>
                <w:szCs w:val="24"/>
              </w:rPr>
            </w:pPr>
          </w:p>
        </w:tc>
        <w:tc>
          <w:tcPr>
            <w:tcW w:w="1559" w:type="dxa"/>
          </w:tcPr>
          <w:p w14:paraId="238B0565" w14:textId="77777777" w:rsidR="00103F23" w:rsidRPr="00CE759B" w:rsidRDefault="00103F23" w:rsidP="00B04689">
            <w:pPr>
              <w:pStyle w:val="TableParagraph"/>
              <w:spacing w:line="223" w:lineRule="exact"/>
              <w:ind w:left="182" w:right="182"/>
              <w:jc w:val="center"/>
              <w:rPr>
                <w:rFonts w:ascii="Times New Roman" w:hAnsi="Times New Roman" w:cs="Times New Roman"/>
                <w:sz w:val="24"/>
                <w:szCs w:val="24"/>
                <w:lang w:val="lt-LT"/>
              </w:rPr>
            </w:pPr>
            <w:r w:rsidRPr="00CE759B">
              <w:rPr>
                <w:rFonts w:ascii="Times New Roman" w:hAnsi="Times New Roman" w:cs="Times New Roman"/>
                <w:sz w:val="24"/>
                <w:szCs w:val="24"/>
                <w:lang w:val="lt-LT"/>
              </w:rPr>
              <w:t>140</w:t>
            </w:r>
          </w:p>
        </w:tc>
        <w:tc>
          <w:tcPr>
            <w:tcW w:w="1701" w:type="dxa"/>
          </w:tcPr>
          <w:p w14:paraId="275AB75A" w14:textId="77777777" w:rsidR="00103F23" w:rsidRPr="00CE759B" w:rsidRDefault="00103F23" w:rsidP="00B04689">
            <w:pPr>
              <w:pStyle w:val="TableParagraph"/>
              <w:spacing w:line="223" w:lineRule="exact"/>
              <w:ind w:left="205" w:right="203"/>
              <w:jc w:val="center"/>
              <w:rPr>
                <w:rFonts w:ascii="Times New Roman" w:hAnsi="Times New Roman" w:cs="Times New Roman"/>
                <w:sz w:val="24"/>
                <w:szCs w:val="24"/>
                <w:lang w:val="lt-LT"/>
              </w:rPr>
            </w:pPr>
            <w:r w:rsidRPr="00CE759B">
              <w:rPr>
                <w:rFonts w:ascii="Times New Roman" w:hAnsi="Times New Roman" w:cs="Times New Roman"/>
                <w:sz w:val="24"/>
                <w:szCs w:val="24"/>
                <w:lang w:val="lt-LT"/>
              </w:rPr>
              <w:t>210</w:t>
            </w:r>
          </w:p>
        </w:tc>
      </w:tr>
      <w:tr w:rsidR="00CE759B" w14:paraId="225983D0" w14:textId="77777777" w:rsidTr="0046336F">
        <w:trPr>
          <w:trHeight w:hRule="exact" w:val="418"/>
        </w:trPr>
        <w:tc>
          <w:tcPr>
            <w:tcW w:w="3999" w:type="dxa"/>
          </w:tcPr>
          <w:p w14:paraId="44EAE505" w14:textId="77777777" w:rsidR="00CE759B" w:rsidRPr="00CE759B" w:rsidRDefault="00CE759B" w:rsidP="00B04689">
            <w:pPr>
              <w:pStyle w:val="TableParagraph"/>
              <w:spacing w:line="223" w:lineRule="exact"/>
              <w:rPr>
                <w:rFonts w:ascii="Times New Roman" w:hAnsi="Times New Roman" w:cs="Times New Roman"/>
                <w:sz w:val="24"/>
                <w:szCs w:val="24"/>
                <w:lang w:val="lt-LT"/>
              </w:rPr>
            </w:pPr>
            <w:r w:rsidRPr="00CE759B">
              <w:rPr>
                <w:rFonts w:ascii="Times New Roman" w:hAnsi="Times New Roman" w:cs="Times New Roman"/>
                <w:sz w:val="24"/>
                <w:szCs w:val="24"/>
                <w:lang w:val="lt-LT"/>
              </w:rPr>
              <w:t>Ekonomika ir vadyba</w:t>
            </w:r>
          </w:p>
        </w:tc>
        <w:tc>
          <w:tcPr>
            <w:tcW w:w="1985" w:type="dxa"/>
          </w:tcPr>
          <w:p w14:paraId="0260C33E" w14:textId="77777777" w:rsidR="00CE759B" w:rsidRPr="00CE759B" w:rsidRDefault="00CE759B" w:rsidP="00CE759B">
            <w:pPr>
              <w:jc w:val="center"/>
              <w:rPr>
                <w:rFonts w:ascii="Times New Roman" w:hAnsi="Times New Roman" w:cs="Times New Roman"/>
                <w:sz w:val="24"/>
                <w:szCs w:val="24"/>
              </w:rPr>
            </w:pPr>
            <w:r w:rsidRPr="00CE759B">
              <w:rPr>
                <w:rFonts w:ascii="Times New Roman" w:hAnsi="Times New Roman" w:cs="Times New Roman"/>
                <w:sz w:val="24"/>
                <w:szCs w:val="24"/>
              </w:rPr>
              <w:t>70</w:t>
            </w:r>
          </w:p>
        </w:tc>
        <w:tc>
          <w:tcPr>
            <w:tcW w:w="1559" w:type="dxa"/>
          </w:tcPr>
          <w:p w14:paraId="552ECD81" w14:textId="77777777" w:rsidR="00CE759B" w:rsidRPr="00CE759B" w:rsidRDefault="00CE759B" w:rsidP="00CE759B">
            <w:pPr>
              <w:pStyle w:val="TableParagraph"/>
              <w:spacing w:line="223" w:lineRule="exact"/>
              <w:ind w:left="182" w:right="182"/>
              <w:jc w:val="center"/>
              <w:rPr>
                <w:rFonts w:ascii="Times New Roman" w:hAnsi="Times New Roman" w:cs="Times New Roman"/>
                <w:sz w:val="24"/>
                <w:szCs w:val="24"/>
                <w:lang w:val="lt-LT"/>
              </w:rPr>
            </w:pPr>
            <w:r>
              <w:rPr>
                <w:rFonts w:ascii="Times New Roman" w:hAnsi="Times New Roman" w:cs="Times New Roman"/>
                <w:sz w:val="24"/>
                <w:szCs w:val="24"/>
                <w:lang w:val="lt-LT"/>
              </w:rPr>
              <w:t>70</w:t>
            </w:r>
          </w:p>
        </w:tc>
        <w:tc>
          <w:tcPr>
            <w:tcW w:w="1701" w:type="dxa"/>
          </w:tcPr>
          <w:p w14:paraId="7F8EBF9A" w14:textId="77777777" w:rsidR="00CE759B" w:rsidRPr="00CE759B" w:rsidRDefault="00CE759B" w:rsidP="00CE759B">
            <w:pPr>
              <w:pStyle w:val="TableParagraph"/>
              <w:spacing w:line="223" w:lineRule="exact"/>
              <w:ind w:left="205" w:right="203"/>
              <w:jc w:val="center"/>
              <w:rPr>
                <w:rFonts w:ascii="Times New Roman" w:hAnsi="Times New Roman" w:cs="Times New Roman"/>
                <w:sz w:val="24"/>
                <w:szCs w:val="24"/>
                <w:lang w:val="lt-LT"/>
              </w:rPr>
            </w:pPr>
            <w:r>
              <w:rPr>
                <w:rFonts w:ascii="Times New Roman" w:hAnsi="Times New Roman" w:cs="Times New Roman"/>
                <w:sz w:val="24"/>
                <w:szCs w:val="24"/>
                <w:lang w:val="lt-LT"/>
              </w:rPr>
              <w:t>-</w:t>
            </w:r>
          </w:p>
        </w:tc>
      </w:tr>
      <w:tr w:rsidR="00103F23" w14:paraId="4B05565F" w14:textId="77777777" w:rsidTr="0046336F">
        <w:trPr>
          <w:trHeight w:hRule="exact" w:val="420"/>
        </w:trPr>
        <w:tc>
          <w:tcPr>
            <w:tcW w:w="3999" w:type="dxa"/>
          </w:tcPr>
          <w:p w14:paraId="5F22889E" w14:textId="77777777" w:rsidR="00103F23" w:rsidRPr="00CE759B" w:rsidRDefault="00103F23" w:rsidP="00B04689">
            <w:pPr>
              <w:pStyle w:val="TableParagraph"/>
              <w:spacing w:line="226" w:lineRule="exact"/>
              <w:rPr>
                <w:rFonts w:ascii="Times New Roman" w:hAnsi="Times New Roman" w:cs="Times New Roman"/>
                <w:sz w:val="24"/>
                <w:szCs w:val="24"/>
                <w:lang w:val="lt-LT"/>
              </w:rPr>
            </w:pPr>
            <w:r w:rsidRPr="00CE759B">
              <w:rPr>
                <w:rFonts w:ascii="Times New Roman" w:hAnsi="Times New Roman" w:cs="Times New Roman"/>
                <w:sz w:val="24"/>
                <w:szCs w:val="24"/>
                <w:lang w:val="lt-LT"/>
              </w:rPr>
              <w:t>Matematika</w:t>
            </w:r>
          </w:p>
        </w:tc>
        <w:tc>
          <w:tcPr>
            <w:tcW w:w="1985" w:type="dxa"/>
          </w:tcPr>
          <w:p w14:paraId="4AE00F3B" w14:textId="77777777" w:rsidR="00103F23" w:rsidRPr="00CE759B" w:rsidRDefault="00103F23" w:rsidP="00B04689">
            <w:pPr>
              <w:pStyle w:val="TableParagraph"/>
              <w:spacing w:line="226" w:lineRule="exact"/>
              <w:ind w:left="830"/>
              <w:rPr>
                <w:rFonts w:ascii="Times New Roman" w:hAnsi="Times New Roman" w:cs="Times New Roman"/>
                <w:sz w:val="24"/>
                <w:szCs w:val="24"/>
                <w:lang w:val="lt-LT"/>
              </w:rPr>
            </w:pPr>
            <w:r w:rsidRPr="00CE759B">
              <w:rPr>
                <w:rFonts w:ascii="Times New Roman" w:hAnsi="Times New Roman" w:cs="Times New Roman"/>
                <w:sz w:val="24"/>
                <w:szCs w:val="24"/>
                <w:lang w:val="lt-LT"/>
              </w:rPr>
              <w:t>210</w:t>
            </w:r>
          </w:p>
        </w:tc>
        <w:tc>
          <w:tcPr>
            <w:tcW w:w="1559" w:type="dxa"/>
          </w:tcPr>
          <w:p w14:paraId="10B5319D" w14:textId="77777777" w:rsidR="00103F23" w:rsidRPr="00CE759B" w:rsidRDefault="00103F23" w:rsidP="00B04689">
            <w:pPr>
              <w:pStyle w:val="TableParagraph"/>
              <w:spacing w:line="226" w:lineRule="exact"/>
              <w:ind w:left="182" w:right="182"/>
              <w:jc w:val="center"/>
              <w:rPr>
                <w:rFonts w:ascii="Times New Roman" w:hAnsi="Times New Roman" w:cs="Times New Roman"/>
                <w:sz w:val="24"/>
                <w:szCs w:val="24"/>
                <w:lang w:val="lt-LT"/>
              </w:rPr>
            </w:pPr>
            <w:r w:rsidRPr="00CE759B">
              <w:rPr>
                <w:rFonts w:ascii="Times New Roman" w:hAnsi="Times New Roman" w:cs="Times New Roman"/>
                <w:sz w:val="24"/>
                <w:szCs w:val="24"/>
                <w:lang w:val="lt-LT"/>
              </w:rPr>
              <w:t>210</w:t>
            </w:r>
          </w:p>
        </w:tc>
        <w:tc>
          <w:tcPr>
            <w:tcW w:w="1701" w:type="dxa"/>
          </w:tcPr>
          <w:p w14:paraId="123D0C16" w14:textId="77777777" w:rsidR="00103F23" w:rsidRPr="00CE759B" w:rsidRDefault="00103F23" w:rsidP="00B04689">
            <w:pPr>
              <w:pStyle w:val="TableParagraph"/>
              <w:spacing w:line="226" w:lineRule="exact"/>
              <w:ind w:left="205" w:right="203"/>
              <w:jc w:val="center"/>
              <w:rPr>
                <w:rFonts w:ascii="Times New Roman" w:hAnsi="Times New Roman" w:cs="Times New Roman"/>
                <w:sz w:val="24"/>
                <w:szCs w:val="24"/>
                <w:lang w:val="lt-LT"/>
              </w:rPr>
            </w:pPr>
            <w:r w:rsidRPr="00CE759B">
              <w:rPr>
                <w:rFonts w:ascii="Times New Roman" w:hAnsi="Times New Roman" w:cs="Times New Roman"/>
                <w:sz w:val="24"/>
                <w:szCs w:val="24"/>
                <w:lang w:val="lt-LT"/>
              </w:rPr>
              <w:t>315</w:t>
            </w:r>
          </w:p>
        </w:tc>
      </w:tr>
      <w:tr w:rsidR="00103F23" w14:paraId="28E3FD76" w14:textId="77777777" w:rsidTr="0046336F">
        <w:trPr>
          <w:trHeight w:hRule="exact" w:val="418"/>
        </w:trPr>
        <w:tc>
          <w:tcPr>
            <w:tcW w:w="3999" w:type="dxa"/>
          </w:tcPr>
          <w:p w14:paraId="26CF6510" w14:textId="77777777" w:rsidR="00103F23" w:rsidRPr="00CE759B" w:rsidRDefault="00103F23" w:rsidP="00B04689">
            <w:pPr>
              <w:pStyle w:val="TableParagraph"/>
              <w:spacing w:line="224" w:lineRule="exact"/>
              <w:rPr>
                <w:rFonts w:ascii="Times New Roman" w:hAnsi="Times New Roman" w:cs="Times New Roman"/>
                <w:sz w:val="24"/>
                <w:szCs w:val="24"/>
                <w:lang w:val="lt-LT"/>
              </w:rPr>
            </w:pPr>
            <w:r w:rsidRPr="00CE759B">
              <w:rPr>
                <w:rFonts w:ascii="Times New Roman" w:hAnsi="Times New Roman" w:cs="Times New Roman"/>
                <w:sz w:val="24"/>
                <w:szCs w:val="24"/>
                <w:lang w:val="lt-LT"/>
              </w:rPr>
              <w:t>Informacinės technologijos</w:t>
            </w:r>
          </w:p>
        </w:tc>
        <w:tc>
          <w:tcPr>
            <w:tcW w:w="1985" w:type="dxa"/>
          </w:tcPr>
          <w:p w14:paraId="7D64D586" w14:textId="77777777" w:rsidR="00103F23" w:rsidRPr="00CE759B" w:rsidRDefault="009D6D08" w:rsidP="009D6D08">
            <w:pPr>
              <w:jc w:val="center"/>
              <w:rPr>
                <w:rFonts w:ascii="Times New Roman" w:hAnsi="Times New Roman" w:cs="Times New Roman"/>
                <w:sz w:val="24"/>
                <w:szCs w:val="24"/>
              </w:rPr>
            </w:pPr>
            <w:r w:rsidRPr="00CE759B">
              <w:rPr>
                <w:rFonts w:ascii="Times New Roman" w:hAnsi="Times New Roman" w:cs="Times New Roman"/>
                <w:sz w:val="24"/>
                <w:szCs w:val="24"/>
              </w:rPr>
              <w:t>70</w:t>
            </w:r>
          </w:p>
        </w:tc>
        <w:tc>
          <w:tcPr>
            <w:tcW w:w="1559" w:type="dxa"/>
          </w:tcPr>
          <w:p w14:paraId="20607728" w14:textId="77777777" w:rsidR="00103F23" w:rsidRPr="00CE759B" w:rsidRDefault="00103F23" w:rsidP="00B04689">
            <w:pPr>
              <w:pStyle w:val="TableParagraph"/>
              <w:spacing w:line="224" w:lineRule="exact"/>
              <w:ind w:left="182" w:right="182"/>
              <w:jc w:val="center"/>
              <w:rPr>
                <w:rFonts w:ascii="Times New Roman" w:hAnsi="Times New Roman" w:cs="Times New Roman"/>
                <w:sz w:val="24"/>
                <w:szCs w:val="24"/>
                <w:lang w:val="lt-LT"/>
              </w:rPr>
            </w:pPr>
            <w:r w:rsidRPr="00CE759B">
              <w:rPr>
                <w:rFonts w:ascii="Times New Roman" w:hAnsi="Times New Roman" w:cs="Times New Roman"/>
                <w:sz w:val="24"/>
                <w:szCs w:val="24"/>
                <w:lang w:val="lt-LT"/>
              </w:rPr>
              <w:t>70</w:t>
            </w:r>
          </w:p>
        </w:tc>
        <w:tc>
          <w:tcPr>
            <w:tcW w:w="1701" w:type="dxa"/>
          </w:tcPr>
          <w:p w14:paraId="2FC80E94" w14:textId="77777777" w:rsidR="00103F23" w:rsidRPr="00CE759B" w:rsidRDefault="00103F23" w:rsidP="00B04689">
            <w:pPr>
              <w:pStyle w:val="TableParagraph"/>
              <w:spacing w:line="224" w:lineRule="exact"/>
              <w:ind w:left="205" w:right="203"/>
              <w:jc w:val="center"/>
              <w:rPr>
                <w:rFonts w:ascii="Times New Roman" w:hAnsi="Times New Roman" w:cs="Times New Roman"/>
                <w:sz w:val="24"/>
                <w:szCs w:val="24"/>
                <w:lang w:val="lt-LT"/>
              </w:rPr>
            </w:pPr>
            <w:r w:rsidRPr="00CE759B">
              <w:rPr>
                <w:rFonts w:ascii="Times New Roman" w:hAnsi="Times New Roman" w:cs="Times New Roman"/>
                <w:sz w:val="24"/>
                <w:szCs w:val="24"/>
                <w:lang w:val="lt-LT"/>
              </w:rPr>
              <w:t>140</w:t>
            </w:r>
          </w:p>
        </w:tc>
      </w:tr>
      <w:tr w:rsidR="00103F23" w14:paraId="654512C9" w14:textId="77777777" w:rsidTr="0046336F">
        <w:trPr>
          <w:trHeight w:hRule="exact" w:val="418"/>
        </w:trPr>
        <w:tc>
          <w:tcPr>
            <w:tcW w:w="3999" w:type="dxa"/>
          </w:tcPr>
          <w:p w14:paraId="4D7F6C76" w14:textId="77777777" w:rsidR="00103F23" w:rsidRPr="00CE759B" w:rsidRDefault="00103F23" w:rsidP="00B04689">
            <w:pPr>
              <w:pStyle w:val="TableParagraph"/>
              <w:spacing w:line="223" w:lineRule="exact"/>
              <w:rPr>
                <w:rFonts w:ascii="Times New Roman" w:hAnsi="Times New Roman" w:cs="Times New Roman"/>
                <w:sz w:val="24"/>
                <w:szCs w:val="24"/>
                <w:lang w:val="lt-LT"/>
              </w:rPr>
            </w:pPr>
            <w:r w:rsidRPr="00CE759B">
              <w:rPr>
                <w:rFonts w:ascii="Times New Roman" w:hAnsi="Times New Roman" w:cs="Times New Roman"/>
                <w:sz w:val="24"/>
                <w:szCs w:val="24"/>
                <w:lang w:val="lt-LT"/>
              </w:rPr>
              <w:t>Gamtamokslinis ugdymas</w:t>
            </w:r>
          </w:p>
        </w:tc>
        <w:tc>
          <w:tcPr>
            <w:tcW w:w="1985" w:type="dxa"/>
          </w:tcPr>
          <w:p w14:paraId="2C70C77B" w14:textId="77777777" w:rsidR="00103F23" w:rsidRPr="00CE759B" w:rsidRDefault="00103F23" w:rsidP="00B04689">
            <w:pPr>
              <w:pStyle w:val="TableParagraph"/>
              <w:spacing w:line="223" w:lineRule="exact"/>
              <w:ind w:left="830"/>
              <w:rPr>
                <w:rFonts w:ascii="Times New Roman" w:hAnsi="Times New Roman" w:cs="Times New Roman"/>
                <w:sz w:val="24"/>
                <w:szCs w:val="24"/>
                <w:lang w:val="lt-LT"/>
              </w:rPr>
            </w:pPr>
            <w:r w:rsidRPr="00CE759B">
              <w:rPr>
                <w:rFonts w:ascii="Times New Roman" w:hAnsi="Times New Roman" w:cs="Times New Roman"/>
                <w:sz w:val="24"/>
                <w:szCs w:val="24"/>
                <w:lang w:val="lt-LT"/>
              </w:rPr>
              <w:t>140</w:t>
            </w:r>
          </w:p>
        </w:tc>
        <w:tc>
          <w:tcPr>
            <w:tcW w:w="1559" w:type="dxa"/>
          </w:tcPr>
          <w:p w14:paraId="7DA180A3" w14:textId="77777777" w:rsidR="00103F23" w:rsidRPr="00CE759B" w:rsidRDefault="00103F23" w:rsidP="00B04689">
            <w:pPr>
              <w:rPr>
                <w:rFonts w:ascii="Times New Roman" w:hAnsi="Times New Roman" w:cs="Times New Roman"/>
                <w:sz w:val="24"/>
                <w:szCs w:val="24"/>
              </w:rPr>
            </w:pPr>
          </w:p>
        </w:tc>
        <w:tc>
          <w:tcPr>
            <w:tcW w:w="1701" w:type="dxa"/>
          </w:tcPr>
          <w:p w14:paraId="37D0EDF1" w14:textId="77777777" w:rsidR="00103F23" w:rsidRPr="00CE759B" w:rsidRDefault="00103F23" w:rsidP="00B04689">
            <w:pPr>
              <w:rPr>
                <w:rFonts w:ascii="Times New Roman" w:hAnsi="Times New Roman" w:cs="Times New Roman"/>
                <w:sz w:val="24"/>
                <w:szCs w:val="24"/>
              </w:rPr>
            </w:pPr>
          </w:p>
        </w:tc>
      </w:tr>
      <w:tr w:rsidR="00103F23" w14:paraId="6B15EE96" w14:textId="77777777" w:rsidTr="0046336F">
        <w:trPr>
          <w:trHeight w:hRule="exact" w:val="418"/>
        </w:trPr>
        <w:tc>
          <w:tcPr>
            <w:tcW w:w="3999" w:type="dxa"/>
          </w:tcPr>
          <w:p w14:paraId="25EE99DD" w14:textId="77777777" w:rsidR="00103F23" w:rsidRPr="00CE759B" w:rsidRDefault="00103F23" w:rsidP="00B04689">
            <w:pPr>
              <w:pStyle w:val="TableParagraph"/>
              <w:spacing w:line="223" w:lineRule="exact"/>
              <w:rPr>
                <w:rFonts w:ascii="Times New Roman" w:hAnsi="Times New Roman" w:cs="Times New Roman"/>
                <w:sz w:val="24"/>
                <w:szCs w:val="24"/>
                <w:lang w:val="lt-LT"/>
              </w:rPr>
            </w:pPr>
            <w:r w:rsidRPr="00CE759B">
              <w:rPr>
                <w:rFonts w:ascii="Times New Roman" w:hAnsi="Times New Roman" w:cs="Times New Roman"/>
                <w:sz w:val="24"/>
                <w:szCs w:val="24"/>
                <w:lang w:val="lt-LT"/>
              </w:rPr>
              <w:t>Biologija</w:t>
            </w:r>
          </w:p>
        </w:tc>
        <w:tc>
          <w:tcPr>
            <w:tcW w:w="1985" w:type="dxa"/>
          </w:tcPr>
          <w:p w14:paraId="4D917BE4" w14:textId="77777777" w:rsidR="00103F23" w:rsidRPr="00CE759B" w:rsidRDefault="00103F23" w:rsidP="00B04689">
            <w:pPr>
              <w:rPr>
                <w:rFonts w:ascii="Times New Roman" w:hAnsi="Times New Roman" w:cs="Times New Roman"/>
                <w:sz w:val="24"/>
                <w:szCs w:val="24"/>
              </w:rPr>
            </w:pPr>
          </w:p>
        </w:tc>
        <w:tc>
          <w:tcPr>
            <w:tcW w:w="1559" w:type="dxa"/>
          </w:tcPr>
          <w:p w14:paraId="614AB40A" w14:textId="77777777" w:rsidR="00103F23" w:rsidRPr="00CE759B" w:rsidRDefault="00103F23" w:rsidP="00B04689">
            <w:pPr>
              <w:pStyle w:val="TableParagraph"/>
              <w:spacing w:line="223" w:lineRule="exact"/>
              <w:ind w:left="182" w:right="182"/>
              <w:jc w:val="center"/>
              <w:rPr>
                <w:rFonts w:ascii="Times New Roman" w:hAnsi="Times New Roman" w:cs="Times New Roman"/>
                <w:sz w:val="24"/>
                <w:szCs w:val="24"/>
                <w:lang w:val="lt-LT"/>
              </w:rPr>
            </w:pPr>
            <w:r w:rsidRPr="00CE759B">
              <w:rPr>
                <w:rFonts w:ascii="Times New Roman" w:hAnsi="Times New Roman" w:cs="Times New Roman"/>
                <w:sz w:val="24"/>
                <w:szCs w:val="24"/>
                <w:lang w:val="lt-LT"/>
              </w:rPr>
              <w:t>140</w:t>
            </w:r>
          </w:p>
        </w:tc>
        <w:tc>
          <w:tcPr>
            <w:tcW w:w="1701" w:type="dxa"/>
          </w:tcPr>
          <w:p w14:paraId="09E9D826" w14:textId="77777777" w:rsidR="00103F23" w:rsidRPr="00CE759B" w:rsidRDefault="00103F23" w:rsidP="00B04689">
            <w:pPr>
              <w:pStyle w:val="TableParagraph"/>
              <w:spacing w:line="223" w:lineRule="exact"/>
              <w:ind w:left="205" w:right="203"/>
              <w:jc w:val="center"/>
              <w:rPr>
                <w:rFonts w:ascii="Times New Roman" w:hAnsi="Times New Roman" w:cs="Times New Roman"/>
                <w:sz w:val="24"/>
                <w:szCs w:val="24"/>
                <w:lang w:val="lt-LT"/>
              </w:rPr>
            </w:pPr>
            <w:r w:rsidRPr="00CE759B">
              <w:rPr>
                <w:rFonts w:ascii="Times New Roman" w:hAnsi="Times New Roman" w:cs="Times New Roman"/>
                <w:sz w:val="24"/>
                <w:szCs w:val="24"/>
                <w:lang w:val="lt-LT"/>
              </w:rPr>
              <w:t>210</w:t>
            </w:r>
          </w:p>
        </w:tc>
      </w:tr>
      <w:tr w:rsidR="00103F23" w14:paraId="159D6041" w14:textId="77777777" w:rsidTr="0046336F">
        <w:trPr>
          <w:trHeight w:hRule="exact" w:val="420"/>
        </w:trPr>
        <w:tc>
          <w:tcPr>
            <w:tcW w:w="3999" w:type="dxa"/>
          </w:tcPr>
          <w:p w14:paraId="436EE6F4" w14:textId="77777777" w:rsidR="00103F23" w:rsidRPr="00103F23" w:rsidRDefault="00103F23" w:rsidP="00B04689">
            <w:pPr>
              <w:pStyle w:val="TableParagraph"/>
              <w:spacing w:line="226"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Fizika</w:t>
            </w:r>
          </w:p>
        </w:tc>
        <w:tc>
          <w:tcPr>
            <w:tcW w:w="1985" w:type="dxa"/>
          </w:tcPr>
          <w:p w14:paraId="109EFF3A" w14:textId="77777777" w:rsidR="00103F23" w:rsidRPr="00103F23" w:rsidRDefault="00103F23" w:rsidP="00B04689">
            <w:pPr>
              <w:rPr>
                <w:rFonts w:ascii="Times New Roman" w:hAnsi="Times New Roman" w:cs="Times New Roman"/>
                <w:sz w:val="24"/>
                <w:szCs w:val="24"/>
              </w:rPr>
            </w:pPr>
          </w:p>
        </w:tc>
        <w:tc>
          <w:tcPr>
            <w:tcW w:w="1559" w:type="dxa"/>
          </w:tcPr>
          <w:p w14:paraId="3EB20CB7" w14:textId="77777777" w:rsidR="00103F23" w:rsidRPr="00103F23" w:rsidRDefault="00103F23" w:rsidP="00B04689">
            <w:pPr>
              <w:pStyle w:val="TableParagraph"/>
              <w:spacing w:line="226" w:lineRule="exact"/>
              <w:ind w:left="182" w:right="182"/>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140</w:t>
            </w:r>
          </w:p>
        </w:tc>
        <w:tc>
          <w:tcPr>
            <w:tcW w:w="1701" w:type="dxa"/>
          </w:tcPr>
          <w:p w14:paraId="4F9EAE9B" w14:textId="77777777" w:rsidR="00103F23" w:rsidRPr="00103F23" w:rsidRDefault="00103F23" w:rsidP="00B04689">
            <w:pPr>
              <w:pStyle w:val="TableParagraph"/>
              <w:spacing w:line="226" w:lineRule="exact"/>
              <w:ind w:left="205" w:right="203"/>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245</w:t>
            </w:r>
          </w:p>
        </w:tc>
      </w:tr>
      <w:tr w:rsidR="00103F23" w14:paraId="5C189B95" w14:textId="77777777" w:rsidTr="0046336F">
        <w:trPr>
          <w:trHeight w:hRule="exact" w:val="418"/>
        </w:trPr>
        <w:tc>
          <w:tcPr>
            <w:tcW w:w="3999" w:type="dxa"/>
          </w:tcPr>
          <w:p w14:paraId="51825F53" w14:textId="77777777" w:rsidR="00103F23" w:rsidRPr="00103F23" w:rsidRDefault="00103F23" w:rsidP="00B04689">
            <w:pPr>
              <w:pStyle w:val="TableParagraph"/>
              <w:spacing w:line="223"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Chemija</w:t>
            </w:r>
          </w:p>
        </w:tc>
        <w:tc>
          <w:tcPr>
            <w:tcW w:w="1985" w:type="dxa"/>
          </w:tcPr>
          <w:p w14:paraId="118FD875" w14:textId="77777777" w:rsidR="00103F23" w:rsidRPr="00103F23" w:rsidRDefault="00103F23" w:rsidP="00B04689">
            <w:pPr>
              <w:rPr>
                <w:rFonts w:ascii="Times New Roman" w:hAnsi="Times New Roman" w:cs="Times New Roman"/>
                <w:sz w:val="24"/>
                <w:szCs w:val="24"/>
              </w:rPr>
            </w:pPr>
          </w:p>
        </w:tc>
        <w:tc>
          <w:tcPr>
            <w:tcW w:w="1559" w:type="dxa"/>
          </w:tcPr>
          <w:p w14:paraId="566FCA28" w14:textId="77777777" w:rsidR="00103F23" w:rsidRPr="00103F23" w:rsidRDefault="00103F23" w:rsidP="00B04689">
            <w:pPr>
              <w:pStyle w:val="TableParagraph"/>
              <w:spacing w:line="223" w:lineRule="exact"/>
              <w:ind w:left="182" w:right="182"/>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140</w:t>
            </w:r>
          </w:p>
        </w:tc>
        <w:tc>
          <w:tcPr>
            <w:tcW w:w="1701" w:type="dxa"/>
          </w:tcPr>
          <w:p w14:paraId="19AB4F94" w14:textId="77777777" w:rsidR="00103F23" w:rsidRPr="00103F23" w:rsidRDefault="00103F23" w:rsidP="00B04689">
            <w:pPr>
              <w:pStyle w:val="TableParagraph"/>
              <w:spacing w:line="223" w:lineRule="exact"/>
              <w:ind w:left="205" w:right="203"/>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210</w:t>
            </w:r>
          </w:p>
        </w:tc>
      </w:tr>
      <w:tr w:rsidR="00103F23" w14:paraId="6444573B" w14:textId="77777777" w:rsidTr="0046336F">
        <w:trPr>
          <w:trHeight w:hRule="exact" w:val="420"/>
        </w:trPr>
        <w:tc>
          <w:tcPr>
            <w:tcW w:w="3999" w:type="dxa"/>
          </w:tcPr>
          <w:p w14:paraId="37159386" w14:textId="77777777" w:rsidR="00103F23" w:rsidRPr="00103F23" w:rsidRDefault="00103F23" w:rsidP="00B04689">
            <w:pPr>
              <w:pStyle w:val="TableParagraph"/>
              <w:spacing w:line="224"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Meninis ugdymas ir technologijos</w:t>
            </w:r>
          </w:p>
        </w:tc>
        <w:tc>
          <w:tcPr>
            <w:tcW w:w="1985" w:type="dxa"/>
          </w:tcPr>
          <w:p w14:paraId="51C940D6" w14:textId="77777777" w:rsidR="00103F23" w:rsidRPr="00103F23" w:rsidRDefault="00103F23" w:rsidP="00B04689">
            <w:pPr>
              <w:pStyle w:val="TableParagraph"/>
              <w:spacing w:line="224" w:lineRule="exact"/>
              <w:ind w:left="369" w:right="368"/>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140</w:t>
            </w:r>
          </w:p>
        </w:tc>
        <w:tc>
          <w:tcPr>
            <w:tcW w:w="1559" w:type="dxa"/>
          </w:tcPr>
          <w:p w14:paraId="30C944AF" w14:textId="77777777" w:rsidR="00103F23" w:rsidRPr="00103F23" w:rsidRDefault="00103F23" w:rsidP="00B04689">
            <w:pPr>
              <w:rPr>
                <w:rFonts w:ascii="Times New Roman" w:hAnsi="Times New Roman" w:cs="Times New Roman"/>
                <w:sz w:val="24"/>
                <w:szCs w:val="24"/>
              </w:rPr>
            </w:pPr>
          </w:p>
        </w:tc>
        <w:tc>
          <w:tcPr>
            <w:tcW w:w="1701" w:type="dxa"/>
          </w:tcPr>
          <w:p w14:paraId="345CB97A" w14:textId="77777777" w:rsidR="00103F23" w:rsidRPr="00103F23" w:rsidRDefault="00103F23" w:rsidP="00B04689">
            <w:pPr>
              <w:rPr>
                <w:rFonts w:ascii="Times New Roman" w:hAnsi="Times New Roman" w:cs="Times New Roman"/>
                <w:sz w:val="24"/>
                <w:szCs w:val="24"/>
              </w:rPr>
            </w:pPr>
          </w:p>
        </w:tc>
      </w:tr>
      <w:tr w:rsidR="00103F23" w14:paraId="4FE704DE" w14:textId="77777777" w:rsidTr="0046336F">
        <w:trPr>
          <w:trHeight w:hRule="exact" w:val="418"/>
        </w:trPr>
        <w:tc>
          <w:tcPr>
            <w:tcW w:w="3999" w:type="dxa"/>
          </w:tcPr>
          <w:p w14:paraId="2CD37170" w14:textId="77777777" w:rsidR="00103F23" w:rsidRPr="00103F23" w:rsidRDefault="00103F23" w:rsidP="00B04689">
            <w:pPr>
              <w:pStyle w:val="TableParagraph"/>
              <w:spacing w:line="223"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Dailė</w:t>
            </w:r>
          </w:p>
        </w:tc>
        <w:tc>
          <w:tcPr>
            <w:tcW w:w="1985" w:type="dxa"/>
          </w:tcPr>
          <w:p w14:paraId="46B3AAF5" w14:textId="77777777" w:rsidR="00103F23" w:rsidRPr="00103F23" w:rsidRDefault="00103F23" w:rsidP="00B04689">
            <w:pPr>
              <w:rPr>
                <w:rFonts w:ascii="Times New Roman" w:hAnsi="Times New Roman" w:cs="Times New Roman"/>
                <w:sz w:val="24"/>
                <w:szCs w:val="24"/>
              </w:rPr>
            </w:pPr>
          </w:p>
        </w:tc>
        <w:tc>
          <w:tcPr>
            <w:tcW w:w="1559" w:type="dxa"/>
          </w:tcPr>
          <w:p w14:paraId="75B2479A" w14:textId="77777777" w:rsidR="00103F23" w:rsidRPr="00103F23" w:rsidRDefault="00103F23" w:rsidP="00B04689">
            <w:pPr>
              <w:pStyle w:val="TableParagraph"/>
              <w:spacing w:line="223" w:lineRule="exact"/>
              <w:ind w:left="182" w:right="182"/>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140</w:t>
            </w:r>
          </w:p>
        </w:tc>
        <w:tc>
          <w:tcPr>
            <w:tcW w:w="1701" w:type="dxa"/>
          </w:tcPr>
          <w:p w14:paraId="5371CD8A" w14:textId="77777777" w:rsidR="00103F23" w:rsidRPr="00103F23" w:rsidRDefault="00103F23" w:rsidP="00B04689">
            <w:pPr>
              <w:pStyle w:val="TableParagraph"/>
              <w:spacing w:line="223" w:lineRule="exact"/>
              <w:ind w:left="205" w:right="203"/>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210</w:t>
            </w:r>
          </w:p>
        </w:tc>
      </w:tr>
      <w:tr w:rsidR="00103F23" w14:paraId="0038B88E" w14:textId="77777777" w:rsidTr="0046336F">
        <w:trPr>
          <w:trHeight w:hRule="exact" w:val="418"/>
        </w:trPr>
        <w:tc>
          <w:tcPr>
            <w:tcW w:w="3999" w:type="dxa"/>
          </w:tcPr>
          <w:p w14:paraId="6CB29B67" w14:textId="77777777" w:rsidR="00103F23" w:rsidRPr="00103F23" w:rsidRDefault="00103F23" w:rsidP="00B04689">
            <w:pPr>
              <w:pStyle w:val="TableParagraph"/>
              <w:spacing w:line="223"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Muzika</w:t>
            </w:r>
          </w:p>
        </w:tc>
        <w:tc>
          <w:tcPr>
            <w:tcW w:w="1985" w:type="dxa"/>
          </w:tcPr>
          <w:p w14:paraId="1B00A7B2" w14:textId="77777777" w:rsidR="00103F23" w:rsidRPr="00103F23" w:rsidRDefault="00103F23" w:rsidP="00B04689">
            <w:pPr>
              <w:rPr>
                <w:rFonts w:ascii="Times New Roman" w:hAnsi="Times New Roman" w:cs="Times New Roman"/>
                <w:sz w:val="24"/>
                <w:szCs w:val="24"/>
              </w:rPr>
            </w:pPr>
          </w:p>
        </w:tc>
        <w:tc>
          <w:tcPr>
            <w:tcW w:w="1559" w:type="dxa"/>
          </w:tcPr>
          <w:p w14:paraId="032E1316" w14:textId="77777777" w:rsidR="00103F23" w:rsidRPr="00103F23" w:rsidRDefault="00103F23" w:rsidP="00B04689">
            <w:pPr>
              <w:pStyle w:val="TableParagraph"/>
              <w:spacing w:line="223" w:lineRule="exact"/>
              <w:ind w:left="182" w:right="182"/>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140</w:t>
            </w:r>
          </w:p>
        </w:tc>
        <w:tc>
          <w:tcPr>
            <w:tcW w:w="1701" w:type="dxa"/>
          </w:tcPr>
          <w:p w14:paraId="199EE80B" w14:textId="77777777" w:rsidR="00103F23" w:rsidRPr="00103F23" w:rsidRDefault="00103F23" w:rsidP="00B04689">
            <w:pPr>
              <w:pStyle w:val="TableParagraph"/>
              <w:spacing w:line="223" w:lineRule="exact"/>
              <w:ind w:left="205" w:right="203"/>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210</w:t>
            </w:r>
          </w:p>
        </w:tc>
      </w:tr>
      <w:tr w:rsidR="00103F23" w14:paraId="64567E7F" w14:textId="77777777" w:rsidTr="0046336F">
        <w:trPr>
          <w:trHeight w:hRule="exact" w:val="420"/>
        </w:trPr>
        <w:tc>
          <w:tcPr>
            <w:tcW w:w="3999" w:type="dxa"/>
          </w:tcPr>
          <w:p w14:paraId="1B0CDFCD" w14:textId="77777777" w:rsidR="00103F23" w:rsidRPr="00103F23" w:rsidRDefault="00103F23" w:rsidP="00B04689">
            <w:pPr>
              <w:pStyle w:val="TableParagraph"/>
              <w:spacing w:line="223"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Šokis</w:t>
            </w:r>
          </w:p>
        </w:tc>
        <w:tc>
          <w:tcPr>
            <w:tcW w:w="1985" w:type="dxa"/>
          </w:tcPr>
          <w:p w14:paraId="57F28880" w14:textId="77777777" w:rsidR="00103F23" w:rsidRPr="00103F23" w:rsidRDefault="00103F23" w:rsidP="00B04689">
            <w:pPr>
              <w:rPr>
                <w:rFonts w:ascii="Times New Roman" w:hAnsi="Times New Roman" w:cs="Times New Roman"/>
                <w:sz w:val="24"/>
                <w:szCs w:val="24"/>
              </w:rPr>
            </w:pPr>
          </w:p>
        </w:tc>
        <w:tc>
          <w:tcPr>
            <w:tcW w:w="1559" w:type="dxa"/>
          </w:tcPr>
          <w:p w14:paraId="0E6B743D" w14:textId="77777777" w:rsidR="00103F23" w:rsidRPr="00103F23" w:rsidRDefault="00103F23" w:rsidP="00B04689">
            <w:pPr>
              <w:pStyle w:val="TableParagraph"/>
              <w:spacing w:line="223" w:lineRule="exact"/>
              <w:ind w:left="182" w:right="182"/>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140</w:t>
            </w:r>
          </w:p>
        </w:tc>
        <w:tc>
          <w:tcPr>
            <w:tcW w:w="1701" w:type="dxa"/>
          </w:tcPr>
          <w:p w14:paraId="4B57048D" w14:textId="77777777" w:rsidR="00103F23" w:rsidRPr="00103F23" w:rsidRDefault="00103F23" w:rsidP="00B04689">
            <w:pPr>
              <w:pStyle w:val="TableParagraph"/>
              <w:spacing w:line="223" w:lineRule="exact"/>
              <w:ind w:left="205" w:right="203"/>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210</w:t>
            </w:r>
          </w:p>
        </w:tc>
      </w:tr>
      <w:tr w:rsidR="00103F23" w14:paraId="0A1A5D8C" w14:textId="77777777" w:rsidTr="0046336F">
        <w:trPr>
          <w:trHeight w:hRule="exact" w:val="418"/>
        </w:trPr>
        <w:tc>
          <w:tcPr>
            <w:tcW w:w="3999" w:type="dxa"/>
          </w:tcPr>
          <w:p w14:paraId="653FAFD7" w14:textId="77777777" w:rsidR="00103F23" w:rsidRPr="00103F23" w:rsidRDefault="00103F23" w:rsidP="00B04689">
            <w:pPr>
              <w:pStyle w:val="TableParagraph"/>
              <w:spacing w:line="223"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lastRenderedPageBreak/>
              <w:t>Technologijos (kryptys)</w:t>
            </w:r>
            <w:r w:rsidR="009D6D08">
              <w:rPr>
                <w:rFonts w:ascii="Times New Roman" w:hAnsi="Times New Roman" w:cs="Times New Roman"/>
                <w:sz w:val="24"/>
                <w:szCs w:val="24"/>
                <w:lang w:val="lt-LT"/>
              </w:rPr>
              <w:t>:</w:t>
            </w:r>
          </w:p>
        </w:tc>
        <w:tc>
          <w:tcPr>
            <w:tcW w:w="1985" w:type="dxa"/>
          </w:tcPr>
          <w:p w14:paraId="5749C5E9" w14:textId="77777777" w:rsidR="00103F23" w:rsidRPr="00103F23" w:rsidRDefault="009D6D08" w:rsidP="009D6D08">
            <w:pPr>
              <w:jc w:val="center"/>
              <w:rPr>
                <w:rFonts w:ascii="Times New Roman" w:hAnsi="Times New Roman" w:cs="Times New Roman"/>
                <w:sz w:val="24"/>
                <w:szCs w:val="24"/>
              </w:rPr>
            </w:pPr>
            <w:r>
              <w:rPr>
                <w:rFonts w:ascii="Times New Roman" w:hAnsi="Times New Roman" w:cs="Times New Roman"/>
                <w:sz w:val="24"/>
                <w:szCs w:val="24"/>
              </w:rPr>
              <w:t>140</w:t>
            </w:r>
          </w:p>
        </w:tc>
        <w:tc>
          <w:tcPr>
            <w:tcW w:w="1559" w:type="dxa"/>
          </w:tcPr>
          <w:p w14:paraId="443A70AF" w14:textId="77777777" w:rsidR="00103F23" w:rsidRPr="00103F23" w:rsidRDefault="00103F23" w:rsidP="00B04689">
            <w:pPr>
              <w:rPr>
                <w:rFonts w:ascii="Times New Roman" w:hAnsi="Times New Roman" w:cs="Times New Roman"/>
                <w:sz w:val="24"/>
                <w:szCs w:val="24"/>
              </w:rPr>
            </w:pPr>
          </w:p>
        </w:tc>
        <w:tc>
          <w:tcPr>
            <w:tcW w:w="1701" w:type="dxa"/>
          </w:tcPr>
          <w:p w14:paraId="1101B8C7" w14:textId="77777777" w:rsidR="00103F23" w:rsidRPr="00103F23" w:rsidRDefault="00103F23" w:rsidP="00B04689">
            <w:pPr>
              <w:rPr>
                <w:rFonts w:ascii="Times New Roman" w:hAnsi="Times New Roman" w:cs="Times New Roman"/>
                <w:sz w:val="24"/>
                <w:szCs w:val="24"/>
              </w:rPr>
            </w:pPr>
          </w:p>
        </w:tc>
      </w:tr>
      <w:tr w:rsidR="00103F23" w14:paraId="7C54A7A9" w14:textId="77777777" w:rsidTr="0046336F">
        <w:trPr>
          <w:trHeight w:hRule="exact" w:val="418"/>
        </w:trPr>
        <w:tc>
          <w:tcPr>
            <w:tcW w:w="3999" w:type="dxa"/>
          </w:tcPr>
          <w:p w14:paraId="308380A1" w14:textId="77777777" w:rsidR="00103F23" w:rsidRPr="00103F23" w:rsidRDefault="00103F23" w:rsidP="00B04689">
            <w:pPr>
              <w:pStyle w:val="TableParagraph"/>
              <w:spacing w:line="223"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Statyba ir medžio apdirbimas</w:t>
            </w:r>
          </w:p>
        </w:tc>
        <w:tc>
          <w:tcPr>
            <w:tcW w:w="1985" w:type="dxa"/>
          </w:tcPr>
          <w:p w14:paraId="3FEA5FE1" w14:textId="77777777" w:rsidR="00103F23" w:rsidRPr="00103F23" w:rsidRDefault="00103F23" w:rsidP="00B04689">
            <w:pPr>
              <w:rPr>
                <w:rFonts w:ascii="Times New Roman" w:hAnsi="Times New Roman" w:cs="Times New Roman"/>
                <w:sz w:val="24"/>
                <w:szCs w:val="24"/>
              </w:rPr>
            </w:pPr>
          </w:p>
        </w:tc>
        <w:tc>
          <w:tcPr>
            <w:tcW w:w="1559" w:type="dxa"/>
          </w:tcPr>
          <w:p w14:paraId="1D6D07D8" w14:textId="77777777" w:rsidR="00103F23" w:rsidRPr="00103F23" w:rsidRDefault="00103F23" w:rsidP="00B04689">
            <w:pPr>
              <w:pStyle w:val="TableParagraph"/>
              <w:spacing w:line="223" w:lineRule="exact"/>
              <w:ind w:left="182" w:right="182"/>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140</w:t>
            </w:r>
          </w:p>
        </w:tc>
        <w:tc>
          <w:tcPr>
            <w:tcW w:w="1701" w:type="dxa"/>
          </w:tcPr>
          <w:p w14:paraId="7AD2996B" w14:textId="77777777" w:rsidR="00103F23" w:rsidRPr="00103F23" w:rsidRDefault="00103F23" w:rsidP="00B04689">
            <w:pPr>
              <w:pStyle w:val="TableParagraph"/>
              <w:spacing w:line="223" w:lineRule="exact"/>
              <w:ind w:left="205" w:right="203"/>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210</w:t>
            </w:r>
          </w:p>
        </w:tc>
      </w:tr>
      <w:tr w:rsidR="00103F23" w14:paraId="1CC0DC31" w14:textId="77777777" w:rsidTr="0046336F">
        <w:trPr>
          <w:trHeight w:hRule="exact" w:val="420"/>
        </w:trPr>
        <w:tc>
          <w:tcPr>
            <w:tcW w:w="3999" w:type="dxa"/>
          </w:tcPr>
          <w:p w14:paraId="56B10018" w14:textId="77777777" w:rsidR="00103F23" w:rsidRPr="00103F23" w:rsidRDefault="00103F23" w:rsidP="00B04689">
            <w:pPr>
              <w:pStyle w:val="TableParagraph"/>
              <w:spacing w:line="226"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Tekstilė ir apranga</w:t>
            </w:r>
          </w:p>
        </w:tc>
        <w:tc>
          <w:tcPr>
            <w:tcW w:w="1985" w:type="dxa"/>
          </w:tcPr>
          <w:p w14:paraId="5F5D82BE" w14:textId="77777777" w:rsidR="00103F23" w:rsidRPr="00103F23" w:rsidRDefault="00103F23" w:rsidP="00B04689">
            <w:pPr>
              <w:rPr>
                <w:rFonts w:ascii="Times New Roman" w:hAnsi="Times New Roman" w:cs="Times New Roman"/>
                <w:sz w:val="24"/>
                <w:szCs w:val="24"/>
              </w:rPr>
            </w:pPr>
          </w:p>
        </w:tc>
        <w:tc>
          <w:tcPr>
            <w:tcW w:w="1559" w:type="dxa"/>
          </w:tcPr>
          <w:p w14:paraId="216D8DB0" w14:textId="77777777" w:rsidR="00103F23" w:rsidRPr="00103F23" w:rsidRDefault="00103F23" w:rsidP="00B04689">
            <w:pPr>
              <w:pStyle w:val="TableParagraph"/>
              <w:spacing w:line="226" w:lineRule="exact"/>
              <w:ind w:left="182" w:right="182"/>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140</w:t>
            </w:r>
          </w:p>
        </w:tc>
        <w:tc>
          <w:tcPr>
            <w:tcW w:w="1701" w:type="dxa"/>
          </w:tcPr>
          <w:p w14:paraId="02E16A8A" w14:textId="77777777" w:rsidR="00103F23" w:rsidRPr="00103F23" w:rsidRDefault="00103F23" w:rsidP="00B04689">
            <w:pPr>
              <w:pStyle w:val="TableParagraph"/>
              <w:spacing w:line="226" w:lineRule="exact"/>
              <w:ind w:left="205" w:right="203"/>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210</w:t>
            </w:r>
          </w:p>
        </w:tc>
      </w:tr>
      <w:tr w:rsidR="00103F23" w14:paraId="68158AF0" w14:textId="77777777" w:rsidTr="0046336F">
        <w:trPr>
          <w:trHeight w:hRule="exact" w:val="418"/>
        </w:trPr>
        <w:tc>
          <w:tcPr>
            <w:tcW w:w="3999" w:type="dxa"/>
          </w:tcPr>
          <w:p w14:paraId="2DCC1627" w14:textId="77777777" w:rsidR="00103F23" w:rsidRPr="00103F23" w:rsidRDefault="00103F23" w:rsidP="00B04689">
            <w:pPr>
              <w:pStyle w:val="TableParagraph"/>
              <w:spacing w:line="223"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Taikomasis menas, amatai ir dizainas</w:t>
            </w:r>
          </w:p>
        </w:tc>
        <w:tc>
          <w:tcPr>
            <w:tcW w:w="1985" w:type="dxa"/>
          </w:tcPr>
          <w:p w14:paraId="097A9230" w14:textId="77777777" w:rsidR="00103F23" w:rsidRPr="00103F23" w:rsidRDefault="00103F23" w:rsidP="00B04689">
            <w:pPr>
              <w:rPr>
                <w:rFonts w:ascii="Times New Roman" w:hAnsi="Times New Roman" w:cs="Times New Roman"/>
                <w:sz w:val="24"/>
                <w:szCs w:val="24"/>
              </w:rPr>
            </w:pPr>
          </w:p>
        </w:tc>
        <w:tc>
          <w:tcPr>
            <w:tcW w:w="1559" w:type="dxa"/>
          </w:tcPr>
          <w:p w14:paraId="3E4701DF" w14:textId="77777777" w:rsidR="00103F23" w:rsidRPr="00103F23" w:rsidRDefault="00103F23" w:rsidP="00B04689">
            <w:pPr>
              <w:pStyle w:val="TableParagraph"/>
              <w:spacing w:line="223" w:lineRule="exact"/>
              <w:ind w:left="182" w:right="182"/>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140</w:t>
            </w:r>
          </w:p>
        </w:tc>
        <w:tc>
          <w:tcPr>
            <w:tcW w:w="1701" w:type="dxa"/>
          </w:tcPr>
          <w:p w14:paraId="451F97F6" w14:textId="77777777" w:rsidR="00103F23" w:rsidRPr="00103F23" w:rsidRDefault="00103F23" w:rsidP="00B04689">
            <w:pPr>
              <w:pStyle w:val="TableParagraph"/>
              <w:spacing w:line="223" w:lineRule="exact"/>
              <w:ind w:left="205" w:right="203"/>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210</w:t>
            </w:r>
          </w:p>
        </w:tc>
      </w:tr>
      <w:tr w:rsidR="00103F23" w14:paraId="76F9E24B" w14:textId="77777777" w:rsidTr="0046336F">
        <w:trPr>
          <w:trHeight w:hRule="exact" w:val="418"/>
        </w:trPr>
        <w:tc>
          <w:tcPr>
            <w:tcW w:w="3999" w:type="dxa"/>
          </w:tcPr>
          <w:p w14:paraId="1D7FF979" w14:textId="77777777" w:rsidR="00103F23" w:rsidRPr="00103F23" w:rsidRDefault="00103F23" w:rsidP="00B04689">
            <w:pPr>
              <w:pStyle w:val="TableParagraph"/>
              <w:spacing w:line="223"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Fizinis ugdymas</w:t>
            </w:r>
          </w:p>
        </w:tc>
        <w:tc>
          <w:tcPr>
            <w:tcW w:w="1985" w:type="dxa"/>
          </w:tcPr>
          <w:p w14:paraId="51925A18" w14:textId="77777777" w:rsidR="00103F23" w:rsidRPr="00103F23" w:rsidRDefault="009D6D08" w:rsidP="00B04689">
            <w:pPr>
              <w:pStyle w:val="TableParagraph"/>
              <w:spacing w:line="223" w:lineRule="exact"/>
              <w:ind w:left="370" w:right="368"/>
              <w:jc w:val="center"/>
              <w:rPr>
                <w:rFonts w:ascii="Times New Roman" w:hAnsi="Times New Roman" w:cs="Times New Roman"/>
                <w:sz w:val="24"/>
                <w:szCs w:val="24"/>
                <w:lang w:val="lt-LT"/>
              </w:rPr>
            </w:pPr>
            <w:r>
              <w:rPr>
                <w:rFonts w:ascii="Times New Roman" w:hAnsi="Times New Roman" w:cs="Times New Roman"/>
                <w:sz w:val="24"/>
                <w:szCs w:val="24"/>
                <w:lang w:val="lt-LT"/>
              </w:rPr>
              <w:t>140</w:t>
            </w:r>
          </w:p>
        </w:tc>
        <w:tc>
          <w:tcPr>
            <w:tcW w:w="1559" w:type="dxa"/>
          </w:tcPr>
          <w:p w14:paraId="76971AF7" w14:textId="77777777" w:rsidR="00103F23" w:rsidRPr="00103F23" w:rsidRDefault="00103F23" w:rsidP="00B04689">
            <w:pPr>
              <w:rPr>
                <w:rFonts w:ascii="Times New Roman" w:hAnsi="Times New Roman" w:cs="Times New Roman"/>
                <w:sz w:val="24"/>
                <w:szCs w:val="24"/>
              </w:rPr>
            </w:pPr>
          </w:p>
        </w:tc>
        <w:tc>
          <w:tcPr>
            <w:tcW w:w="1701" w:type="dxa"/>
          </w:tcPr>
          <w:p w14:paraId="1DF2642D" w14:textId="77777777" w:rsidR="00103F23" w:rsidRPr="00103F23" w:rsidRDefault="00103F23" w:rsidP="00B04689">
            <w:pPr>
              <w:rPr>
                <w:rFonts w:ascii="Times New Roman" w:hAnsi="Times New Roman" w:cs="Times New Roman"/>
                <w:sz w:val="24"/>
                <w:szCs w:val="24"/>
              </w:rPr>
            </w:pPr>
          </w:p>
        </w:tc>
      </w:tr>
      <w:tr w:rsidR="00103F23" w14:paraId="64F36816" w14:textId="77777777" w:rsidTr="0046336F">
        <w:trPr>
          <w:trHeight w:hRule="exact" w:val="418"/>
        </w:trPr>
        <w:tc>
          <w:tcPr>
            <w:tcW w:w="3999" w:type="dxa"/>
          </w:tcPr>
          <w:p w14:paraId="6B6B502E" w14:textId="77777777" w:rsidR="00103F23" w:rsidRPr="00103F23" w:rsidRDefault="00103F23" w:rsidP="00B04689">
            <w:pPr>
              <w:pStyle w:val="TableParagraph"/>
              <w:spacing w:line="223"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Fizinis</w:t>
            </w:r>
            <w:r w:rsidR="009D6D08">
              <w:rPr>
                <w:rFonts w:ascii="Times New Roman" w:hAnsi="Times New Roman" w:cs="Times New Roman"/>
                <w:sz w:val="24"/>
                <w:szCs w:val="24"/>
                <w:lang w:val="lt-LT"/>
              </w:rPr>
              <w:t xml:space="preserve"> ugdymas</w:t>
            </w:r>
          </w:p>
        </w:tc>
        <w:tc>
          <w:tcPr>
            <w:tcW w:w="1985" w:type="dxa"/>
          </w:tcPr>
          <w:p w14:paraId="0EEFD526" w14:textId="77777777" w:rsidR="00103F23" w:rsidRPr="00103F23" w:rsidRDefault="00103F23" w:rsidP="00B04689">
            <w:pPr>
              <w:rPr>
                <w:rFonts w:ascii="Times New Roman" w:hAnsi="Times New Roman" w:cs="Times New Roman"/>
                <w:sz w:val="24"/>
                <w:szCs w:val="24"/>
              </w:rPr>
            </w:pPr>
          </w:p>
        </w:tc>
        <w:tc>
          <w:tcPr>
            <w:tcW w:w="1559" w:type="dxa"/>
          </w:tcPr>
          <w:p w14:paraId="21D0BD97" w14:textId="77777777" w:rsidR="00103F23" w:rsidRPr="00103F23" w:rsidRDefault="009D6D08" w:rsidP="00B04689">
            <w:pPr>
              <w:pStyle w:val="TableParagraph"/>
              <w:spacing w:line="223" w:lineRule="exact"/>
              <w:ind w:left="182" w:right="182"/>
              <w:jc w:val="center"/>
              <w:rPr>
                <w:rFonts w:ascii="Times New Roman" w:hAnsi="Times New Roman" w:cs="Times New Roman"/>
                <w:sz w:val="24"/>
                <w:szCs w:val="24"/>
                <w:lang w:val="lt-LT"/>
              </w:rPr>
            </w:pPr>
            <w:r>
              <w:rPr>
                <w:rFonts w:ascii="Times New Roman" w:hAnsi="Times New Roman" w:cs="Times New Roman"/>
                <w:sz w:val="24"/>
                <w:szCs w:val="24"/>
                <w:lang w:val="lt-LT"/>
              </w:rPr>
              <w:t>140</w:t>
            </w:r>
          </w:p>
        </w:tc>
        <w:tc>
          <w:tcPr>
            <w:tcW w:w="1701" w:type="dxa"/>
          </w:tcPr>
          <w:p w14:paraId="600618D4" w14:textId="77777777" w:rsidR="00103F23" w:rsidRPr="00103F23" w:rsidRDefault="009D6D08" w:rsidP="00B04689">
            <w:pPr>
              <w:pStyle w:val="TableParagraph"/>
              <w:spacing w:line="223" w:lineRule="exact"/>
              <w:ind w:left="205" w:right="203"/>
              <w:jc w:val="center"/>
              <w:rPr>
                <w:rFonts w:ascii="Times New Roman" w:hAnsi="Times New Roman" w:cs="Times New Roman"/>
                <w:sz w:val="24"/>
                <w:szCs w:val="24"/>
                <w:lang w:val="lt-LT"/>
              </w:rPr>
            </w:pPr>
            <w:r>
              <w:rPr>
                <w:rFonts w:ascii="Times New Roman" w:hAnsi="Times New Roman" w:cs="Times New Roman"/>
                <w:sz w:val="24"/>
                <w:szCs w:val="24"/>
                <w:lang w:val="lt-LT"/>
              </w:rPr>
              <w:t>21</w:t>
            </w:r>
            <w:r w:rsidR="00103F23" w:rsidRPr="00103F23">
              <w:rPr>
                <w:rFonts w:ascii="Times New Roman" w:hAnsi="Times New Roman" w:cs="Times New Roman"/>
                <w:sz w:val="24"/>
                <w:szCs w:val="24"/>
                <w:lang w:val="lt-LT"/>
              </w:rPr>
              <w:t>0</w:t>
            </w:r>
          </w:p>
        </w:tc>
      </w:tr>
      <w:tr w:rsidR="00103F23" w14:paraId="36264E3C" w14:textId="77777777" w:rsidTr="0046336F">
        <w:trPr>
          <w:trHeight w:hRule="exact" w:val="420"/>
        </w:trPr>
        <w:tc>
          <w:tcPr>
            <w:tcW w:w="3999" w:type="dxa"/>
          </w:tcPr>
          <w:p w14:paraId="68ED037C" w14:textId="77777777" w:rsidR="00103F23" w:rsidRPr="00103F23" w:rsidRDefault="00103F23" w:rsidP="00B04689">
            <w:pPr>
              <w:pStyle w:val="TableParagraph"/>
              <w:spacing w:line="226"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Pasirinkta sporto šaka</w:t>
            </w:r>
          </w:p>
        </w:tc>
        <w:tc>
          <w:tcPr>
            <w:tcW w:w="1985" w:type="dxa"/>
          </w:tcPr>
          <w:p w14:paraId="67AB90AC" w14:textId="77777777" w:rsidR="00103F23" w:rsidRPr="00103F23" w:rsidRDefault="00103F23" w:rsidP="00B04689">
            <w:pPr>
              <w:rPr>
                <w:rFonts w:ascii="Times New Roman" w:hAnsi="Times New Roman" w:cs="Times New Roman"/>
                <w:sz w:val="24"/>
                <w:szCs w:val="24"/>
              </w:rPr>
            </w:pPr>
          </w:p>
        </w:tc>
        <w:tc>
          <w:tcPr>
            <w:tcW w:w="1559" w:type="dxa"/>
          </w:tcPr>
          <w:p w14:paraId="3BDA1484" w14:textId="77777777" w:rsidR="00103F23" w:rsidRPr="00103F23" w:rsidRDefault="009D6D08" w:rsidP="009D6D08">
            <w:pPr>
              <w:pStyle w:val="TableParagraph"/>
              <w:spacing w:line="226" w:lineRule="exact"/>
              <w:ind w:left="182" w:right="182"/>
              <w:jc w:val="center"/>
              <w:rPr>
                <w:rFonts w:ascii="Times New Roman" w:hAnsi="Times New Roman" w:cs="Times New Roman"/>
                <w:sz w:val="24"/>
                <w:szCs w:val="24"/>
                <w:lang w:val="lt-LT"/>
              </w:rPr>
            </w:pPr>
            <w:r>
              <w:rPr>
                <w:rFonts w:ascii="Times New Roman" w:hAnsi="Times New Roman" w:cs="Times New Roman"/>
                <w:sz w:val="24"/>
                <w:szCs w:val="24"/>
                <w:lang w:val="lt-LT"/>
              </w:rPr>
              <w:t>140</w:t>
            </w:r>
          </w:p>
        </w:tc>
        <w:tc>
          <w:tcPr>
            <w:tcW w:w="1701" w:type="dxa"/>
          </w:tcPr>
          <w:p w14:paraId="3851D35C" w14:textId="77777777" w:rsidR="00103F23" w:rsidRPr="00103F23" w:rsidRDefault="009D6D08" w:rsidP="009D6D08">
            <w:pPr>
              <w:jc w:val="center"/>
              <w:rPr>
                <w:rFonts w:ascii="Times New Roman" w:hAnsi="Times New Roman" w:cs="Times New Roman"/>
                <w:sz w:val="24"/>
                <w:szCs w:val="24"/>
              </w:rPr>
            </w:pPr>
            <w:r>
              <w:rPr>
                <w:rFonts w:ascii="Times New Roman" w:hAnsi="Times New Roman" w:cs="Times New Roman"/>
                <w:sz w:val="24"/>
                <w:szCs w:val="24"/>
              </w:rPr>
              <w:t>210</w:t>
            </w:r>
          </w:p>
        </w:tc>
      </w:tr>
      <w:tr w:rsidR="00103F23" w14:paraId="739A96DA" w14:textId="77777777" w:rsidTr="0046336F">
        <w:trPr>
          <w:trHeight w:hRule="exact" w:val="418"/>
        </w:trPr>
        <w:tc>
          <w:tcPr>
            <w:tcW w:w="3999" w:type="dxa"/>
          </w:tcPr>
          <w:p w14:paraId="76941728" w14:textId="77777777" w:rsidR="00103F23" w:rsidRPr="00103F23" w:rsidRDefault="00CE759B" w:rsidP="00B04689">
            <w:pPr>
              <w:pStyle w:val="TableParagraph"/>
              <w:spacing w:line="224" w:lineRule="exact"/>
              <w:rPr>
                <w:rFonts w:ascii="Times New Roman" w:hAnsi="Times New Roman" w:cs="Times New Roman"/>
                <w:sz w:val="24"/>
                <w:szCs w:val="24"/>
                <w:lang w:val="lt-LT"/>
              </w:rPr>
            </w:pPr>
            <w:r>
              <w:rPr>
                <w:rFonts w:ascii="Times New Roman" w:hAnsi="Times New Roman" w:cs="Times New Roman"/>
                <w:sz w:val="24"/>
                <w:szCs w:val="24"/>
                <w:lang w:val="lt-LT"/>
              </w:rPr>
              <w:t>Žmogaus sauga</w:t>
            </w:r>
          </w:p>
        </w:tc>
        <w:tc>
          <w:tcPr>
            <w:tcW w:w="1985" w:type="dxa"/>
          </w:tcPr>
          <w:p w14:paraId="2A493EB0" w14:textId="77777777" w:rsidR="00103F23" w:rsidRPr="00103F23" w:rsidRDefault="00103F23" w:rsidP="00B04689">
            <w:pPr>
              <w:pStyle w:val="TableParagraph"/>
              <w:spacing w:line="224" w:lineRule="exact"/>
              <w:ind w:left="368" w:right="368"/>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17,5</w:t>
            </w:r>
          </w:p>
        </w:tc>
        <w:tc>
          <w:tcPr>
            <w:tcW w:w="1559" w:type="dxa"/>
          </w:tcPr>
          <w:p w14:paraId="56F6A1CE" w14:textId="77777777" w:rsidR="00103F23" w:rsidRPr="00103F23" w:rsidRDefault="00103F23" w:rsidP="00B04689">
            <w:pPr>
              <w:pStyle w:val="TableParagraph"/>
              <w:spacing w:line="224" w:lineRule="exact"/>
              <w:ind w:left="182" w:right="182"/>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17,5</w:t>
            </w:r>
          </w:p>
        </w:tc>
        <w:tc>
          <w:tcPr>
            <w:tcW w:w="1701" w:type="dxa"/>
          </w:tcPr>
          <w:p w14:paraId="4EAA3AB2" w14:textId="77777777" w:rsidR="00103F23" w:rsidRPr="00103F23" w:rsidRDefault="00103F23" w:rsidP="00B04689">
            <w:pPr>
              <w:pStyle w:val="TableParagraph"/>
              <w:spacing w:line="224" w:lineRule="exact"/>
              <w:ind w:left="205" w:right="202"/>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17,5</w:t>
            </w:r>
          </w:p>
        </w:tc>
      </w:tr>
      <w:tr w:rsidR="00103F23" w14:paraId="1B5E207E" w14:textId="77777777" w:rsidTr="0046336F">
        <w:trPr>
          <w:trHeight w:hRule="exact" w:val="667"/>
        </w:trPr>
        <w:tc>
          <w:tcPr>
            <w:tcW w:w="3999" w:type="dxa"/>
          </w:tcPr>
          <w:p w14:paraId="0C9A2162" w14:textId="77777777" w:rsidR="00103F23" w:rsidRPr="00103F23" w:rsidRDefault="00103F23" w:rsidP="00B04689">
            <w:pPr>
              <w:pStyle w:val="TableParagraph"/>
              <w:spacing w:line="261" w:lineRule="auto"/>
              <w:ind w:right="15"/>
              <w:rPr>
                <w:rFonts w:ascii="Times New Roman" w:hAnsi="Times New Roman" w:cs="Times New Roman"/>
                <w:sz w:val="24"/>
                <w:szCs w:val="24"/>
                <w:lang w:val="lt-LT"/>
              </w:rPr>
            </w:pPr>
            <w:r w:rsidRPr="00103F23">
              <w:rPr>
                <w:rFonts w:ascii="Times New Roman" w:hAnsi="Times New Roman" w:cs="Times New Roman"/>
                <w:sz w:val="24"/>
                <w:szCs w:val="24"/>
                <w:lang w:val="lt-LT"/>
              </w:rPr>
              <w:t>Dalykų moduliai / Projektinė veikla</w:t>
            </w:r>
          </w:p>
        </w:tc>
        <w:tc>
          <w:tcPr>
            <w:tcW w:w="1985" w:type="dxa"/>
          </w:tcPr>
          <w:p w14:paraId="0FFF6D91" w14:textId="77777777" w:rsidR="00103F23" w:rsidRPr="00103F23" w:rsidRDefault="00103F23" w:rsidP="00B04689">
            <w:pPr>
              <w:rPr>
                <w:rFonts w:ascii="Times New Roman" w:hAnsi="Times New Roman" w:cs="Times New Roman"/>
                <w:sz w:val="24"/>
                <w:szCs w:val="24"/>
              </w:rPr>
            </w:pPr>
          </w:p>
        </w:tc>
        <w:tc>
          <w:tcPr>
            <w:tcW w:w="1559" w:type="dxa"/>
          </w:tcPr>
          <w:p w14:paraId="551B19A8" w14:textId="77777777" w:rsidR="00103F23" w:rsidRPr="00103F23" w:rsidRDefault="00103F23" w:rsidP="00B04689">
            <w:pPr>
              <w:rPr>
                <w:rFonts w:ascii="Times New Roman" w:hAnsi="Times New Roman" w:cs="Times New Roman"/>
                <w:sz w:val="24"/>
                <w:szCs w:val="24"/>
              </w:rPr>
            </w:pPr>
          </w:p>
        </w:tc>
        <w:tc>
          <w:tcPr>
            <w:tcW w:w="1701" w:type="dxa"/>
          </w:tcPr>
          <w:p w14:paraId="0BB434E6" w14:textId="77777777" w:rsidR="00103F23" w:rsidRPr="00103F23" w:rsidRDefault="00103F23" w:rsidP="00B04689">
            <w:pPr>
              <w:rPr>
                <w:rFonts w:ascii="Times New Roman" w:hAnsi="Times New Roman" w:cs="Times New Roman"/>
                <w:sz w:val="24"/>
                <w:szCs w:val="24"/>
              </w:rPr>
            </w:pPr>
          </w:p>
        </w:tc>
      </w:tr>
      <w:tr w:rsidR="00103F23" w14:paraId="6AFCB01C" w14:textId="77777777" w:rsidTr="0046336F">
        <w:trPr>
          <w:trHeight w:hRule="exact" w:val="418"/>
        </w:trPr>
        <w:tc>
          <w:tcPr>
            <w:tcW w:w="3999" w:type="dxa"/>
          </w:tcPr>
          <w:p w14:paraId="05113973" w14:textId="77777777" w:rsidR="00103F23" w:rsidRPr="00103F23" w:rsidRDefault="00103F23" w:rsidP="00B04689">
            <w:pPr>
              <w:pStyle w:val="TableParagraph"/>
              <w:spacing w:line="223"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Brandos darbas</w:t>
            </w:r>
          </w:p>
        </w:tc>
        <w:tc>
          <w:tcPr>
            <w:tcW w:w="1985" w:type="dxa"/>
          </w:tcPr>
          <w:p w14:paraId="00D5A2AF" w14:textId="77777777" w:rsidR="00103F23" w:rsidRPr="00103F23" w:rsidRDefault="00103F23" w:rsidP="00B04689">
            <w:pPr>
              <w:pStyle w:val="TableParagraph"/>
              <w:spacing w:line="223" w:lineRule="exact"/>
              <w:ind w:left="369" w:right="368"/>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17,5–37</w:t>
            </w:r>
          </w:p>
        </w:tc>
        <w:tc>
          <w:tcPr>
            <w:tcW w:w="1559" w:type="dxa"/>
          </w:tcPr>
          <w:p w14:paraId="1ECEC601" w14:textId="77777777" w:rsidR="00103F23" w:rsidRPr="00103F23" w:rsidRDefault="00103F23" w:rsidP="00B04689">
            <w:pPr>
              <w:rPr>
                <w:rFonts w:ascii="Times New Roman" w:hAnsi="Times New Roman" w:cs="Times New Roman"/>
                <w:sz w:val="24"/>
                <w:szCs w:val="24"/>
              </w:rPr>
            </w:pPr>
          </w:p>
        </w:tc>
        <w:tc>
          <w:tcPr>
            <w:tcW w:w="1701" w:type="dxa"/>
          </w:tcPr>
          <w:p w14:paraId="7D8ED134" w14:textId="77777777" w:rsidR="00103F23" w:rsidRPr="00103F23" w:rsidRDefault="00103F23" w:rsidP="00B04689">
            <w:pPr>
              <w:rPr>
                <w:rFonts w:ascii="Times New Roman" w:hAnsi="Times New Roman" w:cs="Times New Roman"/>
                <w:sz w:val="24"/>
                <w:szCs w:val="24"/>
              </w:rPr>
            </w:pPr>
          </w:p>
        </w:tc>
      </w:tr>
      <w:tr w:rsidR="00103F23" w14:paraId="15CD2AD6" w14:textId="77777777" w:rsidTr="0046336F">
        <w:trPr>
          <w:trHeight w:hRule="exact" w:val="418"/>
        </w:trPr>
        <w:tc>
          <w:tcPr>
            <w:tcW w:w="3999" w:type="dxa"/>
          </w:tcPr>
          <w:p w14:paraId="7AFD2046" w14:textId="77777777" w:rsidR="00103F23" w:rsidRPr="00103F23" w:rsidRDefault="00103F23" w:rsidP="00B04689">
            <w:pPr>
              <w:pStyle w:val="TableParagraph"/>
              <w:spacing w:line="223"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Mokinio pasirinktas mokymo turinys</w:t>
            </w:r>
          </w:p>
        </w:tc>
        <w:tc>
          <w:tcPr>
            <w:tcW w:w="1985" w:type="dxa"/>
          </w:tcPr>
          <w:p w14:paraId="5BCC123E" w14:textId="77777777" w:rsidR="00103F23" w:rsidRPr="00103F23" w:rsidRDefault="00103F23" w:rsidP="00B04689">
            <w:pPr>
              <w:rPr>
                <w:rFonts w:ascii="Times New Roman" w:hAnsi="Times New Roman" w:cs="Times New Roman"/>
                <w:sz w:val="24"/>
                <w:szCs w:val="24"/>
              </w:rPr>
            </w:pPr>
          </w:p>
        </w:tc>
        <w:tc>
          <w:tcPr>
            <w:tcW w:w="1559" w:type="dxa"/>
          </w:tcPr>
          <w:p w14:paraId="3EE4B542" w14:textId="77777777" w:rsidR="00103F23" w:rsidRPr="00103F23" w:rsidRDefault="00103F23" w:rsidP="00B04689">
            <w:pPr>
              <w:pStyle w:val="TableParagraph"/>
              <w:spacing w:line="223" w:lineRule="exact"/>
              <w:ind w:left="182" w:right="183"/>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 xml:space="preserve"> Iki 22 </w:t>
            </w:r>
          </w:p>
        </w:tc>
        <w:tc>
          <w:tcPr>
            <w:tcW w:w="1701" w:type="dxa"/>
          </w:tcPr>
          <w:p w14:paraId="670A6B8F" w14:textId="77777777" w:rsidR="00103F23" w:rsidRPr="00103F23" w:rsidRDefault="00103F23" w:rsidP="00B04689">
            <w:pPr>
              <w:pStyle w:val="TableParagraph"/>
              <w:spacing w:line="223" w:lineRule="exact"/>
              <w:ind w:left="205" w:right="202"/>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 xml:space="preserve"> Iki 22</w:t>
            </w:r>
          </w:p>
        </w:tc>
      </w:tr>
      <w:tr w:rsidR="00103F23" w:rsidRPr="00496D3D" w14:paraId="2C13B892" w14:textId="77777777" w:rsidTr="0046336F">
        <w:trPr>
          <w:trHeight w:hRule="exact" w:val="1251"/>
        </w:trPr>
        <w:tc>
          <w:tcPr>
            <w:tcW w:w="3999" w:type="dxa"/>
          </w:tcPr>
          <w:p w14:paraId="7AF11E11" w14:textId="77777777" w:rsidR="00103F23" w:rsidRPr="00103F23" w:rsidRDefault="00103F23" w:rsidP="00B04689">
            <w:pPr>
              <w:pStyle w:val="TableParagraph"/>
              <w:spacing w:line="261" w:lineRule="auto"/>
              <w:ind w:right="15"/>
              <w:rPr>
                <w:rFonts w:ascii="Times New Roman" w:hAnsi="Times New Roman" w:cs="Times New Roman"/>
                <w:sz w:val="24"/>
                <w:szCs w:val="24"/>
                <w:lang w:val="lt-LT"/>
              </w:rPr>
            </w:pPr>
            <w:r w:rsidRPr="00103F23">
              <w:rPr>
                <w:rFonts w:ascii="Times New Roman" w:hAnsi="Times New Roman" w:cs="Times New Roman"/>
                <w:sz w:val="24"/>
                <w:szCs w:val="24"/>
                <w:lang w:val="lt-LT"/>
              </w:rPr>
              <w:t>Minimalus privalomų pamokų skaičius mokiniui per savaitę / per mokslo metus</w:t>
            </w:r>
          </w:p>
        </w:tc>
        <w:tc>
          <w:tcPr>
            <w:tcW w:w="5245" w:type="dxa"/>
            <w:gridSpan w:val="3"/>
          </w:tcPr>
          <w:p w14:paraId="0F1B7993" w14:textId="77777777" w:rsidR="00103F23" w:rsidRPr="00103F23" w:rsidRDefault="00103F23" w:rsidP="00B04689">
            <w:pPr>
              <w:pStyle w:val="TableParagraph"/>
              <w:ind w:right="229"/>
              <w:rPr>
                <w:rFonts w:ascii="Times New Roman" w:hAnsi="Times New Roman" w:cs="Times New Roman"/>
                <w:sz w:val="24"/>
                <w:szCs w:val="24"/>
                <w:lang w:val="lt-LT"/>
              </w:rPr>
            </w:pPr>
            <w:r w:rsidRPr="00103F23">
              <w:rPr>
                <w:rFonts w:ascii="Times New Roman" w:hAnsi="Times New Roman" w:cs="Times New Roman"/>
                <w:sz w:val="24"/>
                <w:szCs w:val="24"/>
                <w:lang w:val="lt-LT"/>
              </w:rPr>
              <w:t>Po 31,5 pamokos III ir IV gimn</w:t>
            </w:r>
            <w:r w:rsidR="00CE759B">
              <w:rPr>
                <w:rFonts w:ascii="Times New Roman" w:hAnsi="Times New Roman" w:cs="Times New Roman"/>
                <w:sz w:val="24"/>
                <w:szCs w:val="24"/>
                <w:lang w:val="lt-LT"/>
              </w:rPr>
              <w:t>azijos klasėse per savaitę. 1134</w:t>
            </w:r>
            <w:r w:rsidRPr="00103F23">
              <w:rPr>
                <w:rFonts w:ascii="Times New Roman" w:hAnsi="Times New Roman" w:cs="Times New Roman"/>
                <w:sz w:val="24"/>
                <w:szCs w:val="24"/>
                <w:lang w:val="lt-LT"/>
              </w:rPr>
              <w:t xml:space="preserve"> –</w:t>
            </w:r>
            <w:r w:rsidR="00CE759B">
              <w:rPr>
                <w:rFonts w:ascii="Times New Roman" w:hAnsi="Times New Roman" w:cs="Times New Roman"/>
                <w:sz w:val="24"/>
                <w:szCs w:val="24"/>
                <w:lang w:val="lt-LT"/>
              </w:rPr>
              <w:t xml:space="preserve"> III gimnazijos klasėje; 1071</w:t>
            </w:r>
            <w:r w:rsidRPr="00103F23">
              <w:rPr>
                <w:rFonts w:ascii="Times New Roman" w:hAnsi="Times New Roman" w:cs="Times New Roman"/>
                <w:sz w:val="24"/>
                <w:szCs w:val="24"/>
                <w:lang w:val="lt-LT"/>
              </w:rPr>
              <w:t>– IV gimnazijos klasėje.</w:t>
            </w:r>
          </w:p>
        </w:tc>
      </w:tr>
      <w:tr w:rsidR="00103F23" w14:paraId="14FECA85" w14:textId="77777777" w:rsidTr="0046336F">
        <w:trPr>
          <w:trHeight w:hRule="exact" w:val="470"/>
        </w:trPr>
        <w:tc>
          <w:tcPr>
            <w:tcW w:w="3999" w:type="dxa"/>
          </w:tcPr>
          <w:p w14:paraId="0B9C8D69" w14:textId="77777777" w:rsidR="00103F23" w:rsidRPr="00103F23" w:rsidRDefault="00103F23" w:rsidP="00B04689">
            <w:pPr>
              <w:pStyle w:val="TableParagraph"/>
              <w:spacing w:line="223"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Neformalusis švietimas (valandų skaičius) klasei</w:t>
            </w:r>
          </w:p>
        </w:tc>
        <w:tc>
          <w:tcPr>
            <w:tcW w:w="5245" w:type="dxa"/>
            <w:gridSpan w:val="3"/>
          </w:tcPr>
          <w:p w14:paraId="0FE9BCDB" w14:textId="77777777" w:rsidR="00103F23" w:rsidRPr="00103F23" w:rsidRDefault="00103F23" w:rsidP="00B04689">
            <w:pPr>
              <w:pStyle w:val="TableParagraph"/>
              <w:spacing w:line="223" w:lineRule="exact"/>
              <w:ind w:left="2027" w:right="2028"/>
              <w:jc w:val="center"/>
              <w:rPr>
                <w:rFonts w:ascii="Times New Roman" w:hAnsi="Times New Roman" w:cs="Times New Roman"/>
                <w:sz w:val="24"/>
                <w:szCs w:val="24"/>
                <w:lang w:val="lt-LT"/>
              </w:rPr>
            </w:pPr>
            <w:r w:rsidRPr="00103F23">
              <w:rPr>
                <w:rFonts w:ascii="Times New Roman" w:hAnsi="Times New Roman" w:cs="Times New Roman"/>
                <w:sz w:val="24"/>
                <w:szCs w:val="24"/>
                <w:lang w:val="lt-LT"/>
              </w:rPr>
              <w:t>210 valandų</w:t>
            </w:r>
          </w:p>
        </w:tc>
      </w:tr>
      <w:tr w:rsidR="00103F23" w14:paraId="69F21722" w14:textId="77777777" w:rsidTr="0046336F">
        <w:trPr>
          <w:trHeight w:hRule="exact" w:val="418"/>
        </w:trPr>
        <w:tc>
          <w:tcPr>
            <w:tcW w:w="3999" w:type="dxa"/>
          </w:tcPr>
          <w:p w14:paraId="0DAC0332" w14:textId="77777777" w:rsidR="00103F23" w:rsidRPr="00103F23" w:rsidRDefault="00103F23" w:rsidP="00B04689">
            <w:pPr>
              <w:pStyle w:val="TableParagraph"/>
              <w:spacing w:line="223" w:lineRule="exact"/>
              <w:rPr>
                <w:rFonts w:ascii="Times New Roman" w:hAnsi="Times New Roman" w:cs="Times New Roman"/>
                <w:sz w:val="24"/>
                <w:szCs w:val="24"/>
                <w:lang w:val="lt-LT"/>
              </w:rPr>
            </w:pPr>
            <w:r w:rsidRPr="00103F23">
              <w:rPr>
                <w:rFonts w:ascii="Times New Roman" w:hAnsi="Times New Roman" w:cs="Times New Roman"/>
                <w:sz w:val="24"/>
                <w:szCs w:val="24"/>
                <w:lang w:val="lt-LT"/>
              </w:rPr>
              <w:t>Mokinio ugdymo poreikiams tenkinti</w:t>
            </w:r>
          </w:p>
        </w:tc>
        <w:tc>
          <w:tcPr>
            <w:tcW w:w="5245" w:type="dxa"/>
            <w:gridSpan w:val="3"/>
          </w:tcPr>
          <w:p w14:paraId="1B035575" w14:textId="77777777" w:rsidR="00103F23" w:rsidRPr="00103F23" w:rsidRDefault="00103F23" w:rsidP="00B04689">
            <w:pPr>
              <w:pStyle w:val="TableParagraph"/>
              <w:spacing w:line="223" w:lineRule="exact"/>
              <w:ind w:left="582"/>
              <w:rPr>
                <w:rFonts w:ascii="Times New Roman" w:hAnsi="Times New Roman" w:cs="Times New Roman"/>
                <w:sz w:val="24"/>
                <w:szCs w:val="24"/>
                <w:lang w:val="lt-LT"/>
              </w:rPr>
            </w:pPr>
            <w:r w:rsidRPr="00103F23">
              <w:rPr>
                <w:rFonts w:ascii="Times New Roman" w:hAnsi="Times New Roman" w:cs="Times New Roman"/>
                <w:sz w:val="24"/>
                <w:szCs w:val="24"/>
                <w:lang w:val="lt-LT"/>
              </w:rPr>
              <w:t>840 pamokų dvejiems mokslo metams</w:t>
            </w:r>
          </w:p>
        </w:tc>
      </w:tr>
    </w:tbl>
    <w:p w14:paraId="076E64F2" w14:textId="77777777" w:rsidR="001D240D" w:rsidRDefault="001D240D" w:rsidP="00B007E1">
      <w:pPr>
        <w:jc w:val="both"/>
        <w:rPr>
          <w:szCs w:val="24"/>
        </w:rPr>
      </w:pPr>
    </w:p>
    <w:p w14:paraId="3123597A" w14:textId="77777777" w:rsidR="001D240D" w:rsidRDefault="00411959">
      <w:pPr>
        <w:ind w:firstLine="567"/>
        <w:jc w:val="both"/>
        <w:rPr>
          <w:szCs w:val="24"/>
        </w:rPr>
      </w:pPr>
      <w:r>
        <w:rPr>
          <w:szCs w:val="24"/>
        </w:rPr>
        <w:t>Gimnazij</w:t>
      </w:r>
      <w:r w:rsidR="008D3B8F">
        <w:rPr>
          <w:szCs w:val="24"/>
        </w:rPr>
        <w:t>os ugdymo plano kont</w:t>
      </w:r>
      <w:r>
        <w:rPr>
          <w:szCs w:val="24"/>
        </w:rPr>
        <w:t>aktinių valandų skaičius viršija</w:t>
      </w:r>
      <w:r w:rsidR="008D3B8F">
        <w:rPr>
          <w:szCs w:val="24"/>
        </w:rPr>
        <w:t xml:space="preserve">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342C74B0" w14:textId="4383F487" w:rsidR="00CF62DA" w:rsidRDefault="00094D78" w:rsidP="00CF62DA">
      <w:pPr>
        <w:spacing w:line="259" w:lineRule="auto"/>
        <w:ind w:firstLine="567"/>
        <w:jc w:val="both"/>
        <w:rPr>
          <w:szCs w:val="24"/>
        </w:rPr>
      </w:pPr>
      <w:r>
        <w:rPr>
          <w:szCs w:val="24"/>
        </w:rPr>
        <w:t>107</w:t>
      </w:r>
      <w:r w:rsidR="008D3B8F">
        <w:rPr>
          <w:szCs w:val="24"/>
        </w:rPr>
        <w:t xml:space="preserve">. </w:t>
      </w:r>
      <w:r w:rsidR="00BC0797">
        <w:rPr>
          <w:szCs w:val="24"/>
        </w:rPr>
        <w:t>Prie gimnazijos ugdymo planų pateikiami 2</w:t>
      </w:r>
      <w:r w:rsidR="00CF62DA">
        <w:rPr>
          <w:szCs w:val="24"/>
        </w:rPr>
        <w:t xml:space="preserve"> pried</w:t>
      </w:r>
      <w:r w:rsidR="00BC0797">
        <w:rPr>
          <w:szCs w:val="24"/>
        </w:rPr>
        <w:t>ai</w:t>
      </w:r>
      <w:r w:rsidR="00CF62DA">
        <w:rPr>
          <w:szCs w:val="24"/>
        </w:rPr>
        <w:t xml:space="preserve">: </w:t>
      </w:r>
    </w:p>
    <w:p w14:paraId="7CE12B3A" w14:textId="71AE87B8" w:rsidR="00BC0797" w:rsidRPr="00BC0797" w:rsidRDefault="00BC0797" w:rsidP="00BC0797">
      <w:pPr>
        <w:tabs>
          <w:tab w:val="left" w:pos="0"/>
          <w:tab w:val="left" w:pos="709"/>
          <w:tab w:val="left" w:pos="1276"/>
        </w:tabs>
        <w:rPr>
          <w:lang w:eastAsia="ja-JP"/>
        </w:rPr>
      </w:pPr>
      <w:r>
        <w:rPr>
          <w:szCs w:val="24"/>
        </w:rPr>
        <w:t xml:space="preserve">         107.1. </w:t>
      </w:r>
      <w:r w:rsidRPr="00CF62DA">
        <w:rPr>
          <w:lang w:eastAsia="ja-JP"/>
        </w:rPr>
        <w:t>Pradinio ugdymo individualizuotos, pagrindinio ugd</w:t>
      </w:r>
      <w:r>
        <w:rPr>
          <w:lang w:eastAsia="ja-JP"/>
        </w:rPr>
        <w:t xml:space="preserve">ymo individualizuotos programos </w:t>
      </w:r>
      <w:r w:rsidRPr="00CF62DA">
        <w:rPr>
          <w:lang w:eastAsia="ja-JP"/>
        </w:rPr>
        <w:t>ir socialinių įgūdžių ugdymo programos įgyvendinimas (1 priedas);</w:t>
      </w:r>
    </w:p>
    <w:p w14:paraId="288555D6" w14:textId="5D8CD068" w:rsidR="001D240D" w:rsidRDefault="00561DF5">
      <w:pPr>
        <w:ind w:firstLine="567"/>
        <w:jc w:val="both"/>
        <w:rPr>
          <w:szCs w:val="24"/>
        </w:rPr>
      </w:pPr>
      <w:r>
        <w:rPr>
          <w:szCs w:val="24"/>
        </w:rPr>
        <w:t>107</w:t>
      </w:r>
      <w:r w:rsidR="008D3B8F">
        <w:rPr>
          <w:szCs w:val="24"/>
        </w:rPr>
        <w:t>.</w:t>
      </w:r>
      <w:r w:rsidR="00BC0797">
        <w:rPr>
          <w:szCs w:val="24"/>
        </w:rPr>
        <w:t>2</w:t>
      </w:r>
      <w:r w:rsidR="008D3B8F">
        <w:rPr>
          <w:szCs w:val="24"/>
        </w:rPr>
        <w:t>. Vidurinio ugdymo organizavimas karantino, ekstremalios situacijos, ekstremalaus įvykio ar įvykio, keliančio pavojų mokinių sveikatai ir gyvybei, laikotarpiu ar esant aplinkybėms mokykloje, dėl kurių ugdymo procesas negali būti organizuojamas kasdieniu mok</w:t>
      </w:r>
      <w:r w:rsidR="00CF62DA">
        <w:rPr>
          <w:szCs w:val="24"/>
        </w:rPr>
        <w:t>ymo proceso organizavimo būdu (2</w:t>
      </w:r>
      <w:r w:rsidR="008D3B8F">
        <w:rPr>
          <w:szCs w:val="24"/>
        </w:rPr>
        <w:t xml:space="preserve"> priedas).</w:t>
      </w:r>
    </w:p>
    <w:p w14:paraId="1E3ABAAD" w14:textId="77777777" w:rsidR="001D240D" w:rsidRDefault="001D2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E1840B6" w14:textId="77777777" w:rsidR="001D240D" w:rsidRDefault="008D3B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VI SKYRIUS</w:t>
      </w:r>
    </w:p>
    <w:p w14:paraId="137752FF" w14:textId="77777777" w:rsidR="001D240D" w:rsidRDefault="008D3B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(IŠSKYRUS ATSIRANDANČIUS DĖL IŠSKIRTINIŲ GABUMŲ), UGDYMO ORGANIZAVIMAS</w:t>
      </w:r>
    </w:p>
    <w:p w14:paraId="63B7C20C" w14:textId="77777777" w:rsidR="001D240D" w:rsidRDefault="001D2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B9C3628" w14:textId="77777777" w:rsidR="001D240D" w:rsidRDefault="008D3B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PIRMASIS SKIRSNIS </w:t>
      </w:r>
    </w:p>
    <w:p w14:paraId="52D6504E" w14:textId="77777777" w:rsidR="001D240D" w:rsidRDefault="008D3B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BENDROSIOS NUOSTATOS</w:t>
      </w:r>
    </w:p>
    <w:p w14:paraId="02D3ADE3" w14:textId="77777777" w:rsidR="001D240D" w:rsidRDefault="001D2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szCs w:val="24"/>
        </w:rPr>
      </w:pPr>
    </w:p>
    <w:p w14:paraId="0DC28003" w14:textId="6F32CD08" w:rsidR="001D240D" w:rsidRDefault="00561D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Pr>
          <w:szCs w:val="24"/>
        </w:rPr>
        <w:t>108</w:t>
      </w:r>
      <w:r w:rsidR="00CE759B">
        <w:rPr>
          <w:szCs w:val="24"/>
        </w:rPr>
        <w:t>. Gimnazij</w:t>
      </w:r>
      <w:r w:rsidR="008D3B8F">
        <w:rPr>
          <w:szCs w:val="24"/>
        </w:rPr>
        <w:t>a,</w:t>
      </w:r>
      <w:r w:rsidR="00CE759B">
        <w:rPr>
          <w:szCs w:val="24"/>
        </w:rPr>
        <w:t xml:space="preserve"> rengdama ir įgyvendindama gimnazijos ugdymo planą, užtikrina</w:t>
      </w:r>
      <w:r w:rsidR="008D3B8F">
        <w:rPr>
          <w:szCs w:val="24"/>
        </w:rPr>
        <w:t xml:space="preserve"> visų moki</w:t>
      </w:r>
      <w:r w:rsidR="00CE759B">
        <w:rPr>
          <w:szCs w:val="24"/>
        </w:rPr>
        <w:t xml:space="preserve">nių </w:t>
      </w:r>
      <w:proofErr w:type="spellStart"/>
      <w:r w:rsidR="00CE759B">
        <w:rPr>
          <w:szCs w:val="24"/>
        </w:rPr>
        <w:t>įtrauktį</w:t>
      </w:r>
      <w:proofErr w:type="spellEnd"/>
      <w:r w:rsidR="00CE759B">
        <w:rPr>
          <w:szCs w:val="24"/>
        </w:rPr>
        <w:t xml:space="preserve"> į švietimą, šalina</w:t>
      </w:r>
      <w:r w:rsidR="008D3B8F">
        <w:rPr>
          <w:szCs w:val="24"/>
        </w:rPr>
        <w:t xml:space="preserve"> kliūtis, dėl kurių mokinys patiria dalyvavimo švietim</w:t>
      </w:r>
      <w:r w:rsidR="00CE759B">
        <w:rPr>
          <w:szCs w:val="24"/>
        </w:rPr>
        <w:t>e ir ugdymosi sunkumų, ir teikia</w:t>
      </w:r>
      <w:r w:rsidR="008D3B8F">
        <w:rPr>
          <w:szCs w:val="24"/>
        </w:rPr>
        <w:t xml:space="preserve"> būtiną švietimo pagalbą, </w:t>
      </w:r>
      <w:r w:rsidR="008D3B8F">
        <w:rPr>
          <w:szCs w:val="28"/>
        </w:rPr>
        <w:t xml:space="preserve">vadovaujasi Mokinių, turinčių specialiųjų ugdymosi poreikių, ugdymo organizavimo tvarkos aprašu, patvirtintu Lietuvos Respublikos švietimo ir mokslo </w:t>
      </w:r>
      <w:r w:rsidR="008D3B8F">
        <w:rPr>
          <w:szCs w:val="28"/>
        </w:rPr>
        <w:lastRenderedPageBreak/>
        <w:t xml:space="preserve">ministro 2011 m. rugsėjo 30 d. įsakymu Nr. V-1795 „Dėl Mokinių, turinčių specialiųjų ugdymosi poreikių, ugdymo organizavimo tvarkos aprašo patvirtinimo“. </w:t>
      </w:r>
    </w:p>
    <w:p w14:paraId="79B59C73" w14:textId="1E1A4195" w:rsidR="001D240D" w:rsidRDefault="007A35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109</w:t>
      </w:r>
      <w:r w:rsidR="00CE759B">
        <w:rPr>
          <w:szCs w:val="24"/>
        </w:rPr>
        <w:t>. Gimnazija, formuodama gimnazijos, klasės,</w:t>
      </w:r>
      <w:r w:rsidR="008D3B8F">
        <w:rPr>
          <w:szCs w:val="24"/>
        </w:rPr>
        <w:t xml:space="preserve"> mokinio ugdymo turinį ir organizuodama bei įgyvendindama ugdymo procesą, vadovaujasi bendrosiomis programomis ir šio skyriaus </w:t>
      </w:r>
      <w:r w:rsidR="00CE759B">
        <w:rPr>
          <w:szCs w:val="24"/>
        </w:rPr>
        <w:t xml:space="preserve">nuostatomis </w:t>
      </w:r>
      <w:r w:rsidR="008D3B8F">
        <w:rPr>
          <w:szCs w:val="24"/>
        </w:rPr>
        <w:t xml:space="preserve"> ir atsižvelgia į:</w:t>
      </w:r>
    </w:p>
    <w:p w14:paraId="473FE2CF" w14:textId="612E2B69"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109</w:t>
      </w:r>
      <w:r w:rsidR="008D3B8F">
        <w:rPr>
          <w:szCs w:val="24"/>
        </w:rPr>
        <w:t>.1. mokinio mokymosi ir švietimo pagalbos poreikius;</w:t>
      </w:r>
    </w:p>
    <w:p w14:paraId="78ED02ED" w14:textId="5EBAC5CB"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109</w:t>
      </w:r>
      <w:r w:rsidR="008D3B8F">
        <w:rPr>
          <w:szCs w:val="24"/>
        </w:rPr>
        <w:t>.2. formaliojo švietimo programą;</w:t>
      </w:r>
    </w:p>
    <w:p w14:paraId="3796353C" w14:textId="49D57D1F"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109</w:t>
      </w:r>
      <w:r w:rsidR="008D3B8F">
        <w:rPr>
          <w:szCs w:val="24"/>
        </w:rPr>
        <w:t>.3. mokymosi formą ir mokymo proceso organizavimo būdą;</w:t>
      </w:r>
    </w:p>
    <w:p w14:paraId="18851172" w14:textId="0C0ABC36"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109</w:t>
      </w:r>
      <w:r w:rsidR="008D3B8F">
        <w:rPr>
          <w:szCs w:val="24"/>
        </w:rPr>
        <w:t>.4. šviet</w:t>
      </w:r>
      <w:r w:rsidR="00CE759B">
        <w:rPr>
          <w:szCs w:val="24"/>
        </w:rPr>
        <w:t>imo pagalbos specialistų, gimnazij</w:t>
      </w:r>
      <w:r w:rsidR="008D3B8F">
        <w:rPr>
          <w:szCs w:val="24"/>
        </w:rPr>
        <w:t xml:space="preserve">os </w:t>
      </w:r>
      <w:r w:rsidR="00CE759B">
        <w:rPr>
          <w:szCs w:val="24"/>
        </w:rPr>
        <w:t>VGK</w:t>
      </w:r>
      <w:r w:rsidR="008D3B8F">
        <w:rPr>
          <w:szCs w:val="24"/>
        </w:rPr>
        <w:t xml:space="preserve">, </w:t>
      </w:r>
      <w:r w:rsidR="00CE759B">
        <w:rPr>
          <w:szCs w:val="24"/>
        </w:rPr>
        <w:t>Trakų pedagoginės</w:t>
      </w:r>
      <w:r w:rsidR="008D3B8F">
        <w:rPr>
          <w:szCs w:val="24"/>
        </w:rPr>
        <w:t xml:space="preserve"> psichologin</w:t>
      </w:r>
      <w:r w:rsidR="00CE759B">
        <w:rPr>
          <w:szCs w:val="24"/>
        </w:rPr>
        <w:t>ės bei</w:t>
      </w:r>
      <w:r w:rsidR="008D3B8F">
        <w:rPr>
          <w:szCs w:val="24"/>
        </w:rPr>
        <w:t xml:space="preserve"> švietimo pagalbos tarnybų rekomendacijas.</w:t>
      </w:r>
    </w:p>
    <w:p w14:paraId="43FB034D" w14:textId="762C5084"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110</w:t>
      </w:r>
      <w:r w:rsidR="008D3B8F">
        <w:rPr>
          <w:szCs w:val="24"/>
        </w:rPr>
        <w:t>. Pradinio ugdymo individualizuotos ir pagrindinio ugdymo individualizuotos programos ir socialinių įgūdžių ugdymo programos įgyvend</w:t>
      </w:r>
      <w:r>
        <w:rPr>
          <w:szCs w:val="24"/>
        </w:rPr>
        <w:t>inimas reglamentuojamas gimnazijos</w:t>
      </w:r>
      <w:r w:rsidR="008D3B8F">
        <w:rPr>
          <w:szCs w:val="24"/>
        </w:rPr>
        <w:t xml:space="preserve"> ugdymo planų </w:t>
      </w:r>
      <w:r>
        <w:rPr>
          <w:szCs w:val="24"/>
        </w:rPr>
        <w:t>1</w:t>
      </w:r>
      <w:r w:rsidR="008D3B8F">
        <w:rPr>
          <w:szCs w:val="24"/>
        </w:rPr>
        <w:t xml:space="preserve"> priede</w:t>
      </w:r>
      <w:r>
        <w:rPr>
          <w:szCs w:val="24"/>
        </w:rPr>
        <w:t>.</w:t>
      </w:r>
    </w:p>
    <w:p w14:paraId="0FBA865B" w14:textId="77777777" w:rsidR="001D240D" w:rsidRDefault="001D2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709"/>
        <w:jc w:val="center"/>
        <w:rPr>
          <w:b/>
          <w:szCs w:val="24"/>
        </w:rPr>
      </w:pPr>
    </w:p>
    <w:p w14:paraId="01C0FB53" w14:textId="77777777" w:rsidR="001D240D" w:rsidRDefault="008D3B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ANTRASIS SKIRSNIS</w:t>
      </w:r>
    </w:p>
    <w:p w14:paraId="63763D59" w14:textId="77777777" w:rsidR="001D240D" w:rsidRDefault="008D3B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INDIVIDUALAUS UGDYMO PLANO RENGIMAS</w:t>
      </w:r>
    </w:p>
    <w:p w14:paraId="4A1C60E4" w14:textId="77777777" w:rsidR="001D240D" w:rsidRDefault="001D2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p>
    <w:p w14:paraId="3DBDE857" w14:textId="7CD1DDA2"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111</w:t>
      </w:r>
      <w:r w:rsidR="00CE759B">
        <w:rPr>
          <w:szCs w:val="28"/>
          <w:lang w:eastAsia="lt-LT"/>
        </w:rPr>
        <w:t>. Gimnazij</w:t>
      </w:r>
      <w:r w:rsidR="008D3B8F">
        <w:rPr>
          <w:szCs w:val="28"/>
          <w:lang w:eastAsia="lt-LT"/>
        </w:rPr>
        <w:t>a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14:paraId="39871F75" w14:textId="74FEA23B"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111</w:t>
      </w:r>
      <w:r w:rsidR="008D3B8F">
        <w:rPr>
          <w:szCs w:val="28"/>
          <w:lang w:eastAsia="lt-LT"/>
        </w:rPr>
        <w:t>.1. rengimui, įg</w:t>
      </w:r>
      <w:r>
        <w:rPr>
          <w:szCs w:val="28"/>
          <w:lang w:eastAsia="lt-LT"/>
        </w:rPr>
        <w:t>yvendinimo koordinavimui</w:t>
      </w:r>
      <w:r w:rsidR="00DD7A2D">
        <w:rPr>
          <w:szCs w:val="28"/>
          <w:lang w:eastAsia="lt-LT"/>
        </w:rPr>
        <w:t xml:space="preserve"> paskirtas koordinuojantis asmuo</w:t>
      </w:r>
      <w:r w:rsidR="008D3B8F">
        <w:rPr>
          <w:szCs w:val="28"/>
          <w:lang w:eastAsia="lt-LT"/>
        </w:rPr>
        <w:t>, kuris kartu su mokytojais ir švietimo pagalbą teikiančiais specialistais, vaiku, jo tėvais</w:t>
      </w:r>
      <w:r w:rsidR="00DD7A2D">
        <w:rPr>
          <w:szCs w:val="28"/>
          <w:lang w:eastAsia="lt-LT"/>
        </w:rPr>
        <w:t xml:space="preserve"> (globėjais, rūpintojais) numatys</w:t>
      </w:r>
      <w:r w:rsidR="008D3B8F">
        <w:rPr>
          <w:szCs w:val="28"/>
          <w:lang w:eastAsia="lt-LT"/>
        </w:rPr>
        <w:t xml:space="preserve"> ugdymo ir pagalbos tikslus; </w:t>
      </w:r>
    </w:p>
    <w:p w14:paraId="0FCE9AC8" w14:textId="26CBF39F"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111</w:t>
      </w:r>
      <w:r w:rsidR="00DD7A2D">
        <w:rPr>
          <w:szCs w:val="28"/>
          <w:lang w:eastAsia="lt-LT"/>
        </w:rPr>
        <w:t>.2. įgyvendinimu</w:t>
      </w:r>
      <w:r>
        <w:rPr>
          <w:szCs w:val="28"/>
          <w:lang w:eastAsia="lt-LT"/>
        </w:rPr>
        <w:t>i</w:t>
      </w:r>
      <w:r w:rsidR="00DD7A2D">
        <w:rPr>
          <w:szCs w:val="28"/>
          <w:lang w:eastAsia="lt-LT"/>
        </w:rPr>
        <w:t xml:space="preserve"> sudaromi</w:t>
      </w:r>
      <w:r w:rsidR="008D3B8F">
        <w:rPr>
          <w:szCs w:val="28"/>
          <w:lang w:eastAsia="lt-LT"/>
        </w:rPr>
        <w:t xml:space="preserve"> individualūs tvarkaraščiai, kurie dera su klasės, kurioje mokinys mokosi, tvarkaraščiu, ir užtikrina, kad mokinys gaus ugdymą ir švietimo pagalbą tokia apimtimi, kokią nustato Bendrieji ugdymo planai ir rekomenduoja mokiniui </w:t>
      </w:r>
      <w:r w:rsidR="00DD7A2D">
        <w:rPr>
          <w:szCs w:val="28"/>
          <w:lang w:eastAsia="lt-LT"/>
        </w:rPr>
        <w:t xml:space="preserve">Trakų </w:t>
      </w:r>
      <w:r w:rsidR="008D3B8F">
        <w:rPr>
          <w:szCs w:val="28"/>
          <w:lang w:eastAsia="lt-LT"/>
        </w:rPr>
        <w:t>pedagoginė psichologinė ar švietimo pagalbos tarnyba;</w:t>
      </w:r>
    </w:p>
    <w:p w14:paraId="0414A4E1" w14:textId="41BE731F"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111</w:t>
      </w:r>
      <w:r w:rsidR="008D3B8F">
        <w:rPr>
          <w:szCs w:val="28"/>
          <w:lang w:eastAsia="lt-LT"/>
        </w:rPr>
        <w:t>.3. formą nus</w:t>
      </w:r>
      <w:r w:rsidR="00DD7A2D">
        <w:rPr>
          <w:szCs w:val="28"/>
          <w:lang w:eastAsia="lt-LT"/>
        </w:rPr>
        <w:t>istato gimnazij</w:t>
      </w:r>
      <w:r w:rsidR="008D3B8F">
        <w:rPr>
          <w:szCs w:val="28"/>
          <w:lang w:eastAsia="lt-LT"/>
        </w:rPr>
        <w:t>a, suplanuoja jų įgyvendinimo, stebėsenos ir aptarimo formas bei etapus.</w:t>
      </w:r>
    </w:p>
    <w:p w14:paraId="27060463" w14:textId="62887033"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112</w:t>
      </w:r>
      <w:r w:rsidR="00DD7A2D">
        <w:rPr>
          <w:szCs w:val="24"/>
        </w:rPr>
        <w:t>. Gimnazij</w:t>
      </w:r>
      <w:r w:rsidR="008D3B8F">
        <w:rPr>
          <w:szCs w:val="24"/>
        </w:rPr>
        <w:t xml:space="preserve">a, rengdama </w:t>
      </w:r>
      <w:r w:rsidR="008D3B8F">
        <w:rPr>
          <w:szCs w:val="28"/>
          <w:lang w:eastAsia="lt-LT"/>
        </w:rPr>
        <w:t>individualų ugdymo planą</w:t>
      </w:r>
      <w:r w:rsidR="008D3B8F">
        <w:rPr>
          <w:szCs w:val="24"/>
        </w:rPr>
        <w:t xml:space="preserve"> mokiniui ir vadovaudama</w:t>
      </w:r>
      <w:r>
        <w:rPr>
          <w:szCs w:val="24"/>
        </w:rPr>
        <w:t>si Bendrųjų ugdymo planų 66, 91, 106</w:t>
      </w:r>
      <w:r w:rsidR="008D3B8F">
        <w:rPr>
          <w:szCs w:val="24"/>
        </w:rPr>
        <w:t xml:space="preserve"> punktuose nurodytu pradinio, pagrindinio ar vidurinio ugdymo dalykų programoms įgyvendinti skiriamų pamokų skaičiumi, gali:</w:t>
      </w:r>
    </w:p>
    <w:p w14:paraId="2CE309BB" w14:textId="1FBEF820"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112</w:t>
      </w:r>
      <w:r w:rsidR="008D3B8F">
        <w:rPr>
          <w:szCs w:val="24"/>
        </w:rPr>
        <w:t>.1. pradinio ugdymo programoje koreguoti iki 20 procentų, o pagrindinio ugdymo programoje iki 30 procentų dalykų programoms įgyvendinti skiriamų metinių pamokų skaičiaus (nemažindama nustatyto mokiniui minimalaus pamokų skaičiaus per savaitę);</w:t>
      </w:r>
    </w:p>
    <w:p w14:paraId="1CF91484" w14:textId="46CA5D19"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112</w:t>
      </w:r>
      <w:r w:rsidR="008D3B8F">
        <w:rPr>
          <w:szCs w:val="24"/>
        </w:rPr>
        <w:t>.2. planuoti specialiąsias pamokas ir (ar) didinti pamokų, skirtų ugdymo sričiai, socialinei veiklai, ugdymui profesinei karjerai, medijų ir informaciniam raštingumui, skaičių, siekiant plėtoti asmens kompetencijas ir tenkinti ugdymosi poreikius, daugiau dėmesio skirti bendrųjų kompetencijų ugdymui, meniniam, technologiniam, sveikatos ugdymui. M</w:t>
      </w:r>
      <w:r w:rsidR="002F7186">
        <w:rPr>
          <w:szCs w:val="24"/>
        </w:rPr>
        <w:t>okinia</w:t>
      </w:r>
      <w:r w:rsidR="00DD7A2D">
        <w:rPr>
          <w:szCs w:val="24"/>
        </w:rPr>
        <w:t>ms skiriamos pamoko</w:t>
      </w:r>
      <w:r w:rsidR="00E32F71">
        <w:rPr>
          <w:szCs w:val="24"/>
        </w:rPr>
        <w:t>s</w:t>
      </w:r>
      <w:r w:rsidR="008D3B8F">
        <w:rPr>
          <w:szCs w:val="24"/>
        </w:rPr>
        <w:t xml:space="preserve"> dvikalbiam ugdymui;</w:t>
      </w:r>
    </w:p>
    <w:p w14:paraId="1A94CDAB" w14:textId="5E85FC06"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112</w:t>
      </w:r>
      <w:r w:rsidR="008D3B8F">
        <w:rPr>
          <w:szCs w:val="24"/>
        </w:rPr>
        <w:t>.3. keisti specialiųjų pamokų, pratybų ir individualiai pagalbai skiriamų valandų (pamokų) skaičių;</w:t>
      </w:r>
    </w:p>
    <w:p w14:paraId="59A2D80F" w14:textId="5D7DEB3D" w:rsidR="001D240D" w:rsidRDefault="001A4AF1">
      <w:pPr>
        <w:spacing w:line="259" w:lineRule="auto"/>
        <w:ind w:firstLine="567"/>
        <w:jc w:val="both"/>
        <w:rPr>
          <w:szCs w:val="28"/>
        </w:rPr>
      </w:pPr>
      <w:r>
        <w:rPr>
          <w:szCs w:val="28"/>
        </w:rPr>
        <w:t>112</w:t>
      </w:r>
      <w:r w:rsidR="008D3B8F">
        <w:rPr>
          <w:szCs w:val="28"/>
        </w:rPr>
        <w:t>.4. gali mažinti minimalų privalomą pamokų skaičių besimokantiesiems pagal pradinio ugdymo individualizuotą pr</w:t>
      </w:r>
      <w:r w:rsidR="00E32F71">
        <w:rPr>
          <w:szCs w:val="28"/>
        </w:rPr>
        <w:t>ogramą iki 10 procentų gimnazijos ugdymo planų 66</w:t>
      </w:r>
      <w:r w:rsidR="008D3B8F">
        <w:rPr>
          <w:szCs w:val="28"/>
        </w:rPr>
        <w:t xml:space="preserve"> punkte nurodytų pamokų skaičiaus per metus, didindama neformaliojo vaikų švietimo valandų skaičių, ir besimokantiesiems pagal pagrindinio ugdymo individualizuotą programą, ir </w:t>
      </w:r>
      <w:r w:rsidR="00E32F71">
        <w:rPr>
          <w:szCs w:val="28"/>
        </w:rPr>
        <w:t xml:space="preserve">gimnazijos ugdymo </w:t>
      </w:r>
      <w:r w:rsidR="00E32F71">
        <w:rPr>
          <w:szCs w:val="28"/>
        </w:rPr>
        <w:lastRenderedPageBreak/>
        <w:t>planų 91</w:t>
      </w:r>
      <w:r w:rsidR="008D3B8F">
        <w:rPr>
          <w:szCs w:val="28"/>
        </w:rPr>
        <w:t xml:space="preserve"> punkte nurodytų pamokų skaičiaus per metus, didindama neformaliojo vaikų švietimo ar socialinei veiklai valandų skaičių;</w:t>
      </w:r>
    </w:p>
    <w:p w14:paraId="5747A777" w14:textId="7BD22C78"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112</w:t>
      </w:r>
      <w:r w:rsidR="008D3B8F">
        <w:rPr>
          <w:szCs w:val="24"/>
        </w:rPr>
        <w:t xml:space="preserve">.5. keisti pamokų trukmę, dienos ugdymo struktūrą, siekdama </w:t>
      </w:r>
      <w:r w:rsidR="008D3B8F">
        <w:rPr>
          <w:szCs w:val="28"/>
          <w:lang w:eastAsia="lt-LT"/>
        </w:rPr>
        <w:t>individualiame ugdymo plane</w:t>
      </w:r>
      <w:r w:rsidR="008D3B8F">
        <w:rPr>
          <w:szCs w:val="24"/>
        </w:rPr>
        <w:t xml:space="preserve"> numatytų tikslų; </w:t>
      </w:r>
    </w:p>
    <w:p w14:paraId="7C4F9E23" w14:textId="48456B4B"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112</w:t>
      </w:r>
      <w:r w:rsidR="00E32F71">
        <w:rPr>
          <w:szCs w:val="24"/>
        </w:rPr>
        <w:t>.6</w:t>
      </w:r>
      <w:r w:rsidR="008D3B8F">
        <w:rPr>
          <w:szCs w:val="24"/>
        </w:rPr>
        <w:t xml:space="preserve">. mokyti tik vienos užsienio kalbos – mokinį, turintį klausos, įvairiapusių raidos, elgesio ir emocijų, kalbos ir kalbėjimo, skaitymo ir (ar) rašymo, intelekto (taip pat ir nepatikslintų intelekto), bendrųjų mokymosi sutrikimų, turintį </w:t>
      </w:r>
      <w:proofErr w:type="spellStart"/>
      <w:r w:rsidR="008D3B8F">
        <w:rPr>
          <w:szCs w:val="24"/>
        </w:rPr>
        <w:t>kochlearinius</w:t>
      </w:r>
      <w:proofErr w:type="spellEnd"/>
      <w:r w:rsidR="008D3B8F">
        <w:rPr>
          <w:szCs w:val="24"/>
        </w:rPr>
        <w:t xml:space="preserve"> implantus; pamokas skirti dvikalbystei ugdyti turinčiam klausos sutrikimą;</w:t>
      </w:r>
    </w:p>
    <w:p w14:paraId="15729735" w14:textId="3A80F0CB"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112</w:t>
      </w:r>
      <w:r w:rsidR="00E32F71">
        <w:rPr>
          <w:szCs w:val="24"/>
        </w:rPr>
        <w:t>.7</w:t>
      </w:r>
      <w:r w:rsidR="008D3B8F">
        <w:rPr>
          <w:szCs w:val="24"/>
        </w:rPr>
        <w:t>. besimokančiajam pagal individualizuotą pagrindinio ugdymo programą, jei ugdymas įgyvendinamas</w:t>
      </w:r>
      <w:r w:rsidR="00E32F71">
        <w:rPr>
          <w:szCs w:val="24"/>
        </w:rPr>
        <w:t xml:space="preserve"> pagal gimnazijos ugdymo planų 91</w:t>
      </w:r>
      <w:r w:rsidR="008D3B8F">
        <w:rPr>
          <w:szCs w:val="24"/>
        </w:rPr>
        <w:t xml:space="preserve"> punktą, vietoje kelių vieno</w:t>
      </w:r>
      <w:r w:rsidR="00DD7A2D">
        <w:rPr>
          <w:szCs w:val="24"/>
        </w:rPr>
        <w:t xml:space="preserve">s srities dalykų galima </w:t>
      </w:r>
      <w:r w:rsidR="008D3B8F">
        <w:rPr>
          <w:szCs w:val="24"/>
        </w:rPr>
        <w:t>integruot</w:t>
      </w:r>
      <w:r w:rsidR="00DD7A2D">
        <w:rPr>
          <w:szCs w:val="24"/>
        </w:rPr>
        <w:t>i</w:t>
      </w:r>
      <w:r w:rsidR="008D3B8F">
        <w:rPr>
          <w:szCs w:val="24"/>
        </w:rPr>
        <w:t xml:space="preserve"> tų dalykų pamokas, dalykų modulius, projektines veiklas, skirtas esminėms srities dalykų ir bendrosioms kompetencijoms įgyti;</w:t>
      </w:r>
    </w:p>
    <w:p w14:paraId="681F94B5" w14:textId="65C39DEB" w:rsidR="001D240D" w:rsidRDefault="001A4A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113</w:t>
      </w:r>
      <w:r w:rsidR="008D3B8F">
        <w:rPr>
          <w:szCs w:val="24"/>
        </w:rPr>
        <w:t xml:space="preserve">. Mokiniui, kuris mokosi pagal bendrojo ugdymo programą, ją pritaikant, mokinio </w:t>
      </w:r>
      <w:r w:rsidR="008D3B8F">
        <w:rPr>
          <w:szCs w:val="28"/>
          <w:lang w:eastAsia="lt-LT"/>
        </w:rPr>
        <w:t xml:space="preserve">individualus ugdymo planas </w:t>
      </w:r>
      <w:r w:rsidR="008D3B8F">
        <w:rPr>
          <w:szCs w:val="24"/>
        </w:rPr>
        <w:t>sudaromas vadovaujant</w:t>
      </w:r>
      <w:r w:rsidR="00E32F71">
        <w:rPr>
          <w:szCs w:val="24"/>
        </w:rPr>
        <w:t>is gimnazijos ugdymo planų 66, 91 ir 106</w:t>
      </w:r>
      <w:r w:rsidR="008D3B8F">
        <w:rPr>
          <w:szCs w:val="24"/>
        </w:rPr>
        <w:t xml:space="preserve"> 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14:paraId="6D879CE7" w14:textId="202515BD" w:rsidR="001D240D" w:rsidRDefault="00E32F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113</w:t>
      </w:r>
      <w:r w:rsidR="006B6152">
        <w:rPr>
          <w:szCs w:val="24"/>
        </w:rPr>
        <w:t>.</w:t>
      </w:r>
      <w:r>
        <w:rPr>
          <w:szCs w:val="24"/>
        </w:rPr>
        <w:t>1</w:t>
      </w:r>
      <w:r w:rsidR="008D3B8F">
        <w:rPr>
          <w:b/>
          <w:szCs w:val="24"/>
        </w:rPr>
        <w:t xml:space="preserve">. </w:t>
      </w:r>
      <w:r w:rsidR="008D3B8F">
        <w:rPr>
          <w:szCs w:val="24"/>
        </w:rPr>
        <w:t>įvairiapusių raidos sutrikimų turinčio mokinio</w:t>
      </w:r>
      <w:r w:rsidR="008D3B8F">
        <w:rPr>
          <w:szCs w:val="28"/>
          <w:lang w:eastAsia="lt-LT"/>
        </w:rPr>
        <w:t xml:space="preserve"> individualus ugdymo planas</w:t>
      </w:r>
      <w:r w:rsidR="008D3B8F">
        <w:rPr>
          <w:szCs w:val="24"/>
        </w:rPr>
        <w:t xml:space="preserve"> sudaromas vadovaujant</w:t>
      </w:r>
      <w:r>
        <w:rPr>
          <w:szCs w:val="24"/>
        </w:rPr>
        <w:t>is gimnazijos ugdymo planų 66, 91 ir 106</w:t>
      </w:r>
      <w:r w:rsidR="008D3B8F">
        <w:rPr>
          <w:szCs w:val="24"/>
        </w:rPr>
        <w:t xml:space="preserve"> punktais:</w:t>
      </w:r>
    </w:p>
    <w:p w14:paraId="0CCB0C5B" w14:textId="7E47A5F9" w:rsidR="001D240D" w:rsidRDefault="00E32F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113</w:t>
      </w:r>
      <w:r w:rsidR="006B6152">
        <w:rPr>
          <w:szCs w:val="24"/>
        </w:rPr>
        <w:t>.2</w:t>
      </w:r>
      <w:r w:rsidR="008D3B8F">
        <w:rPr>
          <w:szCs w:val="24"/>
        </w:rPr>
        <w:t>.</w:t>
      </w:r>
      <w:r>
        <w:rPr>
          <w:szCs w:val="24"/>
        </w:rPr>
        <w:t xml:space="preserve"> </w:t>
      </w:r>
      <w:r w:rsidR="008D3B8F">
        <w:rPr>
          <w:szCs w:val="28"/>
          <w:lang w:eastAsia="lt-LT"/>
        </w:rPr>
        <w:t>individualiame ugdymo plane</w:t>
      </w:r>
      <w:r w:rsidR="006B6152">
        <w:rPr>
          <w:szCs w:val="24"/>
        </w:rPr>
        <w:t xml:space="preserve"> </w:t>
      </w:r>
      <w:r w:rsidR="008D3B8F">
        <w:rPr>
          <w:szCs w:val="24"/>
        </w:rPr>
        <w:t>numatyta elgesio prevencijos ir intervencijos būdai, socialinių įgūdžių ugdymo veikl</w:t>
      </w:r>
      <w:r w:rsidR="006B6152">
        <w:rPr>
          <w:szCs w:val="24"/>
        </w:rPr>
        <w:t>os. K</w:t>
      </w:r>
      <w:r w:rsidR="008D3B8F">
        <w:rPr>
          <w:szCs w:val="24"/>
        </w:rPr>
        <w:t>ar</w:t>
      </w:r>
      <w:r w:rsidR="000A0742">
        <w:rPr>
          <w:szCs w:val="24"/>
        </w:rPr>
        <w:t xml:space="preserve">tą per mėnesį </w:t>
      </w:r>
      <w:r w:rsidR="008D3B8F">
        <w:rPr>
          <w:szCs w:val="24"/>
        </w:rPr>
        <w:t>peržiūrimas ir koreguojamas individualus pagalbos vaikui planas;</w:t>
      </w:r>
    </w:p>
    <w:p w14:paraId="64A5C03F" w14:textId="24980E6C" w:rsidR="001D240D" w:rsidRDefault="00DC1B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113.</w:t>
      </w:r>
      <w:r w:rsidR="000A0742">
        <w:rPr>
          <w:szCs w:val="24"/>
        </w:rPr>
        <w:t>3</w:t>
      </w:r>
      <w:r w:rsidR="008D3B8F">
        <w:rPr>
          <w:szCs w:val="24"/>
        </w:rPr>
        <w:t>. rengiant</w:t>
      </w:r>
      <w:r w:rsidR="008D3B8F">
        <w:rPr>
          <w:szCs w:val="28"/>
          <w:lang w:eastAsia="lt-LT"/>
        </w:rPr>
        <w:t xml:space="preserve"> individualų ugdymo planą,</w:t>
      </w:r>
      <w:r w:rsidR="000A0742">
        <w:rPr>
          <w:szCs w:val="24"/>
        </w:rPr>
        <w:t xml:space="preserve"> mokytojai bendradarbiauja</w:t>
      </w:r>
      <w:r w:rsidR="008D3B8F">
        <w:rPr>
          <w:szCs w:val="24"/>
        </w:rPr>
        <w:t xml:space="preserve"> su švieti</w:t>
      </w:r>
      <w:r w:rsidR="000A0742">
        <w:rPr>
          <w:szCs w:val="24"/>
        </w:rPr>
        <w:t>mo pagalbos specialistais, gauna</w:t>
      </w:r>
      <w:r w:rsidR="008D3B8F">
        <w:rPr>
          <w:szCs w:val="24"/>
        </w:rPr>
        <w:t xml:space="preserve"> nuolatinę pagalbą ir paramą taikyti elgesio vertinimo instrumentus netinkamo elgesio priežastims nustatyti bei reikalingų įgūdžių ugdymo strategijoms parinkti;</w:t>
      </w:r>
    </w:p>
    <w:p w14:paraId="45CD0BC6" w14:textId="2D1C5612" w:rsidR="001D240D" w:rsidRDefault="00DC1B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113.</w:t>
      </w:r>
      <w:r w:rsidR="000A0742">
        <w:rPr>
          <w:szCs w:val="24"/>
        </w:rPr>
        <w:t>4</w:t>
      </w:r>
      <w:r w:rsidR="008D3B8F">
        <w:rPr>
          <w:szCs w:val="24"/>
        </w:rPr>
        <w:t>. siekiant atsižvelgti į individualius mokinio gebėjim</w:t>
      </w:r>
      <w:r w:rsidR="000A0742">
        <w:rPr>
          <w:szCs w:val="24"/>
        </w:rPr>
        <w:t>us ir raidos specifiką, numatomi</w:t>
      </w:r>
      <w:r w:rsidR="008D3B8F">
        <w:rPr>
          <w:szCs w:val="24"/>
        </w:rPr>
        <w:t xml:space="preserve"> </w:t>
      </w:r>
      <w:r w:rsidR="000A0742">
        <w:rPr>
          <w:szCs w:val="24"/>
        </w:rPr>
        <w:t>mokymo medžiagos pateikimo būdai (vaizdinis, garsinis</w:t>
      </w:r>
      <w:r w:rsidR="008D3B8F">
        <w:rPr>
          <w:szCs w:val="24"/>
        </w:rPr>
        <w:t xml:space="preserve"> ir kt.) ir </w:t>
      </w:r>
      <w:r w:rsidR="000A0742">
        <w:rPr>
          <w:szCs w:val="24"/>
        </w:rPr>
        <w:t>mokinio įtraukimas į veiklas pagal jo pomėgius, numatomos</w:t>
      </w:r>
      <w:r w:rsidR="008D3B8F">
        <w:rPr>
          <w:szCs w:val="24"/>
        </w:rPr>
        <w:t xml:space="preserve"> mokymosi pasiekimų vertinimo ir individualios pažangos stebėjimo form</w:t>
      </w:r>
      <w:r w:rsidR="000A0742">
        <w:rPr>
          <w:szCs w:val="24"/>
        </w:rPr>
        <w:t>os</w:t>
      </w:r>
      <w:r w:rsidR="008D3B8F">
        <w:rPr>
          <w:szCs w:val="24"/>
        </w:rPr>
        <w:t>;</w:t>
      </w:r>
    </w:p>
    <w:p w14:paraId="6649916E" w14:textId="3E04B743" w:rsidR="001D240D" w:rsidRDefault="00DC1B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113.</w:t>
      </w:r>
      <w:r w:rsidR="000A0742">
        <w:rPr>
          <w:szCs w:val="24"/>
        </w:rPr>
        <w:t>5</w:t>
      </w:r>
      <w:r w:rsidR="008D3B8F">
        <w:rPr>
          <w:szCs w:val="24"/>
        </w:rPr>
        <w:t xml:space="preserve">. sudarant tvarkaraščius </w:t>
      </w:r>
      <w:r w:rsidR="008D3B8F">
        <w:rPr>
          <w:szCs w:val="28"/>
          <w:lang w:eastAsia="lt-LT"/>
        </w:rPr>
        <w:t>individualiam ugdymo planui</w:t>
      </w:r>
      <w:r w:rsidR="000A0742">
        <w:rPr>
          <w:szCs w:val="24"/>
        </w:rPr>
        <w:t xml:space="preserve"> įgyvendinti,</w:t>
      </w:r>
      <w:r w:rsidR="008D3B8F">
        <w:rPr>
          <w:szCs w:val="24"/>
        </w:rPr>
        <w:t xml:space="preserve"> užtikrintos sąlygos ugdomosios veiklos metu dar</w:t>
      </w:r>
      <w:r w:rsidR="000A0742">
        <w:rPr>
          <w:szCs w:val="24"/>
        </w:rPr>
        <w:t>yti fizinio aktyvumo pertraukas</w:t>
      </w:r>
      <w:r w:rsidR="008D3B8F">
        <w:rPr>
          <w:szCs w:val="24"/>
        </w:rPr>
        <w:t>;</w:t>
      </w:r>
    </w:p>
    <w:p w14:paraId="2F5D1562" w14:textId="0507A137" w:rsidR="001D240D" w:rsidRDefault="00DC1B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114</w:t>
      </w:r>
      <w:r w:rsidR="008D3B8F">
        <w:rPr>
          <w:szCs w:val="24"/>
        </w:rPr>
        <w:t>. Bendrojo ugdymo dalykų programas pritaiko mokytojas, atsižvelgdamas</w:t>
      </w:r>
      <w:r w:rsidR="00B85895">
        <w:rPr>
          <w:szCs w:val="24"/>
        </w:rPr>
        <w:t xml:space="preserve"> į mokinio gebėjimus ir galias, </w:t>
      </w:r>
      <w:r>
        <w:rPr>
          <w:szCs w:val="24"/>
        </w:rPr>
        <w:t xml:space="preserve">gimnazijos </w:t>
      </w:r>
      <w:r w:rsidR="008D3B8F">
        <w:rPr>
          <w:szCs w:val="24"/>
        </w:rPr>
        <w:t xml:space="preserve">vaiko gerovės komisijos </w:t>
      </w:r>
      <w:r w:rsidR="00B85895">
        <w:rPr>
          <w:szCs w:val="24"/>
        </w:rPr>
        <w:t xml:space="preserve">narių rekomendacijas, Trakų </w:t>
      </w:r>
      <w:r w:rsidR="008D3B8F">
        <w:rPr>
          <w:szCs w:val="24"/>
        </w:rPr>
        <w:t xml:space="preserve">pedagoginės psichologinės ar </w:t>
      </w:r>
      <w:r w:rsidR="00B85895">
        <w:rPr>
          <w:szCs w:val="24"/>
        </w:rPr>
        <w:t>švietimo pagalbos tarnybos patarimus ir išvadas.</w:t>
      </w:r>
    </w:p>
    <w:p w14:paraId="210A2413" w14:textId="77777777" w:rsidR="00B85895" w:rsidRDefault="00B858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D16ADB8" w14:textId="77777777" w:rsidR="001D240D" w:rsidRDefault="008D3B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TREČIASIS SKIRSNIS</w:t>
      </w:r>
    </w:p>
    <w:p w14:paraId="0A1323E5" w14:textId="77777777" w:rsidR="001D240D" w:rsidRDefault="008D3B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MOKYMOSI PASIEKIMŲ IR PAŽANGOS VERTINIMAS</w:t>
      </w:r>
    </w:p>
    <w:p w14:paraId="1B54B693" w14:textId="77777777" w:rsidR="001D240D" w:rsidRDefault="001D2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szCs w:val="24"/>
        </w:rPr>
      </w:pPr>
    </w:p>
    <w:p w14:paraId="1BECE997" w14:textId="6C3C42DE" w:rsidR="001D240D" w:rsidRDefault="008D3B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w:t>
      </w:r>
      <w:r w:rsidR="001E1405">
        <w:rPr>
          <w:szCs w:val="24"/>
        </w:rPr>
        <w:t>15</w:t>
      </w:r>
      <w:r>
        <w:rPr>
          <w:szCs w:val="24"/>
        </w:rPr>
        <w:t xml:space="preserve">. Mokinio, kuris mokosi pagal bendrojo ugdymo programą, mokymosi pasiekimai ir pažanga vertinami pagal bendrosiose programose numatytus pasiekimus ir vadovaujantis </w:t>
      </w:r>
      <w:r w:rsidR="001E1405">
        <w:rPr>
          <w:szCs w:val="24"/>
        </w:rPr>
        <w:t>gimnazijos</w:t>
      </w:r>
      <w:r>
        <w:rPr>
          <w:szCs w:val="24"/>
        </w:rPr>
        <w:t xml:space="preserve"> ugdymo planų 28 punkto nuostatomis.</w:t>
      </w:r>
    </w:p>
    <w:p w14:paraId="6ACA0491" w14:textId="0B6602E5" w:rsidR="001D240D" w:rsidRDefault="001E14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116</w:t>
      </w:r>
      <w:r w:rsidR="008D3B8F">
        <w:rPr>
          <w:szCs w:val="24"/>
        </w:rPr>
        <w:t xml:space="preserve">. Mokinio, kuriam bendrojo ugdymo programa pritaikoma, mokymosi pažanga ir pasiekimai ugdymo procese vertinami pagal mokinio </w:t>
      </w:r>
      <w:r w:rsidR="008D3B8F">
        <w:rPr>
          <w:szCs w:val="28"/>
          <w:lang w:eastAsia="lt-LT"/>
        </w:rPr>
        <w:t>individualiame ugdymo plane</w:t>
      </w:r>
      <w:r w:rsidR="008D3B8F">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w:t>
      </w:r>
      <w:r w:rsidR="008D3B8F">
        <w:rPr>
          <w:szCs w:val="24"/>
        </w:rPr>
        <w:lastRenderedPageBreak/>
        <w:t>bus mokoma(</w:t>
      </w:r>
      <w:proofErr w:type="spellStart"/>
      <w:r w:rsidR="008D3B8F">
        <w:rPr>
          <w:szCs w:val="24"/>
        </w:rPr>
        <w:t>si</w:t>
      </w:r>
      <w:proofErr w:type="spellEnd"/>
      <w:r w:rsidR="008D3B8F">
        <w:rPr>
          <w:szCs w:val="24"/>
        </w:rPr>
        <w:t>), kokie bus mokinio mokymosi pasiekimų vertinimo ir pa(</w:t>
      </w:r>
      <w:proofErr w:type="spellStart"/>
      <w:r w:rsidR="008D3B8F">
        <w:rPr>
          <w:szCs w:val="24"/>
        </w:rPr>
        <w:t>si</w:t>
      </w:r>
      <w:proofErr w:type="spellEnd"/>
      <w:r w:rsidR="008D3B8F">
        <w:rPr>
          <w:szCs w:val="24"/>
        </w:rPr>
        <w:t>)tikrinimo būdai, kokiomis mokymo(</w:t>
      </w:r>
      <w:proofErr w:type="spellStart"/>
      <w:r w:rsidR="008D3B8F">
        <w:rPr>
          <w:szCs w:val="24"/>
        </w:rPr>
        <w:t>si</w:t>
      </w:r>
      <w:proofErr w:type="spellEnd"/>
      <w:r w:rsidR="008D3B8F">
        <w:rPr>
          <w:szCs w:val="24"/>
        </w:rPr>
        <w:t xml:space="preserve">) priemonėmis bus naudojamasi). </w:t>
      </w:r>
    </w:p>
    <w:p w14:paraId="631E3026" w14:textId="22CCD8BE" w:rsidR="001D240D" w:rsidRDefault="001E14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117</w:t>
      </w:r>
      <w:r w:rsidR="008D3B8F">
        <w:rPr>
          <w:szCs w:val="24"/>
        </w:rPr>
        <w:t>. Dėl mokinio, kuris mokosi pagal individualizuotą pradinio ugdymo ir individualizuotą pagrindinio ugdymo programą arba socialinių įgūdžių ugdymo programą, mokymosi pasiekimų vertinimo (būdų, periodiškumo) ir</w:t>
      </w:r>
      <w:r w:rsidR="00BA6D67">
        <w:rPr>
          <w:szCs w:val="24"/>
        </w:rPr>
        <w:t xml:space="preserve"> įforminimo susitariama gimnazij</w:t>
      </w:r>
      <w:r w:rsidR="008D3B8F">
        <w:rPr>
          <w:szCs w:val="24"/>
        </w:rPr>
        <w:t>oje. Susitarimai priimami, atsižvelgiant į mokinio galias ir vertinimo suvokimą, specialiuosius ugdymosi poreikius, numatomą pažangą, tėvų (globėjų, rūpintojų) pageidavimus</w:t>
      </w:r>
      <w:r w:rsidR="00BA6D67">
        <w:rPr>
          <w:szCs w:val="24"/>
        </w:rPr>
        <w:t>. Vertinimo būdus renkasi gimnazij</w:t>
      </w:r>
      <w:r w:rsidR="008D3B8F">
        <w:rPr>
          <w:szCs w:val="24"/>
        </w:rPr>
        <w:t>a (vertinimo įrašai „įskaityta“, „neįskaityta“, aprašai, pažymiai ir kt.).</w:t>
      </w:r>
    </w:p>
    <w:p w14:paraId="182A1D37" w14:textId="77777777" w:rsidR="001D240D" w:rsidRDefault="001D2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14:paraId="22AF80AD" w14:textId="77777777" w:rsidR="001D240D" w:rsidRDefault="008D3B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KETVIRTASIS SKIRSNIS</w:t>
      </w:r>
    </w:p>
    <w:p w14:paraId="41E84171" w14:textId="77777777" w:rsidR="001D240D" w:rsidRDefault="008D3B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ŠVIETIMO PAGALBOS MOKINIUI, TURINČIAM SPECIALIŲJŲ UGDYMOSI POREIKIŲ, TEIKIMAS</w:t>
      </w:r>
    </w:p>
    <w:p w14:paraId="062368AA" w14:textId="77777777" w:rsidR="001D240D" w:rsidRDefault="001D2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szCs w:val="24"/>
        </w:rPr>
      </w:pPr>
    </w:p>
    <w:p w14:paraId="177308B8" w14:textId="217EFEA8" w:rsidR="001D240D" w:rsidRDefault="001E14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118</w:t>
      </w:r>
      <w:r w:rsidR="00BA6D67">
        <w:rPr>
          <w:szCs w:val="24"/>
        </w:rPr>
        <w:t>.</w:t>
      </w:r>
      <w:r w:rsidR="008D3B8F">
        <w:rPr>
          <w:szCs w:val="24"/>
        </w:rPr>
        <w:t xml:space="preserve"> Švietimo p</w:t>
      </w:r>
      <w:r w:rsidR="00BA6D67">
        <w:rPr>
          <w:szCs w:val="24"/>
        </w:rPr>
        <w:t>agalbą mokiniui užtikrina gimnazij</w:t>
      </w:r>
      <w:r w:rsidR="008D3B8F">
        <w:rPr>
          <w:szCs w:val="24"/>
        </w:rPr>
        <w:t>a.</w:t>
      </w:r>
    </w:p>
    <w:p w14:paraId="33222ED8" w14:textId="4315606F" w:rsidR="001D240D" w:rsidRDefault="001E14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119</w:t>
      </w:r>
      <w:r w:rsidR="008D3B8F">
        <w:rPr>
          <w:szCs w:val="24"/>
        </w:rPr>
        <w:t xml:space="preserve">. Švietimo pagalba, ją teikiantys specialistai, tikslai ir </w:t>
      </w:r>
      <w:r>
        <w:rPr>
          <w:szCs w:val="24"/>
        </w:rPr>
        <w:t xml:space="preserve">intensyvumas mokiniui </w:t>
      </w:r>
      <w:r w:rsidR="008D3B8F">
        <w:rPr>
          <w:szCs w:val="24"/>
        </w:rPr>
        <w:t>numatyti mokinio pagalbos plane.</w:t>
      </w:r>
    </w:p>
    <w:p w14:paraId="416BF08E" w14:textId="52FFA81B" w:rsidR="001D240D" w:rsidRDefault="001E14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120</w:t>
      </w:r>
      <w:r w:rsidR="008D3B8F">
        <w:rPr>
          <w:szCs w:val="24"/>
        </w:rPr>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14:paraId="64F85A7D" w14:textId="02BA6361" w:rsidR="001D240D" w:rsidRDefault="001E14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121</w:t>
      </w:r>
      <w:r w:rsidR="008D3B8F">
        <w:rPr>
          <w:szCs w:val="24"/>
        </w:rPr>
        <w:t xml:space="preserve">. Švietimo pagalba mokiniui teikiama laikinai ar pastoviai ugdymo proceso metu ar pasibaigus ugdymo procesui, konsultuojant mokinį, atsižvelgiant į </w:t>
      </w:r>
      <w:r w:rsidR="008D3B8F">
        <w:rPr>
          <w:szCs w:val="28"/>
          <w:lang w:eastAsia="lt-LT"/>
        </w:rPr>
        <w:t>individualiame ugdymo plane</w:t>
      </w:r>
      <w:r w:rsidR="008D3B8F">
        <w:rPr>
          <w:szCs w:val="24"/>
        </w:rPr>
        <w:t xml:space="preserve"> keliamus ugdymo(</w:t>
      </w:r>
      <w:proofErr w:type="spellStart"/>
      <w:r w:rsidR="008D3B8F">
        <w:rPr>
          <w:szCs w:val="24"/>
        </w:rPr>
        <w:t>si</w:t>
      </w:r>
      <w:proofErr w:type="spellEnd"/>
      <w:r w:rsidR="008D3B8F">
        <w:rPr>
          <w:szCs w:val="24"/>
        </w:rPr>
        <w:t xml:space="preserve">) tikslus, pagalbą teikiančių specialistų funkcijas ir mokinio reikmes. Siekiant </w:t>
      </w:r>
      <w:proofErr w:type="spellStart"/>
      <w:r w:rsidR="008D3B8F">
        <w:rPr>
          <w:szCs w:val="24"/>
        </w:rPr>
        <w:t>įtraukties</w:t>
      </w:r>
      <w:proofErr w:type="spellEnd"/>
      <w:r w:rsidR="008D3B8F">
        <w:rPr>
          <w:szCs w:val="24"/>
        </w:rPr>
        <w:t xml:space="preserve"> į ugdymo procesą ir teikiant pagalbą pamokoje, klasėje pasirenkami kuo mažiau </w:t>
      </w:r>
      <w:proofErr w:type="spellStart"/>
      <w:r w:rsidR="008D3B8F">
        <w:rPr>
          <w:szCs w:val="24"/>
        </w:rPr>
        <w:t>stigmatizuojantys</w:t>
      </w:r>
      <w:proofErr w:type="spellEnd"/>
      <w:r w:rsidR="008D3B8F">
        <w:rPr>
          <w:szCs w:val="24"/>
        </w:rPr>
        <w:t xml:space="preserve"> ugdymo ir švietimo pagalbos teikimo būdai.</w:t>
      </w:r>
    </w:p>
    <w:p w14:paraId="26B4649F" w14:textId="7F9D90C2" w:rsidR="001D240D" w:rsidRDefault="001E1405">
      <w:pPr>
        <w:ind w:firstLine="567"/>
        <w:jc w:val="both"/>
        <w:rPr>
          <w:rFonts w:ascii="Calibri" w:hAnsi="Calibri" w:cs="Calibri"/>
          <w:sz w:val="22"/>
          <w:szCs w:val="22"/>
          <w:lang w:eastAsia="en-GB"/>
        </w:rPr>
      </w:pPr>
      <w:r>
        <w:rPr>
          <w:szCs w:val="24"/>
          <w:lang w:eastAsia="en-GB"/>
        </w:rPr>
        <w:t>122</w:t>
      </w:r>
      <w:r w:rsidR="008D3B8F">
        <w:rPr>
          <w:szCs w:val="24"/>
          <w:lang w:eastAsia="en-GB"/>
        </w:rPr>
        <w:t xml:space="preserve">. Švietimo pagalbos teikimo formos parenkamos mokiniui individualiai, jos gali būti specialiosios pamokos, pratybos, konsultacijos, pagalba ugdymosi veiklose, </w:t>
      </w:r>
      <w:proofErr w:type="spellStart"/>
      <w:r w:rsidR="008D3B8F">
        <w:rPr>
          <w:szCs w:val="24"/>
          <w:lang w:eastAsia="en-GB"/>
        </w:rPr>
        <w:t>savirūpos</w:t>
      </w:r>
      <w:proofErr w:type="spellEnd"/>
      <w:r w:rsidR="008D3B8F">
        <w:rPr>
          <w:szCs w:val="24"/>
          <w:lang w:eastAsia="en-GB"/>
        </w:rPr>
        <w:t xml:space="preserve"> procese ir kt.: </w:t>
      </w:r>
    </w:p>
    <w:p w14:paraId="71850139" w14:textId="01FAEA9A" w:rsidR="001D240D" w:rsidRDefault="001E1405">
      <w:pPr>
        <w:ind w:firstLine="567"/>
        <w:jc w:val="both"/>
        <w:rPr>
          <w:rFonts w:ascii="Calibri" w:hAnsi="Calibri" w:cs="Calibri"/>
          <w:sz w:val="22"/>
          <w:szCs w:val="22"/>
          <w:lang w:eastAsia="en-GB"/>
        </w:rPr>
      </w:pPr>
      <w:r>
        <w:rPr>
          <w:szCs w:val="24"/>
          <w:lang w:eastAsia="en-GB"/>
        </w:rPr>
        <w:t>122</w:t>
      </w:r>
      <w:r w:rsidR="008D3B8F">
        <w:rPr>
          <w:szCs w:val="24"/>
          <w:lang w:eastAsia="en-GB"/>
        </w:rPr>
        <w:t>.1. specialioji pamoka, skirta mokymosi sunkumams ar sutrikimams, kylantiems dėl įgimtų ar įgytų sutrikimų, įveikti, išskirtiniams asmens gabumams ugdyti;</w:t>
      </w:r>
    </w:p>
    <w:p w14:paraId="168CE344" w14:textId="4CEDE976" w:rsidR="001D240D" w:rsidRDefault="001E1405">
      <w:pPr>
        <w:ind w:firstLine="567"/>
        <w:jc w:val="both"/>
        <w:rPr>
          <w:rFonts w:ascii="Calibri" w:hAnsi="Calibri" w:cs="Calibri"/>
          <w:sz w:val="22"/>
          <w:szCs w:val="22"/>
          <w:lang w:eastAsia="en-GB"/>
        </w:rPr>
      </w:pPr>
      <w:r>
        <w:rPr>
          <w:szCs w:val="24"/>
          <w:lang w:eastAsia="en-GB"/>
        </w:rPr>
        <w:t>122</w:t>
      </w:r>
      <w:r w:rsidR="008D3B8F">
        <w:rPr>
          <w:szCs w:val="24"/>
          <w:lang w:eastAsia="en-GB"/>
        </w:rPr>
        <w:t>.2. specialiosios pratybos, skirtos švietimo veiksmingumui didinti, įgimtiems ar įgytiems sutrikimams kompensuoti, gebėjimams ir galioms plėtoti, kurios gali būti vykdomos individu</w:t>
      </w:r>
      <w:r w:rsidR="00BA6D67">
        <w:rPr>
          <w:szCs w:val="24"/>
          <w:lang w:eastAsia="en-GB"/>
        </w:rPr>
        <w:t>aliai ar grupėmis</w:t>
      </w:r>
      <w:r w:rsidR="008D3B8F">
        <w:rPr>
          <w:szCs w:val="24"/>
          <w:lang w:eastAsia="en-GB"/>
        </w:rPr>
        <w:t xml:space="preserve">. </w:t>
      </w:r>
    </w:p>
    <w:p w14:paraId="35F76F69" w14:textId="77777777" w:rsidR="001D240D" w:rsidRDefault="001D2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lang w:eastAsia="lt-LT"/>
        </w:rPr>
      </w:pPr>
    </w:p>
    <w:p w14:paraId="7079E276" w14:textId="77777777" w:rsidR="001D240D" w:rsidRDefault="008D3B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PENKTASIS SKIRSNIS</w:t>
      </w:r>
    </w:p>
    <w:p w14:paraId="0EF1C879" w14:textId="77777777" w:rsidR="001D240D" w:rsidRDefault="008D3B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MOKYMAS NAMIE</w:t>
      </w:r>
    </w:p>
    <w:p w14:paraId="6CA48A51" w14:textId="77777777" w:rsidR="001D240D" w:rsidRDefault="001D24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14:paraId="7F5B46C0" w14:textId="0AA29B1D" w:rsidR="001D240D" w:rsidRDefault="001E14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123</w:t>
      </w:r>
      <w:r w:rsidR="008D3B8F">
        <w:rPr>
          <w:szCs w:val="24"/>
        </w:rPr>
        <w:t>. Mokinio, turinčio specialiųjų ugdymosi poreikių, mokymą namie savarankišku ar nuotoliniu mokymo proceso organ</w:t>
      </w:r>
      <w:r w:rsidR="00933CC6">
        <w:rPr>
          <w:szCs w:val="24"/>
        </w:rPr>
        <w:t>izavimo būdu organizuoja gimnazija</w:t>
      </w:r>
      <w:r w:rsidR="008D3B8F">
        <w:rPr>
          <w:szCs w:val="24"/>
        </w:rPr>
        <w:t xml:space="preserve"> pagal </w:t>
      </w:r>
      <w:r w:rsidR="00933CC6">
        <w:rPr>
          <w:szCs w:val="24"/>
        </w:rPr>
        <w:t>VGK</w:t>
      </w:r>
      <w:r w:rsidR="008D3B8F">
        <w:rPr>
          <w:szCs w:val="24"/>
        </w:rPr>
        <w:t xml:space="preserve"> ir </w:t>
      </w:r>
      <w:r w:rsidR="00933CC6">
        <w:rPr>
          <w:szCs w:val="24"/>
        </w:rPr>
        <w:t xml:space="preserve">Trakų </w:t>
      </w:r>
      <w:r w:rsidR="008D3B8F">
        <w:rPr>
          <w:szCs w:val="24"/>
        </w:rPr>
        <w:t>pedagoginės psichologinės ar švietimo pagalbos tarnybos, gydytojų rekomendacijas, sudariusi mokinio</w:t>
      </w:r>
      <w:r w:rsidR="008D3B8F">
        <w:rPr>
          <w:szCs w:val="28"/>
          <w:lang w:eastAsia="lt-LT"/>
        </w:rPr>
        <w:t xml:space="preserve"> individualų ugdymo planą</w:t>
      </w:r>
      <w:r w:rsidR="008D3B8F">
        <w:rPr>
          <w:szCs w:val="24"/>
        </w:rPr>
        <w:t xml:space="preserve"> mokymosi namie laikotarpiui. </w:t>
      </w:r>
    </w:p>
    <w:p w14:paraId="6BB6215E" w14:textId="34BE2DD2" w:rsidR="001D240D" w:rsidRDefault="001E14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124</w:t>
      </w:r>
      <w:r w:rsidR="008D3B8F">
        <w:rPr>
          <w:szCs w:val="24"/>
        </w:rPr>
        <w:t>. Mokiniui, kuris mokosi pagal:</w:t>
      </w:r>
    </w:p>
    <w:p w14:paraId="452B0976" w14:textId="5E450870" w:rsidR="001D240D" w:rsidRDefault="008B70FF">
      <w:pPr>
        <w:tabs>
          <w:tab w:val="left" w:pos="720"/>
        </w:tabs>
        <w:spacing w:line="259" w:lineRule="auto"/>
        <w:ind w:firstLine="567"/>
        <w:jc w:val="both"/>
        <w:rPr>
          <w:szCs w:val="24"/>
        </w:rPr>
      </w:pPr>
      <w:r>
        <w:rPr>
          <w:szCs w:val="24"/>
        </w:rPr>
        <w:t>124</w:t>
      </w:r>
      <w:r w:rsidR="008D3B8F">
        <w:rPr>
          <w:szCs w:val="24"/>
        </w:rPr>
        <w:t>.1. pritaikytą pradinio ugdymo p</w:t>
      </w:r>
      <w:r w:rsidR="001E1405">
        <w:rPr>
          <w:szCs w:val="24"/>
        </w:rPr>
        <w:t xml:space="preserve">rogramą, vadovaujantis gimnazijos </w:t>
      </w:r>
      <w:r>
        <w:rPr>
          <w:szCs w:val="24"/>
        </w:rPr>
        <w:t>ugdymo planų 50–53 ir 66</w:t>
      </w:r>
      <w:r w:rsidR="008D3B8F">
        <w:rPr>
          <w:szCs w:val="24"/>
        </w:rPr>
        <w:t xml:space="preserve"> punktais:</w:t>
      </w:r>
    </w:p>
    <w:p w14:paraId="1F16C684" w14:textId="39CAE50D" w:rsidR="001D240D" w:rsidRDefault="008B70FF">
      <w:pPr>
        <w:tabs>
          <w:tab w:val="left" w:pos="720"/>
        </w:tabs>
        <w:spacing w:line="259" w:lineRule="auto"/>
        <w:ind w:firstLine="567"/>
        <w:jc w:val="both"/>
        <w:rPr>
          <w:szCs w:val="24"/>
        </w:rPr>
      </w:pPr>
      <w:r>
        <w:rPr>
          <w:szCs w:val="24"/>
        </w:rPr>
        <w:t>124</w:t>
      </w:r>
      <w:r w:rsidR="008D3B8F">
        <w:rPr>
          <w:szCs w:val="24"/>
        </w:rPr>
        <w:t>.1.1. galima skirti 70 ir daugiau pamokų per dvejus mokslo metus specialiosioms pamokoms ar specialiajai pedagoginei pagalbai teikti;</w:t>
      </w:r>
    </w:p>
    <w:p w14:paraId="47CA76D7" w14:textId="043D2819" w:rsidR="001D240D" w:rsidRDefault="008B70FF">
      <w:pPr>
        <w:tabs>
          <w:tab w:val="left" w:pos="720"/>
        </w:tabs>
        <w:spacing w:line="259" w:lineRule="auto"/>
        <w:ind w:firstLine="567"/>
        <w:jc w:val="both"/>
        <w:rPr>
          <w:szCs w:val="24"/>
        </w:rPr>
      </w:pPr>
      <w:r>
        <w:rPr>
          <w:szCs w:val="24"/>
        </w:rPr>
        <w:lastRenderedPageBreak/>
        <w:t>124</w:t>
      </w:r>
      <w:r w:rsidR="008D3B8F">
        <w:rPr>
          <w:szCs w:val="24"/>
        </w:rPr>
        <w:t>.1.2. rekomenduojama 70 ir daugiau pamokų per dvejus mokslo metus skirti lietuv</w:t>
      </w:r>
      <w:r w:rsidR="00933CC6">
        <w:rPr>
          <w:szCs w:val="24"/>
        </w:rPr>
        <w:t>ių kalbai mokyti gimnazijoje</w:t>
      </w:r>
      <w:r w:rsidR="008D3B8F">
        <w:rPr>
          <w:szCs w:val="24"/>
        </w:rPr>
        <w:t>;</w:t>
      </w:r>
    </w:p>
    <w:p w14:paraId="3D3DFB7C" w14:textId="08779940" w:rsidR="001D240D" w:rsidRDefault="008B70FF">
      <w:pPr>
        <w:tabs>
          <w:tab w:val="left" w:pos="720"/>
        </w:tabs>
        <w:spacing w:line="259" w:lineRule="auto"/>
        <w:ind w:firstLine="567"/>
        <w:jc w:val="both"/>
        <w:rPr>
          <w:szCs w:val="24"/>
        </w:rPr>
      </w:pPr>
      <w:r>
        <w:rPr>
          <w:szCs w:val="24"/>
        </w:rPr>
        <w:t>124</w:t>
      </w:r>
      <w:r w:rsidR="008D3B8F">
        <w:rPr>
          <w:szCs w:val="24"/>
        </w:rPr>
        <w:t>.1.3. mokiniui, turinčiam vidutinį, žymų ir labai žymų intelekto sutrikimą, pagal pradinio ugdymo individualizuotą programą, skiriant 560 pamokų per dvejus mokslo metus (8 pamokas per savaitę), iš jų ne mažiau kaip 70 pamokų per dvejus mokslo metus galima skirti specialiosioms pamokoms ar specialiajai pedagoginei pagalbai teikti;</w:t>
      </w:r>
    </w:p>
    <w:p w14:paraId="0DE594AC" w14:textId="788B0747" w:rsidR="001D240D" w:rsidRDefault="008B70FF">
      <w:pPr>
        <w:tabs>
          <w:tab w:val="left" w:pos="720"/>
        </w:tabs>
        <w:spacing w:line="259" w:lineRule="auto"/>
        <w:ind w:firstLine="567"/>
        <w:jc w:val="both"/>
        <w:rPr>
          <w:szCs w:val="24"/>
        </w:rPr>
      </w:pPr>
      <w:r>
        <w:rPr>
          <w:szCs w:val="24"/>
        </w:rPr>
        <w:t>124</w:t>
      </w:r>
      <w:r w:rsidR="008D3B8F">
        <w:rPr>
          <w:szCs w:val="24"/>
        </w:rPr>
        <w:t xml:space="preserve">.1.4. mokiniui, turinčiam judesio ir padėties sutrikimų, rekomenduojama 70 ir daugiau pamokų per dvejus mokslo metus skirti gydomajai mankštai; </w:t>
      </w:r>
    </w:p>
    <w:p w14:paraId="3B854F0B" w14:textId="6E5409EF" w:rsidR="001D240D" w:rsidRDefault="008B70F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124</w:t>
      </w:r>
      <w:r w:rsidR="008D3B8F">
        <w:rPr>
          <w:szCs w:val="24"/>
        </w:rPr>
        <w:t>.2. pritaikytą pagrindinio ugdy</w:t>
      </w:r>
      <w:r w:rsidR="00933CC6">
        <w:rPr>
          <w:szCs w:val="24"/>
        </w:rPr>
        <w:t>mo programą, mokyti namie gimnazija</w:t>
      </w:r>
      <w:r w:rsidR="008D3B8F">
        <w:rPr>
          <w:szCs w:val="24"/>
        </w:rPr>
        <w:t xml:space="preserve"> skiria pamo</w:t>
      </w:r>
      <w:r>
        <w:rPr>
          <w:szCs w:val="24"/>
        </w:rPr>
        <w:t>kų, vadovaudamasi gimnazijos ugdymo planų 50–53 ir 106</w:t>
      </w:r>
      <w:r w:rsidR="008D3B8F">
        <w:rPr>
          <w:szCs w:val="24"/>
        </w:rPr>
        <w:t xml:space="preserve"> punktais, iš jų iki 74 pamokų gali skirti specialiosioms pamokoms, specialiosioms pratyboms ar k</w:t>
      </w:r>
      <w:r w:rsidR="00933CC6">
        <w:rPr>
          <w:szCs w:val="24"/>
        </w:rPr>
        <w:t xml:space="preserve">onsultacijoms, </w:t>
      </w:r>
      <w:r w:rsidR="008D3B8F">
        <w:rPr>
          <w:szCs w:val="24"/>
        </w:rPr>
        <w:t>papildomai skirti 37–74 valandas lietuvių kalbai ir literatūrai mokyti.</w:t>
      </w:r>
    </w:p>
    <w:p w14:paraId="04363A8F" w14:textId="728362C7" w:rsidR="001D240D" w:rsidRDefault="008B70F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125</w:t>
      </w:r>
      <w:r w:rsidR="008D3B8F">
        <w:rPr>
          <w:szCs w:val="24"/>
        </w:rPr>
        <w:t>. Mokinio, kuris mokosi pagal individualizuotą pradinio ugdymo ir individualizuotą pagrindinio ugdymo programą, mokymas namie org</w:t>
      </w:r>
      <w:r>
        <w:rPr>
          <w:szCs w:val="24"/>
        </w:rPr>
        <w:t>anizuojamas vadovaujantis gimnazijos ugdymo planų 50–53, 66 ir 91</w:t>
      </w:r>
      <w:r w:rsidR="008D3B8F">
        <w:rPr>
          <w:szCs w:val="24"/>
        </w:rPr>
        <w:t xml:space="preserve"> punktais. Mokyti namie skiriamos ne mažiau kaip 296 valandos per metus: </w:t>
      </w:r>
    </w:p>
    <w:p w14:paraId="2F712018" w14:textId="77FBA2E6" w:rsidR="001D240D" w:rsidRDefault="008B70F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125</w:t>
      </w:r>
      <w:r w:rsidR="008D3B8F">
        <w:rPr>
          <w:szCs w:val="24"/>
        </w:rPr>
        <w:t>.1. iki 74 pamokų per metus galima skirti specialiosioms pamokoms ar specialiosioms pratyboms;</w:t>
      </w:r>
    </w:p>
    <w:p w14:paraId="21E90FA3" w14:textId="6DC5B6C3" w:rsidR="001D240D" w:rsidRDefault="008B70F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125</w:t>
      </w:r>
      <w:r w:rsidR="008D3B8F">
        <w:rPr>
          <w:szCs w:val="24"/>
        </w:rPr>
        <w:t>.2. mokiniui, turinčiam judesio ir padėties sutrikimų, rekomenduojama iki 74 pamokų per metus skirti gydomajai mankštai;</w:t>
      </w:r>
    </w:p>
    <w:p w14:paraId="0509AEAB" w14:textId="78DC827E" w:rsidR="001D240D" w:rsidRDefault="008B70F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125</w:t>
      </w:r>
      <w:r w:rsidR="008D3B8F">
        <w:rPr>
          <w:szCs w:val="24"/>
        </w:rPr>
        <w:t>.3. mokiniui,</w:t>
      </w:r>
      <w:r w:rsidR="00933CC6">
        <w:rPr>
          <w:szCs w:val="24"/>
        </w:rPr>
        <w:t xml:space="preserve"> </w:t>
      </w:r>
      <w:r w:rsidR="008D3B8F">
        <w:rPr>
          <w:szCs w:val="24"/>
        </w:rPr>
        <w:t>turinčiam specialiųjų ugdymosi poreikių ar ugdomam namie, lietuvių kalbai</w:t>
      </w:r>
      <w:r w:rsidR="00933CC6">
        <w:rPr>
          <w:szCs w:val="24"/>
        </w:rPr>
        <w:t xml:space="preserve"> ir literatūrai mokyti </w:t>
      </w:r>
      <w:r w:rsidR="008D3B8F">
        <w:rPr>
          <w:szCs w:val="24"/>
        </w:rPr>
        <w:t xml:space="preserve"> papildomai skiriama iki 74 valandų per metus. </w:t>
      </w:r>
    </w:p>
    <w:p w14:paraId="5F7E906A" w14:textId="77777777" w:rsidR="005D504B" w:rsidRDefault="005D504B" w:rsidP="00625D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center"/>
        <w:rPr>
          <w:szCs w:val="24"/>
        </w:rPr>
      </w:pPr>
    </w:p>
    <w:p w14:paraId="1577187D" w14:textId="77777777" w:rsidR="005D504B" w:rsidRDefault="005D504B" w:rsidP="00625D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center"/>
        <w:rPr>
          <w:szCs w:val="24"/>
        </w:rPr>
      </w:pPr>
    </w:p>
    <w:p w14:paraId="14F32F0E" w14:textId="77777777" w:rsidR="008D3B8F" w:rsidRDefault="008D3B8F" w:rsidP="00625D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center"/>
        <w:rPr>
          <w:szCs w:val="24"/>
        </w:rPr>
      </w:pPr>
      <w:r>
        <w:rPr>
          <w:szCs w:val="24"/>
        </w:rPr>
        <w:t>_</w:t>
      </w:r>
      <w:r w:rsidR="00625DB7">
        <w:rPr>
          <w:szCs w:val="24"/>
        </w:rPr>
        <w:t>____________________________</w:t>
      </w:r>
    </w:p>
    <w:p w14:paraId="5060F60A" w14:textId="77777777" w:rsidR="005D504B" w:rsidRDefault="005D504B" w:rsidP="00625D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center"/>
        <w:rPr>
          <w:szCs w:val="24"/>
        </w:rPr>
      </w:pPr>
    </w:p>
    <w:p w14:paraId="32CBC230" w14:textId="77777777" w:rsidR="005D504B" w:rsidRDefault="005D504B" w:rsidP="00625D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center"/>
        <w:rPr>
          <w:szCs w:val="24"/>
        </w:rPr>
      </w:pPr>
    </w:p>
    <w:p w14:paraId="48787764" w14:textId="06F96AB4" w:rsidR="000759FC" w:rsidRDefault="000759FC" w:rsidP="000759FC">
      <w:pPr>
        <w:tabs>
          <w:tab w:val="left" w:pos="720"/>
          <w:tab w:val="left" w:pos="1980"/>
        </w:tabs>
        <w:spacing w:line="276" w:lineRule="auto"/>
        <w:rPr>
          <w:szCs w:val="24"/>
        </w:rPr>
      </w:pPr>
      <w:r>
        <w:rPr>
          <w:szCs w:val="24"/>
        </w:rPr>
        <w:t>SUDERINTA:</w:t>
      </w:r>
      <w:r>
        <w:rPr>
          <w:szCs w:val="24"/>
        </w:rPr>
        <w:tab/>
      </w:r>
      <w:r>
        <w:rPr>
          <w:szCs w:val="24"/>
        </w:rPr>
        <w:tab/>
      </w:r>
      <w:r>
        <w:rPr>
          <w:szCs w:val="24"/>
        </w:rPr>
        <w:tab/>
      </w:r>
      <w:r w:rsidR="007E3DCB">
        <w:rPr>
          <w:szCs w:val="24"/>
        </w:rPr>
        <w:tab/>
      </w:r>
      <w:r>
        <w:rPr>
          <w:szCs w:val="24"/>
        </w:rPr>
        <w:t>SUDERINTA:</w:t>
      </w:r>
    </w:p>
    <w:p w14:paraId="50891AE8" w14:textId="24E2CD22" w:rsidR="000759FC" w:rsidRDefault="000759FC" w:rsidP="000759FC">
      <w:pPr>
        <w:tabs>
          <w:tab w:val="left" w:pos="720"/>
          <w:tab w:val="left" w:pos="1980"/>
        </w:tabs>
        <w:spacing w:line="276" w:lineRule="auto"/>
        <w:rPr>
          <w:szCs w:val="24"/>
        </w:rPr>
      </w:pPr>
      <w:r>
        <w:rPr>
          <w:szCs w:val="24"/>
        </w:rPr>
        <w:t>Trakų gimnazijos tarybos</w:t>
      </w:r>
      <w:r>
        <w:rPr>
          <w:szCs w:val="24"/>
        </w:rPr>
        <w:tab/>
      </w:r>
      <w:r>
        <w:rPr>
          <w:szCs w:val="24"/>
        </w:rPr>
        <w:tab/>
      </w:r>
      <w:r>
        <w:rPr>
          <w:szCs w:val="24"/>
        </w:rPr>
        <w:tab/>
        <w:t>Traku rajono savivaldybės administracijos</w:t>
      </w:r>
    </w:p>
    <w:p w14:paraId="49936C72" w14:textId="67EC3938" w:rsidR="008F054E" w:rsidRDefault="000759FC" w:rsidP="000759FC">
      <w:pPr>
        <w:tabs>
          <w:tab w:val="left" w:pos="720"/>
          <w:tab w:val="left" w:pos="1980"/>
        </w:tabs>
        <w:spacing w:line="276" w:lineRule="auto"/>
        <w:rPr>
          <w:szCs w:val="24"/>
        </w:rPr>
      </w:pPr>
      <w:r>
        <w:rPr>
          <w:szCs w:val="24"/>
        </w:rPr>
        <w:t>2021-06-30 d. nutarimu</w:t>
      </w:r>
      <w:r>
        <w:rPr>
          <w:szCs w:val="24"/>
        </w:rPr>
        <w:tab/>
      </w:r>
      <w:r>
        <w:rPr>
          <w:szCs w:val="24"/>
        </w:rPr>
        <w:tab/>
      </w:r>
      <w:r>
        <w:rPr>
          <w:szCs w:val="24"/>
        </w:rPr>
        <w:tab/>
      </w:r>
      <w:r w:rsidR="008F054E">
        <w:rPr>
          <w:szCs w:val="24"/>
        </w:rPr>
        <w:t xml:space="preserve">Švietimo skyriaus vedėjo </w:t>
      </w:r>
    </w:p>
    <w:p w14:paraId="68F68C6B" w14:textId="7DAD50DC" w:rsidR="000759FC" w:rsidRDefault="007803C6" w:rsidP="007803C6">
      <w:pPr>
        <w:tabs>
          <w:tab w:val="left" w:pos="720"/>
          <w:tab w:val="left" w:pos="1980"/>
        </w:tabs>
        <w:spacing w:line="276" w:lineRule="auto"/>
      </w:pPr>
      <w:r>
        <w:t>(Protokolo Nr. 2-3)</w:t>
      </w:r>
      <w:r w:rsidR="008F054E">
        <w:rPr>
          <w:szCs w:val="24"/>
        </w:rPr>
        <w:tab/>
      </w:r>
      <w:r w:rsidR="008F054E">
        <w:rPr>
          <w:szCs w:val="24"/>
        </w:rPr>
        <w:tab/>
      </w:r>
      <w:r w:rsidR="008F054E">
        <w:rPr>
          <w:szCs w:val="24"/>
        </w:rPr>
        <w:tab/>
      </w:r>
      <w:r w:rsidR="008F054E">
        <w:rPr>
          <w:szCs w:val="24"/>
        </w:rPr>
        <w:tab/>
      </w:r>
      <w:r w:rsidR="000759FC">
        <w:rPr>
          <w:szCs w:val="24"/>
        </w:rPr>
        <w:t>20</w:t>
      </w:r>
      <w:r w:rsidR="008F054E">
        <w:rPr>
          <w:szCs w:val="24"/>
        </w:rPr>
        <w:t>21</w:t>
      </w:r>
      <w:r w:rsidR="000759FC">
        <w:rPr>
          <w:szCs w:val="24"/>
        </w:rPr>
        <w:t xml:space="preserve">m. </w:t>
      </w:r>
      <w:r w:rsidR="008F054E">
        <w:rPr>
          <w:szCs w:val="24"/>
        </w:rPr>
        <w:t xml:space="preserve">rugpjūčio    </w:t>
      </w:r>
      <w:r w:rsidR="000759FC">
        <w:rPr>
          <w:szCs w:val="24"/>
        </w:rPr>
        <w:t xml:space="preserve">  d.</w:t>
      </w:r>
      <w:r w:rsidR="008F054E">
        <w:rPr>
          <w:szCs w:val="24"/>
        </w:rPr>
        <w:t xml:space="preserve"> įsakymu</w:t>
      </w:r>
      <w:r>
        <w:rPr>
          <w:szCs w:val="24"/>
        </w:rPr>
        <w:t xml:space="preserve"> </w:t>
      </w:r>
      <w:r w:rsidR="000759FC">
        <w:t xml:space="preserve">Nr. </w:t>
      </w:r>
    </w:p>
    <w:p w14:paraId="5575E3CC" w14:textId="04A83C41" w:rsidR="000759FC" w:rsidRDefault="000759FC" w:rsidP="000759FC">
      <w:pPr>
        <w:pStyle w:val="Pagrindinistekstas"/>
        <w:spacing w:line="276" w:lineRule="auto"/>
        <w:ind w:left="480" w:firstLine="0"/>
        <w:jc w:val="left"/>
        <w:rPr>
          <w:lang w:val="lt-LT"/>
        </w:rPr>
      </w:pPr>
    </w:p>
    <w:p w14:paraId="451C3A04" w14:textId="662C1579" w:rsidR="000759FC" w:rsidRDefault="000759FC" w:rsidP="000759FC">
      <w:pPr>
        <w:pStyle w:val="Pagrindinistekstas"/>
        <w:spacing w:line="276" w:lineRule="auto"/>
        <w:ind w:left="480" w:firstLine="0"/>
        <w:jc w:val="left"/>
        <w:rPr>
          <w:lang w:val="lt-LT"/>
        </w:rPr>
      </w:pPr>
    </w:p>
    <w:p w14:paraId="4440C376" w14:textId="1B18C88C" w:rsidR="000759FC" w:rsidRDefault="000759FC" w:rsidP="000759FC">
      <w:pPr>
        <w:pStyle w:val="Pagrindinistekstas"/>
        <w:spacing w:line="276" w:lineRule="auto"/>
        <w:ind w:left="480" w:firstLine="0"/>
        <w:jc w:val="left"/>
        <w:rPr>
          <w:lang w:val="lt-LT"/>
        </w:rPr>
      </w:pPr>
    </w:p>
    <w:p w14:paraId="20D26F83" w14:textId="44C3EC68" w:rsidR="000759FC" w:rsidRDefault="000759FC" w:rsidP="000759FC">
      <w:pPr>
        <w:pStyle w:val="Pagrindinistekstas"/>
        <w:spacing w:line="276" w:lineRule="auto"/>
        <w:ind w:left="480" w:firstLine="0"/>
        <w:jc w:val="left"/>
        <w:rPr>
          <w:lang w:val="lt-LT"/>
        </w:rPr>
      </w:pPr>
    </w:p>
    <w:p w14:paraId="2B512853" w14:textId="6946C486" w:rsidR="000759FC" w:rsidRDefault="000759FC" w:rsidP="000759FC">
      <w:pPr>
        <w:pStyle w:val="Pagrindinistekstas"/>
        <w:spacing w:line="276" w:lineRule="auto"/>
        <w:ind w:left="480" w:firstLine="0"/>
        <w:jc w:val="left"/>
        <w:rPr>
          <w:lang w:val="lt-LT"/>
        </w:rPr>
      </w:pPr>
    </w:p>
    <w:p w14:paraId="5AEE39AC" w14:textId="094F8EAA" w:rsidR="000759FC" w:rsidRDefault="000759FC" w:rsidP="000759FC">
      <w:pPr>
        <w:pStyle w:val="Pagrindinistekstas"/>
        <w:spacing w:line="276" w:lineRule="auto"/>
        <w:ind w:left="480" w:firstLine="0"/>
        <w:jc w:val="left"/>
        <w:rPr>
          <w:lang w:val="lt-LT"/>
        </w:rPr>
      </w:pPr>
    </w:p>
    <w:p w14:paraId="4C20B692" w14:textId="321D50B7" w:rsidR="000759FC" w:rsidRDefault="000759FC" w:rsidP="000759FC">
      <w:pPr>
        <w:pStyle w:val="Pagrindinistekstas"/>
        <w:spacing w:line="276" w:lineRule="auto"/>
        <w:ind w:left="480" w:firstLine="0"/>
        <w:jc w:val="left"/>
        <w:rPr>
          <w:lang w:val="lt-LT"/>
        </w:rPr>
      </w:pPr>
    </w:p>
    <w:p w14:paraId="29AE4550" w14:textId="4637A31A" w:rsidR="000759FC" w:rsidRDefault="000759FC" w:rsidP="000759FC">
      <w:pPr>
        <w:pStyle w:val="Pagrindinistekstas"/>
        <w:spacing w:line="276" w:lineRule="auto"/>
        <w:ind w:left="480" w:firstLine="0"/>
        <w:jc w:val="left"/>
        <w:rPr>
          <w:lang w:val="lt-LT"/>
        </w:rPr>
      </w:pPr>
    </w:p>
    <w:p w14:paraId="5F78FCF4" w14:textId="54A5AC02" w:rsidR="000759FC" w:rsidRDefault="000759FC" w:rsidP="000759FC">
      <w:pPr>
        <w:pStyle w:val="Pagrindinistekstas"/>
        <w:spacing w:line="276" w:lineRule="auto"/>
        <w:ind w:left="480" w:firstLine="0"/>
        <w:jc w:val="left"/>
        <w:rPr>
          <w:lang w:val="lt-LT"/>
        </w:rPr>
      </w:pPr>
    </w:p>
    <w:p w14:paraId="72C4AE67" w14:textId="475FC0BF" w:rsidR="000759FC" w:rsidRDefault="000759FC" w:rsidP="000759FC">
      <w:pPr>
        <w:pStyle w:val="Pagrindinistekstas"/>
        <w:spacing w:line="276" w:lineRule="auto"/>
        <w:ind w:left="480" w:firstLine="0"/>
        <w:jc w:val="left"/>
        <w:rPr>
          <w:lang w:val="lt-LT"/>
        </w:rPr>
      </w:pPr>
    </w:p>
    <w:p w14:paraId="1385030B" w14:textId="1AAD22B9" w:rsidR="00625DB7" w:rsidRDefault="00785600" w:rsidP="00785600">
      <w:pPr>
        <w:ind w:left="4988"/>
        <w:rPr>
          <w:bCs/>
          <w:szCs w:val="22"/>
        </w:rPr>
      </w:pPr>
      <w:r>
        <w:rPr>
          <w:bCs/>
          <w:szCs w:val="22"/>
        </w:rPr>
        <w:lastRenderedPageBreak/>
        <w:t xml:space="preserve">           </w:t>
      </w:r>
      <w:r w:rsidR="00625DB7" w:rsidRPr="00EA3343">
        <w:rPr>
          <w:bCs/>
          <w:szCs w:val="22"/>
        </w:rPr>
        <w:t xml:space="preserve">Trakų gimnazijos </w:t>
      </w:r>
    </w:p>
    <w:p w14:paraId="70D27989" w14:textId="0989EFBC" w:rsidR="00625DB7" w:rsidRDefault="00785600" w:rsidP="00785600">
      <w:pPr>
        <w:ind w:left="4988"/>
        <w:jc w:val="center"/>
        <w:rPr>
          <w:bCs/>
          <w:szCs w:val="22"/>
        </w:rPr>
      </w:pPr>
      <w:r>
        <w:rPr>
          <w:bCs/>
          <w:szCs w:val="22"/>
        </w:rPr>
        <w:t xml:space="preserve">       </w:t>
      </w:r>
      <w:r w:rsidR="00625DB7" w:rsidRPr="00EA3343">
        <w:rPr>
          <w:bCs/>
          <w:szCs w:val="22"/>
        </w:rPr>
        <w:t xml:space="preserve">2021–2022 ir 2022–2023 mokslo metų </w:t>
      </w:r>
    </w:p>
    <w:p w14:paraId="558D73FB" w14:textId="77777777" w:rsidR="00625DB7" w:rsidRDefault="00625DB7" w:rsidP="00625DB7">
      <w:pPr>
        <w:jc w:val="right"/>
        <w:rPr>
          <w:bCs/>
          <w:szCs w:val="22"/>
        </w:rPr>
      </w:pPr>
      <w:r w:rsidRPr="00EA3343">
        <w:rPr>
          <w:bCs/>
          <w:szCs w:val="22"/>
        </w:rPr>
        <w:t xml:space="preserve">pradinio, pagrindinio ir vidurinio ugdymo </w:t>
      </w:r>
    </w:p>
    <w:p w14:paraId="2EA73DB9" w14:textId="041CADD4" w:rsidR="00625DB7" w:rsidRDefault="00785600" w:rsidP="00785600">
      <w:pPr>
        <w:ind w:left="4988"/>
        <w:rPr>
          <w:bCs/>
          <w:szCs w:val="22"/>
        </w:rPr>
      </w:pPr>
      <w:r>
        <w:rPr>
          <w:bCs/>
          <w:szCs w:val="22"/>
        </w:rPr>
        <w:t xml:space="preserve">          </w:t>
      </w:r>
      <w:r w:rsidR="00FF0504">
        <w:rPr>
          <w:bCs/>
          <w:szCs w:val="22"/>
        </w:rPr>
        <w:t xml:space="preserve">programų </w:t>
      </w:r>
      <w:r w:rsidR="00625DB7">
        <w:rPr>
          <w:bCs/>
          <w:szCs w:val="22"/>
        </w:rPr>
        <w:t>ugdymo planų</w:t>
      </w:r>
    </w:p>
    <w:p w14:paraId="60F7BE5E" w14:textId="0B43383F" w:rsidR="00625DB7" w:rsidRPr="00EA3343" w:rsidRDefault="00785600" w:rsidP="00785600">
      <w:pPr>
        <w:ind w:left="4988"/>
        <w:rPr>
          <w:bCs/>
          <w:szCs w:val="22"/>
        </w:rPr>
      </w:pPr>
      <w:r>
        <w:t xml:space="preserve">          </w:t>
      </w:r>
      <w:r w:rsidR="00CF62DA">
        <w:t>1</w:t>
      </w:r>
      <w:r w:rsidR="00625DB7">
        <w:t xml:space="preserve"> priedas</w:t>
      </w:r>
    </w:p>
    <w:p w14:paraId="1B4F0606" w14:textId="77777777" w:rsidR="00625DB7" w:rsidRDefault="00625DB7" w:rsidP="00625DB7">
      <w:pPr>
        <w:tabs>
          <w:tab w:val="left" w:pos="720"/>
          <w:tab w:val="left" w:pos="1980"/>
        </w:tabs>
      </w:pPr>
    </w:p>
    <w:p w14:paraId="41A6E0E8" w14:textId="77777777" w:rsidR="00625DB7" w:rsidRDefault="00625DB7" w:rsidP="00625DB7">
      <w:pPr>
        <w:jc w:val="center"/>
        <w:rPr>
          <w:b/>
          <w:lang w:eastAsia="ja-JP"/>
        </w:rPr>
      </w:pPr>
      <w:r>
        <w:rPr>
          <w:b/>
          <w:lang w:eastAsia="ja-JP"/>
        </w:rPr>
        <w:t xml:space="preserve">PRADINIO UGDYMO INDIVIDUALIZUOTOS, PAGRINDINIO UGDYMO INDIVIDUALIZUOTOS PROGRAMOS IR SOCIALINIŲ ĮGŪDŽIŲ UGDYMO PROGRAMOS ĮGYVENDINIMAS </w:t>
      </w:r>
    </w:p>
    <w:p w14:paraId="3A0EFE1F" w14:textId="77777777" w:rsidR="00625DB7" w:rsidRDefault="00625DB7" w:rsidP="00625DB7">
      <w:pPr>
        <w:jc w:val="center"/>
        <w:rPr>
          <w:b/>
          <w:lang w:eastAsia="ja-JP"/>
        </w:rPr>
      </w:pPr>
    </w:p>
    <w:p w14:paraId="6C37BCEE" w14:textId="77777777" w:rsidR="00625DB7" w:rsidRDefault="00625DB7" w:rsidP="00625DB7">
      <w:pPr>
        <w:tabs>
          <w:tab w:val="left" w:pos="720"/>
          <w:tab w:val="left" w:pos="1980"/>
        </w:tabs>
        <w:jc w:val="center"/>
        <w:rPr>
          <w:b/>
        </w:rPr>
      </w:pPr>
      <w:r>
        <w:rPr>
          <w:b/>
        </w:rPr>
        <w:t>I SKYRIUS</w:t>
      </w:r>
    </w:p>
    <w:p w14:paraId="3157F637" w14:textId="77777777" w:rsidR="00625DB7" w:rsidRDefault="00625DB7" w:rsidP="00625DB7">
      <w:pPr>
        <w:tabs>
          <w:tab w:val="left" w:pos="720"/>
          <w:tab w:val="left" w:pos="1980"/>
        </w:tabs>
        <w:jc w:val="center"/>
        <w:rPr>
          <w:b/>
        </w:rPr>
      </w:pPr>
      <w:r>
        <w:rPr>
          <w:b/>
        </w:rPr>
        <w:t>BENDROSIOS NUOSTATOS</w:t>
      </w:r>
    </w:p>
    <w:p w14:paraId="168D6A49" w14:textId="77777777" w:rsidR="00625DB7" w:rsidRDefault="00625DB7" w:rsidP="00625DB7">
      <w:pPr>
        <w:jc w:val="center"/>
        <w:rPr>
          <w:b/>
          <w:lang w:eastAsia="ja-JP"/>
        </w:rPr>
      </w:pPr>
    </w:p>
    <w:p w14:paraId="4A331EE0" w14:textId="14FF48C7" w:rsidR="00625DB7" w:rsidRDefault="00625DB7" w:rsidP="00625DB7">
      <w:pPr>
        <w:tabs>
          <w:tab w:val="left" w:pos="1701"/>
        </w:tabs>
        <w:ind w:firstLine="567"/>
        <w:jc w:val="both"/>
        <w:rPr>
          <w:lang w:eastAsia="ja-JP"/>
        </w:rPr>
      </w:pPr>
      <w:r>
        <w:rPr>
          <w:rFonts w:eastAsia="MS Mincho"/>
          <w:szCs w:val="24"/>
          <w:lang w:eastAsia="ja-JP"/>
        </w:rPr>
        <w:t xml:space="preserve">1. </w:t>
      </w:r>
      <w:r>
        <w:rPr>
          <w:lang w:eastAsia="ja-JP"/>
        </w:rPr>
        <w:t xml:space="preserve">Mokiniui, kuris mokosi pagal pradinio ugdymo individualizuotą, pagrindinio ugdymo individualizuotą programą, individualus ugdymo planas sudaromas, atsižvelgiant į mokinio individualaus ugdymo pagalbos planą, galias ir gebėjimus, </w:t>
      </w:r>
      <w:r w:rsidR="00561DF5">
        <w:rPr>
          <w:lang w:eastAsia="ja-JP"/>
        </w:rPr>
        <w:t>gimnazijos galimybes</w:t>
      </w:r>
      <w:r>
        <w:rPr>
          <w:lang w:eastAsia="ja-JP"/>
        </w:rPr>
        <w:t xml:space="preserve">. </w:t>
      </w:r>
    </w:p>
    <w:p w14:paraId="26346599" w14:textId="169CEB39" w:rsidR="00625DB7" w:rsidRPr="00CB5BEC" w:rsidRDefault="00625DB7" w:rsidP="00625DB7">
      <w:pPr>
        <w:shd w:val="clear" w:color="auto" w:fill="FFFFFF"/>
        <w:tabs>
          <w:tab w:val="left" w:pos="2694"/>
        </w:tabs>
        <w:ind w:firstLine="567"/>
        <w:jc w:val="both"/>
        <w:rPr>
          <w:szCs w:val="24"/>
        </w:rPr>
      </w:pPr>
      <w:r>
        <w:t>2. Socialinių įgūdžių ugdymo pro</w:t>
      </w:r>
      <w:r w:rsidR="00561DF5">
        <w:t>grama rengiama</w:t>
      </w:r>
      <w:r>
        <w:t xml:space="preserve"> specialiųjų ugdymosi poreikių turintie</w:t>
      </w:r>
      <w:r w:rsidR="00561DF5">
        <w:t>ms mokiniams,</w:t>
      </w:r>
      <w:r>
        <w:t xml:space="preserve"> atsižvelgiant į Trakų pedagoginės psichologinės tarnybos rekomendacijas.</w:t>
      </w:r>
      <w:r>
        <w:rPr>
          <w:szCs w:val="24"/>
        </w:rPr>
        <w:t xml:space="preserve"> Kiekvienam vaikui sudaromas individualus ugdymo planas, atsižvelgiant į ugdymo tikslus, mokinio turimą mokymosi patirtį, polinkius, individualius ugdymosi poreikius ir į reikiamą mokymosi pagalbą. </w:t>
      </w:r>
    </w:p>
    <w:p w14:paraId="4AB76E51" w14:textId="77777777" w:rsidR="00625DB7" w:rsidRDefault="00625DB7" w:rsidP="00625DB7">
      <w:pPr>
        <w:ind w:firstLine="1276"/>
        <w:jc w:val="both"/>
      </w:pPr>
    </w:p>
    <w:p w14:paraId="7A1000D3" w14:textId="77777777" w:rsidR="00625DB7" w:rsidRDefault="00625DB7" w:rsidP="00625DB7">
      <w:pPr>
        <w:tabs>
          <w:tab w:val="left" w:pos="720"/>
          <w:tab w:val="left" w:pos="1980"/>
        </w:tabs>
        <w:jc w:val="center"/>
        <w:rPr>
          <w:b/>
        </w:rPr>
      </w:pPr>
      <w:r>
        <w:rPr>
          <w:b/>
        </w:rPr>
        <w:t>II SKYRIUS</w:t>
      </w:r>
    </w:p>
    <w:p w14:paraId="52FC91F7" w14:textId="77777777" w:rsidR="00625DB7" w:rsidRDefault="00625DB7" w:rsidP="00625DB7">
      <w:pPr>
        <w:tabs>
          <w:tab w:val="left" w:pos="720"/>
          <w:tab w:val="left" w:pos="1980"/>
        </w:tabs>
        <w:jc w:val="center"/>
        <w:rPr>
          <w:b/>
          <w:lang w:eastAsia="ja-JP"/>
        </w:rPr>
      </w:pPr>
      <w:r>
        <w:rPr>
          <w:b/>
          <w:lang w:eastAsia="ja-JP"/>
        </w:rPr>
        <w:t>PRADINIO UGDYMO INDIVIDUALIZUOTOS PROGRAMOS ĮGYVENDINIMAS</w:t>
      </w:r>
    </w:p>
    <w:p w14:paraId="3E789F8D" w14:textId="77777777" w:rsidR="00625DB7" w:rsidRDefault="00625DB7" w:rsidP="00625DB7">
      <w:pPr>
        <w:tabs>
          <w:tab w:val="left" w:pos="720"/>
          <w:tab w:val="left" w:pos="1980"/>
        </w:tabs>
        <w:rPr>
          <w:b/>
          <w:lang w:eastAsia="ja-JP"/>
        </w:rPr>
      </w:pPr>
    </w:p>
    <w:p w14:paraId="348DB080" w14:textId="10026B59" w:rsidR="00625DB7" w:rsidRDefault="00561DF5" w:rsidP="00625DB7">
      <w:pPr>
        <w:tabs>
          <w:tab w:val="left" w:pos="720"/>
        </w:tabs>
        <w:ind w:firstLine="567"/>
        <w:jc w:val="both"/>
        <w:rPr>
          <w:color w:val="000000"/>
          <w:szCs w:val="24"/>
        </w:rPr>
      </w:pPr>
      <w:r>
        <w:rPr>
          <w:color w:val="000000"/>
          <w:szCs w:val="24"/>
        </w:rPr>
        <w:t>3</w:t>
      </w:r>
      <w:r w:rsidR="00625DB7">
        <w:rPr>
          <w:color w:val="000000"/>
          <w:szCs w:val="24"/>
        </w:rPr>
        <w:t xml:space="preserve">. Mokiniui, kuris mokosi pagal pradinio ugdymo individualizuotą programą, ugdymo planas </w:t>
      </w:r>
      <w:r>
        <w:rPr>
          <w:color w:val="000000"/>
          <w:szCs w:val="24"/>
        </w:rPr>
        <w:t>sudaromas vadovaujantis Trakų gimnazijos</w:t>
      </w:r>
      <w:r w:rsidR="00625DB7">
        <w:rPr>
          <w:color w:val="000000"/>
          <w:szCs w:val="24"/>
        </w:rPr>
        <w:t xml:space="preserve"> ugdymo </w:t>
      </w:r>
      <w:r>
        <w:rPr>
          <w:color w:val="000000"/>
          <w:szCs w:val="24"/>
        </w:rPr>
        <w:t>planų 66</w:t>
      </w:r>
      <w:r w:rsidR="00625DB7" w:rsidRPr="00EA3343">
        <w:rPr>
          <w:color w:val="000000"/>
          <w:szCs w:val="24"/>
        </w:rPr>
        <w:t xml:space="preserve"> punktu</w:t>
      </w:r>
      <w:r w:rsidR="00625DB7">
        <w:rPr>
          <w:color w:val="000000"/>
          <w:szCs w:val="24"/>
        </w:rPr>
        <w:t xml:space="preserve"> </w:t>
      </w:r>
      <w:r w:rsidR="00E84BBE">
        <w:rPr>
          <w:color w:val="000000"/>
          <w:szCs w:val="24"/>
        </w:rPr>
        <w:t>ir jam</w:t>
      </w:r>
      <w:r w:rsidR="00625DB7">
        <w:rPr>
          <w:color w:val="000000"/>
          <w:szCs w:val="24"/>
        </w:rPr>
        <w:t xml:space="preserve"> skiriam</w:t>
      </w:r>
      <w:r w:rsidR="00E84BBE">
        <w:rPr>
          <w:color w:val="000000"/>
          <w:szCs w:val="24"/>
        </w:rPr>
        <w:t>ų</w:t>
      </w:r>
      <w:r w:rsidR="00625DB7">
        <w:rPr>
          <w:color w:val="000000"/>
          <w:szCs w:val="24"/>
        </w:rPr>
        <w:t xml:space="preserve"> pamokų skaičių:</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3"/>
        <w:gridCol w:w="1985"/>
        <w:gridCol w:w="2037"/>
        <w:gridCol w:w="2235"/>
      </w:tblGrid>
      <w:tr w:rsidR="00625DB7" w14:paraId="6D2271A2" w14:textId="77777777" w:rsidTr="00175EED">
        <w:trPr>
          <w:jc w:val="center"/>
        </w:trPr>
        <w:tc>
          <w:tcPr>
            <w:tcW w:w="33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hideMark/>
          </w:tcPr>
          <w:p w14:paraId="3AB8F4E5" w14:textId="77777777" w:rsidR="00625DB7" w:rsidRDefault="00625DB7" w:rsidP="00175EED">
            <w:pPr>
              <w:tabs>
                <w:tab w:val="left" w:pos="720"/>
              </w:tabs>
              <w:ind w:firstLine="1178"/>
              <w:jc w:val="right"/>
              <w:rPr>
                <w:color w:val="000000"/>
                <w:szCs w:val="24"/>
              </w:rPr>
            </w:pPr>
            <w:r>
              <w:rPr>
                <w:color w:val="000000"/>
                <w:szCs w:val="24"/>
              </w:rPr>
              <w:t>Ugdymo metai,</w:t>
            </w:r>
          </w:p>
          <w:p w14:paraId="6497B939" w14:textId="77777777" w:rsidR="00625DB7" w:rsidRDefault="00625DB7" w:rsidP="00175EED">
            <w:pPr>
              <w:tabs>
                <w:tab w:val="left" w:pos="720"/>
              </w:tabs>
              <w:ind w:firstLine="62"/>
              <w:jc w:val="right"/>
              <w:rPr>
                <w:color w:val="000000"/>
                <w:szCs w:val="24"/>
                <w:u w:val="single"/>
              </w:rPr>
            </w:pPr>
            <w:r>
              <w:rPr>
                <w:color w:val="000000"/>
                <w:szCs w:val="24"/>
              </w:rPr>
              <w:t>klasė</w:t>
            </w:r>
          </w:p>
          <w:p w14:paraId="2BA9BD37" w14:textId="77777777" w:rsidR="00625DB7" w:rsidRDefault="00625DB7" w:rsidP="00175EED">
            <w:pPr>
              <w:tabs>
                <w:tab w:val="left" w:pos="720"/>
              </w:tabs>
              <w:jc w:val="both"/>
              <w:rPr>
                <w:color w:val="000000"/>
                <w:szCs w:val="24"/>
              </w:rPr>
            </w:pPr>
            <w:r>
              <w:rPr>
                <w:color w:val="000000"/>
                <w:szCs w:val="24"/>
              </w:rPr>
              <w:t>Dalykai / veiklos</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CCA3F9" w14:textId="77777777" w:rsidR="00625DB7" w:rsidRDefault="00625DB7" w:rsidP="00175EED">
            <w:pPr>
              <w:tabs>
                <w:tab w:val="left" w:pos="720"/>
              </w:tabs>
              <w:jc w:val="center"/>
              <w:rPr>
                <w:bCs/>
                <w:color w:val="000000"/>
                <w:szCs w:val="24"/>
              </w:rPr>
            </w:pPr>
            <w:r>
              <w:rPr>
                <w:bCs/>
                <w:color w:val="000000"/>
                <w:szCs w:val="24"/>
              </w:rPr>
              <w:t>1–2 klasėse pamokų skaičius per metus (savaitę)</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B5BC1" w14:textId="77777777" w:rsidR="00625DB7" w:rsidRDefault="00625DB7" w:rsidP="00175EED">
            <w:pPr>
              <w:tabs>
                <w:tab w:val="left" w:pos="720"/>
              </w:tabs>
              <w:jc w:val="center"/>
              <w:rPr>
                <w:bCs/>
                <w:color w:val="000000"/>
                <w:szCs w:val="24"/>
              </w:rPr>
            </w:pPr>
            <w:r>
              <w:rPr>
                <w:bCs/>
                <w:color w:val="000000"/>
                <w:szCs w:val="24"/>
              </w:rPr>
              <w:t>3–4 klasėse pamokų skaičius per metus (savaitę)</w:t>
            </w:r>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BBBBD9" w14:textId="77777777" w:rsidR="00625DB7" w:rsidRDefault="00625DB7" w:rsidP="00175EED">
            <w:pPr>
              <w:tabs>
                <w:tab w:val="left" w:pos="720"/>
              </w:tabs>
              <w:jc w:val="center"/>
              <w:rPr>
                <w:color w:val="000000"/>
                <w:szCs w:val="24"/>
              </w:rPr>
            </w:pPr>
            <w:r>
              <w:rPr>
                <w:bCs/>
                <w:color w:val="000000"/>
                <w:szCs w:val="24"/>
              </w:rPr>
              <w:t>Pamokų skaičius</w:t>
            </w:r>
            <w:r>
              <w:rPr>
                <w:color w:val="000000"/>
                <w:szCs w:val="24"/>
              </w:rPr>
              <w:t xml:space="preserve"> per 4 ugdymo metus (savaitę)</w:t>
            </w:r>
          </w:p>
        </w:tc>
      </w:tr>
      <w:tr w:rsidR="00625DB7" w14:paraId="57C087B8" w14:textId="77777777" w:rsidTr="00175EED">
        <w:trPr>
          <w:trHeight w:val="338"/>
          <w:jc w:val="center"/>
        </w:trPr>
        <w:tc>
          <w:tcPr>
            <w:tcW w:w="3342" w:type="dxa"/>
            <w:tcBorders>
              <w:top w:val="single" w:sz="4" w:space="0" w:color="auto"/>
              <w:left w:val="single" w:sz="4" w:space="0" w:color="auto"/>
              <w:bottom w:val="single" w:sz="4" w:space="0" w:color="auto"/>
              <w:right w:val="single" w:sz="4" w:space="0" w:color="auto"/>
            </w:tcBorders>
            <w:hideMark/>
          </w:tcPr>
          <w:p w14:paraId="5D6E5327" w14:textId="77777777" w:rsidR="00625DB7" w:rsidRDefault="00625DB7" w:rsidP="00175EED">
            <w:pPr>
              <w:tabs>
                <w:tab w:val="left" w:pos="720"/>
              </w:tabs>
              <w:jc w:val="both"/>
              <w:rPr>
                <w:color w:val="000000"/>
                <w:szCs w:val="24"/>
              </w:rPr>
            </w:pPr>
            <w:r>
              <w:rPr>
                <w:color w:val="000000"/>
                <w:szCs w:val="24"/>
              </w:rPr>
              <w:t>Dorinis ugdymas (tikyba)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78F062" w14:textId="77777777" w:rsidR="00625DB7" w:rsidRDefault="00625DB7" w:rsidP="00175EED">
            <w:pPr>
              <w:tabs>
                <w:tab w:val="left" w:pos="720"/>
              </w:tabs>
              <w:jc w:val="center"/>
              <w:rPr>
                <w:color w:val="000000"/>
                <w:szCs w:val="24"/>
              </w:rPr>
            </w:pPr>
            <w:r>
              <w:rPr>
                <w:color w:val="000000"/>
                <w:szCs w:val="24"/>
              </w:rPr>
              <w:t>70 (2)</w:t>
            </w:r>
          </w:p>
        </w:tc>
        <w:tc>
          <w:tcPr>
            <w:tcW w:w="2037" w:type="dxa"/>
            <w:tcBorders>
              <w:top w:val="single" w:sz="4" w:space="0" w:color="auto"/>
              <w:left w:val="single" w:sz="4" w:space="0" w:color="auto"/>
              <w:bottom w:val="single" w:sz="4" w:space="0" w:color="auto"/>
              <w:right w:val="single" w:sz="4" w:space="0" w:color="auto"/>
            </w:tcBorders>
            <w:vAlign w:val="center"/>
            <w:hideMark/>
          </w:tcPr>
          <w:p w14:paraId="76AACB0C" w14:textId="77777777" w:rsidR="00625DB7" w:rsidRDefault="00625DB7" w:rsidP="00175EED">
            <w:pPr>
              <w:tabs>
                <w:tab w:val="left" w:pos="720"/>
              </w:tabs>
              <w:jc w:val="center"/>
              <w:rPr>
                <w:color w:val="000000"/>
                <w:szCs w:val="24"/>
                <w:lang w:eastAsia="lt-LT"/>
              </w:rPr>
            </w:pPr>
            <w:r>
              <w:rPr>
                <w:color w:val="000000"/>
                <w:szCs w:val="24"/>
                <w:lang w:eastAsia="lt-LT"/>
              </w:rPr>
              <w:t>70 (2)</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13C777C" w14:textId="77777777" w:rsidR="00625DB7" w:rsidRDefault="00625DB7" w:rsidP="00175EED">
            <w:pPr>
              <w:tabs>
                <w:tab w:val="left" w:pos="720"/>
              </w:tabs>
              <w:jc w:val="center"/>
              <w:rPr>
                <w:color w:val="000000"/>
                <w:szCs w:val="24"/>
              </w:rPr>
            </w:pPr>
            <w:r>
              <w:rPr>
                <w:color w:val="000000"/>
                <w:szCs w:val="24"/>
              </w:rPr>
              <w:t>140 (4)</w:t>
            </w:r>
          </w:p>
        </w:tc>
      </w:tr>
      <w:tr w:rsidR="00625DB7" w14:paraId="55257822" w14:textId="77777777" w:rsidTr="00175EED">
        <w:trPr>
          <w:jc w:val="center"/>
        </w:trPr>
        <w:tc>
          <w:tcPr>
            <w:tcW w:w="3342" w:type="dxa"/>
            <w:tcBorders>
              <w:top w:val="single" w:sz="4" w:space="0" w:color="auto"/>
              <w:left w:val="single" w:sz="4" w:space="0" w:color="auto"/>
              <w:bottom w:val="single" w:sz="4" w:space="0" w:color="auto"/>
              <w:right w:val="single" w:sz="4" w:space="0" w:color="auto"/>
            </w:tcBorders>
            <w:hideMark/>
          </w:tcPr>
          <w:p w14:paraId="1023761D" w14:textId="77777777" w:rsidR="00625DB7" w:rsidRDefault="00625DB7" w:rsidP="00175EED">
            <w:pPr>
              <w:tabs>
                <w:tab w:val="left" w:pos="720"/>
              </w:tabs>
              <w:jc w:val="both"/>
              <w:rPr>
                <w:color w:val="000000"/>
                <w:szCs w:val="24"/>
              </w:rPr>
            </w:pPr>
            <w:r>
              <w:rPr>
                <w:color w:val="000000"/>
                <w:szCs w:val="24"/>
              </w:rPr>
              <w:t>Komunikacinė veikla arba</w:t>
            </w:r>
          </w:p>
          <w:p w14:paraId="3B76E8F6" w14:textId="77777777" w:rsidR="00625DB7" w:rsidRDefault="00625DB7" w:rsidP="00175EED">
            <w:pPr>
              <w:tabs>
                <w:tab w:val="left" w:pos="720"/>
              </w:tabs>
              <w:rPr>
                <w:color w:val="000000"/>
                <w:szCs w:val="24"/>
              </w:rPr>
            </w:pPr>
            <w:r>
              <w:rPr>
                <w:color w:val="000000"/>
                <w:szCs w:val="24"/>
              </w:rPr>
              <w:t>kalbos ir bendravimo ugdymas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D40892" w14:textId="77777777" w:rsidR="00625DB7" w:rsidRDefault="00625DB7" w:rsidP="00175EED">
            <w:pPr>
              <w:tabs>
                <w:tab w:val="left" w:pos="720"/>
              </w:tabs>
              <w:jc w:val="center"/>
              <w:rPr>
                <w:color w:val="000000"/>
                <w:szCs w:val="24"/>
              </w:rPr>
            </w:pPr>
            <w:r>
              <w:rPr>
                <w:color w:val="000000"/>
                <w:szCs w:val="24"/>
              </w:rPr>
              <w:t xml:space="preserve">280–350 </w:t>
            </w:r>
          </w:p>
          <w:p w14:paraId="7059B5C2" w14:textId="77777777" w:rsidR="00625DB7" w:rsidRDefault="00625DB7" w:rsidP="00175EED">
            <w:pPr>
              <w:tabs>
                <w:tab w:val="left" w:pos="720"/>
              </w:tabs>
              <w:jc w:val="center"/>
              <w:rPr>
                <w:color w:val="000000"/>
                <w:szCs w:val="24"/>
              </w:rPr>
            </w:pPr>
            <w:r>
              <w:rPr>
                <w:color w:val="000000"/>
                <w:szCs w:val="24"/>
              </w:rPr>
              <w:t>(8–10)</w:t>
            </w:r>
          </w:p>
        </w:tc>
        <w:tc>
          <w:tcPr>
            <w:tcW w:w="2037" w:type="dxa"/>
            <w:tcBorders>
              <w:top w:val="single" w:sz="4" w:space="0" w:color="auto"/>
              <w:left w:val="single" w:sz="4" w:space="0" w:color="auto"/>
              <w:bottom w:val="single" w:sz="4" w:space="0" w:color="auto"/>
              <w:right w:val="single" w:sz="4" w:space="0" w:color="auto"/>
            </w:tcBorders>
            <w:vAlign w:val="center"/>
            <w:hideMark/>
          </w:tcPr>
          <w:p w14:paraId="3C9EC2D2" w14:textId="77777777" w:rsidR="00625DB7" w:rsidRDefault="00625DB7" w:rsidP="00175EED">
            <w:pPr>
              <w:tabs>
                <w:tab w:val="left" w:pos="720"/>
              </w:tabs>
              <w:jc w:val="center"/>
              <w:rPr>
                <w:color w:val="000000"/>
                <w:szCs w:val="24"/>
                <w:lang w:eastAsia="lt-LT"/>
              </w:rPr>
            </w:pPr>
            <w:r>
              <w:rPr>
                <w:color w:val="000000"/>
                <w:szCs w:val="24"/>
                <w:lang w:eastAsia="lt-LT"/>
              </w:rPr>
              <w:t>280–350</w:t>
            </w:r>
          </w:p>
          <w:p w14:paraId="31A4C922" w14:textId="77777777" w:rsidR="00625DB7" w:rsidRDefault="00625DB7" w:rsidP="00175EED">
            <w:pPr>
              <w:tabs>
                <w:tab w:val="left" w:pos="720"/>
              </w:tabs>
              <w:jc w:val="center"/>
              <w:rPr>
                <w:color w:val="000000"/>
                <w:szCs w:val="24"/>
                <w:lang w:eastAsia="lt-LT"/>
              </w:rPr>
            </w:pPr>
            <w:r>
              <w:rPr>
                <w:color w:val="000000"/>
                <w:szCs w:val="24"/>
                <w:lang w:eastAsia="lt-LT"/>
              </w:rPr>
              <w:t>(8–10)</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9C4E4D6" w14:textId="77777777" w:rsidR="00625DB7" w:rsidRDefault="00625DB7" w:rsidP="00175EED">
            <w:pPr>
              <w:tabs>
                <w:tab w:val="left" w:pos="720"/>
              </w:tabs>
              <w:jc w:val="center"/>
              <w:rPr>
                <w:color w:val="000000"/>
                <w:szCs w:val="24"/>
              </w:rPr>
            </w:pPr>
            <w:r>
              <w:rPr>
                <w:color w:val="000000"/>
                <w:szCs w:val="24"/>
              </w:rPr>
              <w:t>560–700</w:t>
            </w:r>
          </w:p>
          <w:p w14:paraId="318BA429" w14:textId="77777777" w:rsidR="00625DB7" w:rsidRDefault="00625DB7" w:rsidP="00175EED">
            <w:pPr>
              <w:tabs>
                <w:tab w:val="left" w:pos="720"/>
              </w:tabs>
              <w:jc w:val="center"/>
              <w:rPr>
                <w:color w:val="000000"/>
                <w:szCs w:val="24"/>
              </w:rPr>
            </w:pPr>
            <w:r>
              <w:rPr>
                <w:color w:val="000000"/>
                <w:szCs w:val="24"/>
              </w:rPr>
              <w:t>(16–20)</w:t>
            </w:r>
          </w:p>
        </w:tc>
      </w:tr>
      <w:tr w:rsidR="00625DB7" w14:paraId="2D04026E" w14:textId="77777777" w:rsidTr="00175EED">
        <w:trPr>
          <w:jc w:val="center"/>
        </w:trPr>
        <w:tc>
          <w:tcPr>
            <w:tcW w:w="3342" w:type="dxa"/>
            <w:tcBorders>
              <w:top w:val="single" w:sz="4" w:space="0" w:color="auto"/>
              <w:left w:val="single" w:sz="4" w:space="0" w:color="auto"/>
              <w:bottom w:val="single" w:sz="4" w:space="0" w:color="auto"/>
              <w:right w:val="single" w:sz="4" w:space="0" w:color="auto"/>
            </w:tcBorders>
            <w:hideMark/>
          </w:tcPr>
          <w:p w14:paraId="197E95E2" w14:textId="77777777" w:rsidR="00625DB7" w:rsidRDefault="00625DB7" w:rsidP="00175EED">
            <w:pPr>
              <w:tabs>
                <w:tab w:val="left" w:pos="720"/>
              </w:tabs>
              <w:jc w:val="both"/>
              <w:rPr>
                <w:color w:val="000000"/>
                <w:szCs w:val="24"/>
              </w:rPr>
            </w:pPr>
            <w:r>
              <w:rPr>
                <w:color w:val="000000"/>
                <w:szCs w:val="24"/>
              </w:rPr>
              <w:t>Pažintinė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48B74D" w14:textId="77777777" w:rsidR="00625DB7" w:rsidRDefault="00625DB7" w:rsidP="00175EED">
            <w:pPr>
              <w:tabs>
                <w:tab w:val="left" w:pos="720"/>
              </w:tabs>
              <w:jc w:val="center"/>
              <w:rPr>
                <w:color w:val="000000"/>
                <w:szCs w:val="24"/>
              </w:rPr>
            </w:pPr>
            <w:r>
              <w:rPr>
                <w:color w:val="000000"/>
                <w:szCs w:val="24"/>
              </w:rPr>
              <w:t xml:space="preserve">210–280 </w:t>
            </w:r>
          </w:p>
          <w:p w14:paraId="08ACC14B" w14:textId="77777777" w:rsidR="00625DB7" w:rsidRDefault="00625DB7" w:rsidP="00175EED">
            <w:pPr>
              <w:tabs>
                <w:tab w:val="left" w:pos="720"/>
              </w:tabs>
              <w:jc w:val="center"/>
              <w:rPr>
                <w:color w:val="000000"/>
                <w:szCs w:val="24"/>
              </w:rPr>
            </w:pPr>
            <w:r>
              <w:rPr>
                <w:color w:val="000000"/>
                <w:szCs w:val="24"/>
              </w:rPr>
              <w:t>(6–8)</w:t>
            </w:r>
          </w:p>
        </w:tc>
        <w:tc>
          <w:tcPr>
            <w:tcW w:w="2037" w:type="dxa"/>
            <w:tcBorders>
              <w:top w:val="single" w:sz="4" w:space="0" w:color="auto"/>
              <w:left w:val="single" w:sz="4" w:space="0" w:color="auto"/>
              <w:bottom w:val="single" w:sz="4" w:space="0" w:color="auto"/>
              <w:right w:val="single" w:sz="4" w:space="0" w:color="auto"/>
            </w:tcBorders>
            <w:vAlign w:val="center"/>
            <w:hideMark/>
          </w:tcPr>
          <w:p w14:paraId="66801630" w14:textId="77777777" w:rsidR="00625DB7" w:rsidRDefault="00625DB7" w:rsidP="00175EED">
            <w:pPr>
              <w:tabs>
                <w:tab w:val="left" w:pos="720"/>
              </w:tabs>
              <w:jc w:val="center"/>
              <w:rPr>
                <w:color w:val="000000"/>
                <w:szCs w:val="24"/>
                <w:lang w:eastAsia="lt-LT"/>
              </w:rPr>
            </w:pPr>
            <w:r>
              <w:rPr>
                <w:color w:val="000000"/>
                <w:szCs w:val="24"/>
                <w:lang w:eastAsia="lt-LT"/>
              </w:rPr>
              <w:t>210–280</w:t>
            </w:r>
          </w:p>
          <w:p w14:paraId="5AE01544" w14:textId="77777777" w:rsidR="00625DB7" w:rsidRDefault="00625DB7" w:rsidP="00175EED">
            <w:pPr>
              <w:tabs>
                <w:tab w:val="left" w:pos="720"/>
              </w:tabs>
              <w:jc w:val="center"/>
              <w:rPr>
                <w:color w:val="000000"/>
                <w:szCs w:val="24"/>
                <w:lang w:eastAsia="lt-LT"/>
              </w:rPr>
            </w:pPr>
            <w:r>
              <w:rPr>
                <w:color w:val="000000"/>
                <w:szCs w:val="24"/>
                <w:lang w:eastAsia="lt-LT"/>
              </w:rPr>
              <w:t>(6–8)</w:t>
            </w:r>
          </w:p>
        </w:tc>
        <w:tc>
          <w:tcPr>
            <w:tcW w:w="2235" w:type="dxa"/>
            <w:tcBorders>
              <w:top w:val="single" w:sz="4" w:space="0" w:color="auto"/>
              <w:left w:val="single" w:sz="4" w:space="0" w:color="auto"/>
              <w:bottom w:val="single" w:sz="4" w:space="0" w:color="auto"/>
              <w:right w:val="single" w:sz="4" w:space="0" w:color="auto"/>
            </w:tcBorders>
            <w:vAlign w:val="center"/>
            <w:hideMark/>
          </w:tcPr>
          <w:p w14:paraId="619CA5C5" w14:textId="77777777" w:rsidR="00625DB7" w:rsidRDefault="00625DB7" w:rsidP="00175EED">
            <w:pPr>
              <w:tabs>
                <w:tab w:val="left" w:pos="720"/>
              </w:tabs>
              <w:jc w:val="center"/>
              <w:rPr>
                <w:color w:val="000000"/>
                <w:szCs w:val="24"/>
              </w:rPr>
            </w:pPr>
            <w:r>
              <w:rPr>
                <w:color w:val="000000"/>
                <w:szCs w:val="24"/>
              </w:rPr>
              <w:t>420–560</w:t>
            </w:r>
          </w:p>
          <w:p w14:paraId="51906F20" w14:textId="77777777" w:rsidR="00625DB7" w:rsidRDefault="00625DB7" w:rsidP="00175EED">
            <w:pPr>
              <w:tabs>
                <w:tab w:val="left" w:pos="720"/>
              </w:tabs>
              <w:jc w:val="center"/>
              <w:rPr>
                <w:color w:val="000000"/>
                <w:szCs w:val="24"/>
              </w:rPr>
            </w:pPr>
            <w:r>
              <w:rPr>
                <w:color w:val="000000"/>
                <w:szCs w:val="24"/>
              </w:rPr>
              <w:t>(12–16)</w:t>
            </w:r>
          </w:p>
        </w:tc>
      </w:tr>
      <w:tr w:rsidR="00625DB7" w14:paraId="298321BB" w14:textId="77777777" w:rsidTr="00175EED">
        <w:trPr>
          <w:jc w:val="center"/>
        </w:trPr>
        <w:tc>
          <w:tcPr>
            <w:tcW w:w="3342" w:type="dxa"/>
            <w:tcBorders>
              <w:top w:val="single" w:sz="4" w:space="0" w:color="auto"/>
              <w:left w:val="single" w:sz="4" w:space="0" w:color="auto"/>
              <w:bottom w:val="single" w:sz="4" w:space="0" w:color="auto"/>
              <w:right w:val="single" w:sz="4" w:space="0" w:color="auto"/>
            </w:tcBorders>
            <w:hideMark/>
          </w:tcPr>
          <w:p w14:paraId="0DDE0DB5" w14:textId="77777777" w:rsidR="00625DB7" w:rsidRDefault="00625DB7" w:rsidP="00175EED">
            <w:pPr>
              <w:tabs>
                <w:tab w:val="left" w:pos="720"/>
              </w:tabs>
              <w:jc w:val="both"/>
              <w:rPr>
                <w:color w:val="000000"/>
                <w:szCs w:val="24"/>
              </w:rPr>
            </w:pPr>
            <w:r>
              <w:rPr>
                <w:color w:val="000000"/>
                <w:szCs w:val="24"/>
              </w:rPr>
              <w:t>Orientacinė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C080C5" w14:textId="77777777" w:rsidR="00625DB7" w:rsidRDefault="00625DB7" w:rsidP="00175EED">
            <w:pPr>
              <w:tabs>
                <w:tab w:val="left" w:pos="720"/>
              </w:tabs>
              <w:jc w:val="center"/>
              <w:rPr>
                <w:color w:val="000000"/>
                <w:szCs w:val="24"/>
              </w:rPr>
            </w:pPr>
            <w:r>
              <w:rPr>
                <w:color w:val="000000"/>
                <w:szCs w:val="24"/>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14:paraId="6618B8E4" w14:textId="77777777" w:rsidR="00625DB7" w:rsidRDefault="00625DB7" w:rsidP="00175EED">
            <w:pPr>
              <w:tabs>
                <w:tab w:val="left" w:pos="720"/>
              </w:tabs>
              <w:jc w:val="center"/>
              <w:rPr>
                <w:color w:val="000000"/>
                <w:szCs w:val="24"/>
                <w:lang w:eastAsia="lt-LT"/>
              </w:rPr>
            </w:pPr>
            <w:r>
              <w:rPr>
                <w:color w:val="000000"/>
                <w:szCs w:val="24"/>
                <w:lang w:eastAsia="lt-LT"/>
              </w:rPr>
              <w:t>210 (6)</w:t>
            </w:r>
          </w:p>
        </w:tc>
        <w:tc>
          <w:tcPr>
            <w:tcW w:w="2235" w:type="dxa"/>
            <w:tcBorders>
              <w:top w:val="single" w:sz="4" w:space="0" w:color="auto"/>
              <w:left w:val="single" w:sz="4" w:space="0" w:color="auto"/>
              <w:bottom w:val="single" w:sz="4" w:space="0" w:color="auto"/>
              <w:right w:val="single" w:sz="4" w:space="0" w:color="auto"/>
            </w:tcBorders>
            <w:vAlign w:val="center"/>
            <w:hideMark/>
          </w:tcPr>
          <w:p w14:paraId="5D79ECED" w14:textId="77777777" w:rsidR="00625DB7" w:rsidRDefault="00625DB7" w:rsidP="00175EED">
            <w:pPr>
              <w:tabs>
                <w:tab w:val="left" w:pos="720"/>
              </w:tabs>
              <w:jc w:val="center"/>
              <w:rPr>
                <w:color w:val="000000"/>
                <w:szCs w:val="24"/>
              </w:rPr>
            </w:pPr>
            <w:r>
              <w:rPr>
                <w:color w:val="000000"/>
                <w:szCs w:val="24"/>
              </w:rPr>
              <w:t>420 (12)</w:t>
            </w:r>
          </w:p>
        </w:tc>
      </w:tr>
      <w:tr w:rsidR="00625DB7" w14:paraId="218DEF57" w14:textId="77777777" w:rsidTr="00175EED">
        <w:trPr>
          <w:jc w:val="center"/>
        </w:trPr>
        <w:tc>
          <w:tcPr>
            <w:tcW w:w="3342" w:type="dxa"/>
            <w:tcBorders>
              <w:top w:val="single" w:sz="4" w:space="0" w:color="auto"/>
              <w:left w:val="single" w:sz="4" w:space="0" w:color="auto"/>
              <w:bottom w:val="single" w:sz="4" w:space="0" w:color="auto"/>
              <w:right w:val="single" w:sz="4" w:space="0" w:color="auto"/>
            </w:tcBorders>
            <w:hideMark/>
          </w:tcPr>
          <w:p w14:paraId="26B1D069" w14:textId="77777777" w:rsidR="00625DB7" w:rsidRDefault="00625DB7" w:rsidP="00175EED">
            <w:pPr>
              <w:tabs>
                <w:tab w:val="left" w:pos="720"/>
              </w:tabs>
              <w:jc w:val="both"/>
              <w:rPr>
                <w:color w:val="000000"/>
                <w:szCs w:val="24"/>
              </w:rPr>
            </w:pPr>
            <w:r>
              <w:rPr>
                <w:color w:val="000000"/>
                <w:szCs w:val="24"/>
              </w:rPr>
              <w:t>Užsienio kalba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951EF2" w14:textId="77777777" w:rsidR="00625DB7" w:rsidRDefault="00625DB7" w:rsidP="00175EED">
            <w:pPr>
              <w:tabs>
                <w:tab w:val="left" w:pos="720"/>
              </w:tabs>
              <w:jc w:val="center"/>
              <w:rPr>
                <w:color w:val="000000"/>
                <w:szCs w:val="24"/>
              </w:rPr>
            </w:pPr>
            <w:r>
              <w:rPr>
                <w:color w:val="000000"/>
                <w:szCs w:val="24"/>
              </w:rPr>
              <w:t xml:space="preserve">0–70 </w:t>
            </w:r>
          </w:p>
          <w:p w14:paraId="09D0D261" w14:textId="77777777" w:rsidR="00625DB7" w:rsidRDefault="00625DB7" w:rsidP="00175EED">
            <w:pPr>
              <w:tabs>
                <w:tab w:val="left" w:pos="720"/>
              </w:tabs>
              <w:jc w:val="center"/>
              <w:rPr>
                <w:color w:val="000000"/>
                <w:szCs w:val="24"/>
              </w:rPr>
            </w:pPr>
            <w:r>
              <w:rPr>
                <w:color w:val="000000"/>
                <w:szCs w:val="24"/>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14:paraId="2B238A03" w14:textId="77777777" w:rsidR="00625DB7" w:rsidRDefault="00625DB7" w:rsidP="00175EED">
            <w:pPr>
              <w:tabs>
                <w:tab w:val="left" w:pos="720"/>
              </w:tabs>
              <w:jc w:val="center"/>
              <w:rPr>
                <w:color w:val="000000"/>
                <w:szCs w:val="24"/>
              </w:rPr>
            </w:pPr>
            <w:r>
              <w:rPr>
                <w:color w:val="000000"/>
                <w:szCs w:val="24"/>
              </w:rPr>
              <w:t>0–70</w:t>
            </w:r>
          </w:p>
          <w:p w14:paraId="0D726677" w14:textId="77777777" w:rsidR="00625DB7" w:rsidRDefault="00625DB7" w:rsidP="00175EED">
            <w:pPr>
              <w:tabs>
                <w:tab w:val="left" w:pos="720"/>
              </w:tabs>
              <w:jc w:val="center"/>
              <w:rPr>
                <w:color w:val="000000"/>
                <w:szCs w:val="24"/>
                <w:lang w:eastAsia="lt-LT"/>
              </w:rPr>
            </w:pPr>
            <w:r>
              <w:rPr>
                <w:color w:val="000000"/>
                <w:szCs w:val="24"/>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14:paraId="78D1A0BE" w14:textId="77777777" w:rsidR="00625DB7" w:rsidRDefault="00625DB7" w:rsidP="00175EED">
            <w:pPr>
              <w:tabs>
                <w:tab w:val="left" w:pos="720"/>
              </w:tabs>
              <w:jc w:val="center"/>
              <w:rPr>
                <w:color w:val="000000"/>
                <w:szCs w:val="24"/>
              </w:rPr>
            </w:pPr>
            <w:r>
              <w:rPr>
                <w:color w:val="000000"/>
                <w:szCs w:val="24"/>
              </w:rPr>
              <w:t>0–140</w:t>
            </w:r>
          </w:p>
          <w:p w14:paraId="1D109E19" w14:textId="77777777" w:rsidR="00625DB7" w:rsidRDefault="00625DB7" w:rsidP="00175EED">
            <w:pPr>
              <w:tabs>
                <w:tab w:val="left" w:pos="720"/>
              </w:tabs>
              <w:jc w:val="center"/>
              <w:rPr>
                <w:color w:val="000000"/>
                <w:szCs w:val="24"/>
              </w:rPr>
            </w:pPr>
            <w:r>
              <w:rPr>
                <w:color w:val="000000"/>
                <w:szCs w:val="24"/>
              </w:rPr>
              <w:t>(0–4)</w:t>
            </w:r>
          </w:p>
        </w:tc>
      </w:tr>
      <w:tr w:rsidR="00625DB7" w14:paraId="434CD11A" w14:textId="77777777" w:rsidTr="00175EED">
        <w:trPr>
          <w:jc w:val="center"/>
        </w:trPr>
        <w:tc>
          <w:tcPr>
            <w:tcW w:w="3342" w:type="dxa"/>
            <w:tcBorders>
              <w:top w:val="single" w:sz="4" w:space="0" w:color="auto"/>
              <w:left w:val="single" w:sz="4" w:space="0" w:color="auto"/>
              <w:bottom w:val="single" w:sz="4" w:space="0" w:color="auto"/>
              <w:right w:val="single" w:sz="4" w:space="0" w:color="auto"/>
            </w:tcBorders>
            <w:hideMark/>
          </w:tcPr>
          <w:p w14:paraId="5D23904E" w14:textId="77777777" w:rsidR="00625DB7" w:rsidRDefault="00625DB7" w:rsidP="00175EED">
            <w:pPr>
              <w:tabs>
                <w:tab w:val="left" w:pos="720"/>
              </w:tabs>
              <w:jc w:val="both"/>
              <w:rPr>
                <w:color w:val="000000"/>
                <w:szCs w:val="24"/>
              </w:rPr>
            </w:pPr>
            <w:r>
              <w:rPr>
                <w:color w:val="000000"/>
                <w:szCs w:val="24"/>
              </w:rPr>
              <w:t>Informacinių komunikacinių technologijų ugdymas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63E6EA" w14:textId="77777777" w:rsidR="00625DB7" w:rsidRDefault="00625DB7" w:rsidP="00175EED">
            <w:pPr>
              <w:tabs>
                <w:tab w:val="left" w:pos="720"/>
              </w:tabs>
              <w:jc w:val="center"/>
              <w:rPr>
                <w:color w:val="000000"/>
                <w:szCs w:val="24"/>
              </w:rPr>
            </w:pPr>
            <w:r>
              <w:rPr>
                <w:color w:val="000000"/>
                <w:szCs w:val="24"/>
              </w:rPr>
              <w:t>0–70</w:t>
            </w:r>
          </w:p>
          <w:p w14:paraId="6B9E6C08" w14:textId="77777777" w:rsidR="00625DB7" w:rsidRDefault="00625DB7" w:rsidP="00175EED">
            <w:pPr>
              <w:tabs>
                <w:tab w:val="left" w:pos="720"/>
              </w:tabs>
              <w:jc w:val="center"/>
              <w:rPr>
                <w:color w:val="000000"/>
                <w:szCs w:val="24"/>
              </w:rPr>
            </w:pPr>
            <w:r>
              <w:rPr>
                <w:color w:val="000000"/>
                <w:szCs w:val="24"/>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14:paraId="37A3649F" w14:textId="77777777" w:rsidR="00625DB7" w:rsidRDefault="00625DB7" w:rsidP="00175EED">
            <w:pPr>
              <w:tabs>
                <w:tab w:val="left" w:pos="720"/>
              </w:tabs>
              <w:jc w:val="center"/>
              <w:rPr>
                <w:color w:val="000000"/>
                <w:szCs w:val="24"/>
              </w:rPr>
            </w:pPr>
            <w:r>
              <w:rPr>
                <w:color w:val="000000"/>
                <w:szCs w:val="24"/>
              </w:rPr>
              <w:t>0–70</w:t>
            </w:r>
          </w:p>
          <w:p w14:paraId="1257E907" w14:textId="77777777" w:rsidR="00625DB7" w:rsidRDefault="00625DB7" w:rsidP="00175EED">
            <w:pPr>
              <w:tabs>
                <w:tab w:val="left" w:pos="720"/>
              </w:tabs>
              <w:jc w:val="center"/>
              <w:rPr>
                <w:color w:val="000000"/>
                <w:szCs w:val="24"/>
                <w:lang w:eastAsia="lt-LT"/>
              </w:rPr>
            </w:pPr>
            <w:r>
              <w:rPr>
                <w:color w:val="000000"/>
                <w:szCs w:val="24"/>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14:paraId="51936D09" w14:textId="77777777" w:rsidR="00625DB7" w:rsidRDefault="00625DB7" w:rsidP="00175EED">
            <w:pPr>
              <w:tabs>
                <w:tab w:val="left" w:pos="720"/>
              </w:tabs>
              <w:jc w:val="center"/>
              <w:rPr>
                <w:color w:val="000000"/>
                <w:szCs w:val="24"/>
              </w:rPr>
            </w:pPr>
            <w:r>
              <w:rPr>
                <w:color w:val="000000"/>
                <w:szCs w:val="24"/>
              </w:rPr>
              <w:t>0–140</w:t>
            </w:r>
          </w:p>
          <w:p w14:paraId="1FCAD4A7" w14:textId="77777777" w:rsidR="00625DB7" w:rsidRDefault="00625DB7" w:rsidP="00175EED">
            <w:pPr>
              <w:tabs>
                <w:tab w:val="left" w:pos="720"/>
              </w:tabs>
              <w:jc w:val="center"/>
              <w:rPr>
                <w:color w:val="000000"/>
                <w:szCs w:val="24"/>
              </w:rPr>
            </w:pPr>
            <w:r>
              <w:rPr>
                <w:color w:val="000000"/>
                <w:szCs w:val="24"/>
              </w:rPr>
              <w:t>(0–4)</w:t>
            </w:r>
          </w:p>
        </w:tc>
      </w:tr>
      <w:tr w:rsidR="00625DB7" w14:paraId="3C36325C" w14:textId="77777777" w:rsidTr="00175EED">
        <w:trPr>
          <w:jc w:val="center"/>
        </w:trPr>
        <w:tc>
          <w:tcPr>
            <w:tcW w:w="3342" w:type="dxa"/>
            <w:tcBorders>
              <w:top w:val="single" w:sz="4" w:space="0" w:color="auto"/>
              <w:left w:val="single" w:sz="4" w:space="0" w:color="auto"/>
              <w:bottom w:val="single" w:sz="4" w:space="0" w:color="auto"/>
              <w:right w:val="single" w:sz="4" w:space="0" w:color="auto"/>
            </w:tcBorders>
            <w:hideMark/>
          </w:tcPr>
          <w:p w14:paraId="74FEA264" w14:textId="77777777" w:rsidR="00625DB7" w:rsidRDefault="00625DB7" w:rsidP="00175EED">
            <w:pPr>
              <w:tabs>
                <w:tab w:val="left" w:pos="720"/>
              </w:tabs>
              <w:jc w:val="both"/>
              <w:rPr>
                <w:color w:val="000000"/>
                <w:szCs w:val="24"/>
              </w:rPr>
            </w:pPr>
            <w:r>
              <w:rPr>
                <w:color w:val="000000"/>
                <w:szCs w:val="24"/>
              </w:rPr>
              <w:t>Meninė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A8CF43" w14:textId="77777777" w:rsidR="00625DB7" w:rsidRDefault="00625DB7" w:rsidP="00175EED">
            <w:pPr>
              <w:tabs>
                <w:tab w:val="left" w:pos="720"/>
              </w:tabs>
              <w:jc w:val="center"/>
              <w:rPr>
                <w:color w:val="000000"/>
                <w:szCs w:val="24"/>
              </w:rPr>
            </w:pPr>
            <w:r>
              <w:rPr>
                <w:color w:val="000000"/>
                <w:szCs w:val="24"/>
              </w:rPr>
              <w:t>140–315</w:t>
            </w:r>
          </w:p>
          <w:p w14:paraId="52241DC6" w14:textId="77777777" w:rsidR="00625DB7" w:rsidRDefault="00625DB7" w:rsidP="00175EED">
            <w:pPr>
              <w:tabs>
                <w:tab w:val="left" w:pos="720"/>
              </w:tabs>
              <w:jc w:val="center"/>
              <w:rPr>
                <w:color w:val="000000"/>
                <w:szCs w:val="24"/>
              </w:rPr>
            </w:pPr>
            <w:r>
              <w:rPr>
                <w:color w:val="000000"/>
                <w:szCs w:val="24"/>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14:paraId="4E970600" w14:textId="77777777" w:rsidR="00625DB7" w:rsidRDefault="00625DB7" w:rsidP="00175EED">
            <w:pPr>
              <w:tabs>
                <w:tab w:val="left" w:pos="720"/>
              </w:tabs>
              <w:jc w:val="center"/>
              <w:rPr>
                <w:color w:val="000000"/>
                <w:szCs w:val="24"/>
                <w:lang w:eastAsia="lt-LT"/>
              </w:rPr>
            </w:pPr>
            <w:r>
              <w:rPr>
                <w:color w:val="000000"/>
                <w:szCs w:val="24"/>
                <w:lang w:eastAsia="lt-LT"/>
              </w:rPr>
              <w:t>140–315</w:t>
            </w:r>
          </w:p>
          <w:p w14:paraId="12CE1C5F" w14:textId="77777777" w:rsidR="00625DB7" w:rsidRDefault="00625DB7" w:rsidP="00175EED">
            <w:pPr>
              <w:tabs>
                <w:tab w:val="left" w:pos="720"/>
              </w:tabs>
              <w:jc w:val="center"/>
              <w:rPr>
                <w:color w:val="000000"/>
                <w:szCs w:val="24"/>
                <w:lang w:eastAsia="lt-LT"/>
              </w:rPr>
            </w:pPr>
            <w:r>
              <w:rPr>
                <w:color w:val="000000"/>
                <w:szCs w:val="24"/>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8233159" w14:textId="77777777" w:rsidR="00625DB7" w:rsidRDefault="00625DB7" w:rsidP="00175EED">
            <w:pPr>
              <w:tabs>
                <w:tab w:val="left" w:pos="720"/>
              </w:tabs>
              <w:jc w:val="center"/>
              <w:rPr>
                <w:color w:val="000000"/>
                <w:szCs w:val="24"/>
              </w:rPr>
            </w:pPr>
            <w:r>
              <w:rPr>
                <w:color w:val="000000"/>
                <w:szCs w:val="24"/>
              </w:rPr>
              <w:t>280–630</w:t>
            </w:r>
          </w:p>
          <w:p w14:paraId="4928C5B9" w14:textId="77777777" w:rsidR="00625DB7" w:rsidRDefault="00625DB7" w:rsidP="00175EED">
            <w:pPr>
              <w:tabs>
                <w:tab w:val="left" w:pos="720"/>
              </w:tabs>
              <w:jc w:val="center"/>
              <w:rPr>
                <w:color w:val="000000"/>
                <w:szCs w:val="24"/>
              </w:rPr>
            </w:pPr>
            <w:r>
              <w:rPr>
                <w:color w:val="000000"/>
                <w:szCs w:val="24"/>
              </w:rPr>
              <w:t>(8–18)</w:t>
            </w:r>
          </w:p>
        </w:tc>
      </w:tr>
      <w:tr w:rsidR="00625DB7" w14:paraId="2AA0BA99" w14:textId="77777777" w:rsidTr="00175EED">
        <w:trPr>
          <w:jc w:val="center"/>
        </w:trPr>
        <w:tc>
          <w:tcPr>
            <w:tcW w:w="3342" w:type="dxa"/>
            <w:tcBorders>
              <w:top w:val="single" w:sz="4" w:space="0" w:color="auto"/>
              <w:left w:val="single" w:sz="4" w:space="0" w:color="auto"/>
              <w:bottom w:val="single" w:sz="4" w:space="0" w:color="auto"/>
              <w:right w:val="single" w:sz="4" w:space="0" w:color="auto"/>
            </w:tcBorders>
            <w:hideMark/>
          </w:tcPr>
          <w:p w14:paraId="0636B955" w14:textId="77777777" w:rsidR="00625DB7" w:rsidRDefault="00625DB7" w:rsidP="00175EED">
            <w:pPr>
              <w:tabs>
                <w:tab w:val="left" w:pos="720"/>
              </w:tabs>
              <w:jc w:val="both"/>
              <w:rPr>
                <w:color w:val="000000"/>
                <w:szCs w:val="24"/>
              </w:rPr>
            </w:pPr>
            <w:r>
              <w:rPr>
                <w:color w:val="000000"/>
                <w:szCs w:val="24"/>
              </w:rPr>
              <w:t>Fizinis ugdymas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70B769" w14:textId="77777777" w:rsidR="00625DB7" w:rsidRDefault="00625DB7" w:rsidP="00175EED">
            <w:pPr>
              <w:tabs>
                <w:tab w:val="left" w:pos="720"/>
              </w:tabs>
              <w:jc w:val="center"/>
              <w:rPr>
                <w:color w:val="000000"/>
                <w:szCs w:val="24"/>
              </w:rPr>
            </w:pPr>
            <w:r>
              <w:rPr>
                <w:color w:val="000000"/>
                <w:szCs w:val="24"/>
              </w:rPr>
              <w:t>140–315</w:t>
            </w:r>
          </w:p>
          <w:p w14:paraId="0B392691" w14:textId="77777777" w:rsidR="00625DB7" w:rsidRDefault="00625DB7" w:rsidP="00175EED">
            <w:pPr>
              <w:tabs>
                <w:tab w:val="left" w:pos="720"/>
              </w:tabs>
              <w:jc w:val="center"/>
              <w:rPr>
                <w:color w:val="000000"/>
                <w:szCs w:val="24"/>
              </w:rPr>
            </w:pPr>
            <w:r>
              <w:rPr>
                <w:color w:val="000000"/>
                <w:szCs w:val="24"/>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14:paraId="2A89400D" w14:textId="77777777" w:rsidR="00625DB7" w:rsidRDefault="00625DB7" w:rsidP="00175EED">
            <w:pPr>
              <w:tabs>
                <w:tab w:val="left" w:pos="720"/>
              </w:tabs>
              <w:jc w:val="center"/>
              <w:rPr>
                <w:color w:val="000000"/>
                <w:szCs w:val="24"/>
                <w:lang w:eastAsia="lt-LT"/>
              </w:rPr>
            </w:pPr>
            <w:r>
              <w:rPr>
                <w:color w:val="000000"/>
                <w:szCs w:val="24"/>
                <w:lang w:eastAsia="lt-LT"/>
              </w:rPr>
              <w:t>140–315</w:t>
            </w:r>
          </w:p>
          <w:p w14:paraId="6E6AEF1D" w14:textId="77777777" w:rsidR="00625DB7" w:rsidRDefault="00625DB7" w:rsidP="00175EED">
            <w:pPr>
              <w:tabs>
                <w:tab w:val="left" w:pos="720"/>
              </w:tabs>
              <w:jc w:val="center"/>
              <w:rPr>
                <w:color w:val="000000"/>
                <w:szCs w:val="24"/>
                <w:lang w:eastAsia="lt-LT"/>
              </w:rPr>
            </w:pPr>
            <w:r>
              <w:rPr>
                <w:color w:val="000000"/>
                <w:szCs w:val="24"/>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76414D0" w14:textId="77777777" w:rsidR="00625DB7" w:rsidRDefault="00625DB7" w:rsidP="00175EED">
            <w:pPr>
              <w:tabs>
                <w:tab w:val="left" w:pos="720"/>
              </w:tabs>
              <w:jc w:val="center"/>
              <w:rPr>
                <w:color w:val="000000"/>
                <w:szCs w:val="24"/>
              </w:rPr>
            </w:pPr>
            <w:r>
              <w:rPr>
                <w:color w:val="000000"/>
                <w:szCs w:val="24"/>
              </w:rPr>
              <w:t>280–630</w:t>
            </w:r>
          </w:p>
          <w:p w14:paraId="757F2AFA" w14:textId="77777777" w:rsidR="00625DB7" w:rsidRDefault="00625DB7" w:rsidP="00175EED">
            <w:pPr>
              <w:tabs>
                <w:tab w:val="left" w:pos="720"/>
              </w:tabs>
              <w:jc w:val="center"/>
              <w:rPr>
                <w:color w:val="000000"/>
                <w:szCs w:val="24"/>
              </w:rPr>
            </w:pPr>
            <w:r>
              <w:rPr>
                <w:color w:val="000000"/>
                <w:szCs w:val="24"/>
              </w:rPr>
              <w:t>(8–18)</w:t>
            </w:r>
          </w:p>
        </w:tc>
      </w:tr>
      <w:tr w:rsidR="00625DB7" w14:paraId="710BF860" w14:textId="77777777" w:rsidTr="00175EED">
        <w:trPr>
          <w:jc w:val="center"/>
        </w:trPr>
        <w:tc>
          <w:tcPr>
            <w:tcW w:w="3342" w:type="dxa"/>
            <w:tcBorders>
              <w:top w:val="single" w:sz="4" w:space="0" w:color="auto"/>
              <w:left w:val="single" w:sz="4" w:space="0" w:color="auto"/>
              <w:bottom w:val="single" w:sz="4" w:space="0" w:color="auto"/>
              <w:right w:val="single" w:sz="4" w:space="0" w:color="auto"/>
            </w:tcBorders>
            <w:hideMark/>
          </w:tcPr>
          <w:p w14:paraId="73234A22" w14:textId="77777777" w:rsidR="00625DB7" w:rsidRDefault="00625DB7" w:rsidP="00175EED">
            <w:pPr>
              <w:tabs>
                <w:tab w:val="left" w:pos="720"/>
              </w:tabs>
              <w:jc w:val="both"/>
              <w:rPr>
                <w:color w:val="000000"/>
                <w:szCs w:val="24"/>
              </w:rPr>
            </w:pPr>
            <w:r>
              <w:rPr>
                <w:bCs/>
                <w:color w:val="000000"/>
                <w:szCs w:val="24"/>
              </w:rPr>
              <w:t xml:space="preserve">Pamokos, skirtos mokinių ugdymosi poreikiams tenkinti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DFF04A" w14:textId="77777777" w:rsidR="00625DB7" w:rsidRDefault="00625DB7" w:rsidP="00175EED">
            <w:pPr>
              <w:tabs>
                <w:tab w:val="left" w:pos="720"/>
              </w:tabs>
              <w:jc w:val="center"/>
              <w:rPr>
                <w:color w:val="000000"/>
                <w:szCs w:val="24"/>
              </w:rPr>
            </w:pPr>
            <w:r>
              <w:rPr>
                <w:color w:val="000000"/>
                <w:szCs w:val="24"/>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14:paraId="49121D20" w14:textId="77777777" w:rsidR="00625DB7" w:rsidRDefault="00625DB7" w:rsidP="00175EED">
            <w:pPr>
              <w:tabs>
                <w:tab w:val="left" w:pos="720"/>
              </w:tabs>
              <w:jc w:val="center"/>
              <w:rPr>
                <w:color w:val="000000"/>
                <w:szCs w:val="24"/>
                <w:lang w:eastAsia="lt-LT"/>
              </w:rPr>
            </w:pPr>
            <w:r>
              <w:rPr>
                <w:color w:val="000000"/>
                <w:szCs w:val="24"/>
              </w:rPr>
              <w:t>280 (8)</w:t>
            </w:r>
          </w:p>
        </w:tc>
        <w:tc>
          <w:tcPr>
            <w:tcW w:w="2235" w:type="dxa"/>
            <w:tcBorders>
              <w:top w:val="single" w:sz="4" w:space="0" w:color="auto"/>
              <w:left w:val="single" w:sz="4" w:space="0" w:color="auto"/>
              <w:bottom w:val="single" w:sz="4" w:space="0" w:color="auto"/>
              <w:right w:val="single" w:sz="4" w:space="0" w:color="auto"/>
            </w:tcBorders>
            <w:vAlign w:val="center"/>
            <w:hideMark/>
          </w:tcPr>
          <w:p w14:paraId="56F43116" w14:textId="77777777" w:rsidR="00625DB7" w:rsidRDefault="00625DB7" w:rsidP="00175EED">
            <w:pPr>
              <w:tabs>
                <w:tab w:val="left" w:pos="720"/>
              </w:tabs>
              <w:jc w:val="center"/>
              <w:rPr>
                <w:color w:val="000000"/>
                <w:szCs w:val="24"/>
              </w:rPr>
            </w:pPr>
            <w:r>
              <w:rPr>
                <w:color w:val="000000"/>
                <w:szCs w:val="24"/>
              </w:rPr>
              <w:t>490 (14)</w:t>
            </w:r>
          </w:p>
        </w:tc>
      </w:tr>
      <w:tr w:rsidR="00625DB7" w14:paraId="2C5884BC" w14:textId="77777777" w:rsidTr="00175EED">
        <w:trPr>
          <w:jc w:val="center"/>
        </w:trPr>
        <w:tc>
          <w:tcPr>
            <w:tcW w:w="3342" w:type="dxa"/>
            <w:tcBorders>
              <w:top w:val="single" w:sz="4" w:space="0" w:color="auto"/>
              <w:left w:val="single" w:sz="4" w:space="0" w:color="auto"/>
              <w:bottom w:val="single" w:sz="4" w:space="0" w:color="auto"/>
              <w:right w:val="single" w:sz="4" w:space="0" w:color="auto"/>
            </w:tcBorders>
            <w:shd w:val="clear" w:color="auto" w:fill="FFFFFF"/>
            <w:hideMark/>
          </w:tcPr>
          <w:p w14:paraId="73445D7A" w14:textId="77777777" w:rsidR="00625DB7" w:rsidRDefault="00625DB7" w:rsidP="00175EED">
            <w:pPr>
              <w:tabs>
                <w:tab w:val="left" w:pos="720"/>
              </w:tabs>
              <w:jc w:val="both"/>
              <w:rPr>
                <w:color w:val="000000"/>
                <w:szCs w:val="24"/>
              </w:rPr>
            </w:pPr>
            <w:r>
              <w:rPr>
                <w:bCs/>
                <w:color w:val="000000"/>
                <w:szCs w:val="24"/>
              </w:rPr>
              <w:t>Privalomas pamokų skaičius mokiniui</w:t>
            </w:r>
            <w:r>
              <w:rPr>
                <w:color w:val="000000"/>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0C31306" w14:textId="77777777" w:rsidR="00625DB7" w:rsidRDefault="00625DB7" w:rsidP="00175EED">
            <w:pPr>
              <w:tabs>
                <w:tab w:val="left" w:pos="720"/>
              </w:tabs>
              <w:jc w:val="center"/>
              <w:rPr>
                <w:color w:val="000000"/>
                <w:szCs w:val="24"/>
              </w:rPr>
            </w:pPr>
            <w:r>
              <w:rPr>
                <w:color w:val="000000"/>
                <w:szCs w:val="24"/>
              </w:rPr>
              <w:t>700/700</w:t>
            </w:r>
          </w:p>
          <w:p w14:paraId="76BD90D6" w14:textId="77777777" w:rsidR="00625DB7" w:rsidRDefault="00625DB7" w:rsidP="00175EED">
            <w:pPr>
              <w:tabs>
                <w:tab w:val="left" w:pos="720"/>
              </w:tabs>
              <w:jc w:val="center"/>
              <w:rPr>
                <w:color w:val="000000"/>
                <w:szCs w:val="24"/>
              </w:rPr>
            </w:pPr>
            <w:r>
              <w:rPr>
                <w:color w:val="000000"/>
                <w:szCs w:val="24"/>
              </w:rPr>
              <w:t>(20/20)</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616A62C4" w14:textId="77777777" w:rsidR="00625DB7" w:rsidRDefault="00625DB7" w:rsidP="00175EED">
            <w:pPr>
              <w:tabs>
                <w:tab w:val="left" w:pos="720"/>
              </w:tabs>
              <w:jc w:val="center"/>
              <w:rPr>
                <w:color w:val="000000"/>
                <w:szCs w:val="24"/>
              </w:rPr>
            </w:pPr>
            <w:r>
              <w:rPr>
                <w:color w:val="000000"/>
                <w:szCs w:val="24"/>
              </w:rPr>
              <w:t>700/700</w:t>
            </w:r>
          </w:p>
          <w:p w14:paraId="495BF150" w14:textId="77777777" w:rsidR="00625DB7" w:rsidRDefault="00625DB7" w:rsidP="00175EED">
            <w:pPr>
              <w:tabs>
                <w:tab w:val="left" w:pos="720"/>
              </w:tabs>
              <w:jc w:val="center"/>
              <w:rPr>
                <w:color w:val="000000"/>
                <w:szCs w:val="24"/>
              </w:rPr>
            </w:pPr>
            <w:r>
              <w:rPr>
                <w:color w:val="000000"/>
                <w:szCs w:val="24"/>
              </w:rPr>
              <w:t>(20/20)</w:t>
            </w:r>
          </w:p>
        </w:tc>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67456A6B" w14:textId="77777777" w:rsidR="00625DB7" w:rsidRDefault="00625DB7" w:rsidP="00175EED">
            <w:pPr>
              <w:tabs>
                <w:tab w:val="left" w:pos="720"/>
              </w:tabs>
              <w:jc w:val="center"/>
              <w:rPr>
                <w:color w:val="000000"/>
                <w:szCs w:val="24"/>
              </w:rPr>
            </w:pPr>
            <w:r>
              <w:rPr>
                <w:color w:val="000000"/>
                <w:szCs w:val="24"/>
              </w:rPr>
              <w:t>2 800</w:t>
            </w:r>
          </w:p>
          <w:p w14:paraId="6D107B56" w14:textId="77777777" w:rsidR="00625DB7" w:rsidRDefault="00625DB7" w:rsidP="00175EED">
            <w:pPr>
              <w:tabs>
                <w:tab w:val="left" w:pos="720"/>
              </w:tabs>
              <w:jc w:val="center"/>
              <w:rPr>
                <w:color w:val="000000"/>
                <w:szCs w:val="24"/>
              </w:rPr>
            </w:pPr>
            <w:r>
              <w:rPr>
                <w:color w:val="000000"/>
                <w:szCs w:val="24"/>
              </w:rPr>
              <w:t>(80)</w:t>
            </w:r>
          </w:p>
        </w:tc>
      </w:tr>
      <w:tr w:rsidR="00625DB7" w14:paraId="31496CAB" w14:textId="77777777" w:rsidTr="00175EED">
        <w:trPr>
          <w:jc w:val="center"/>
        </w:trPr>
        <w:tc>
          <w:tcPr>
            <w:tcW w:w="3342" w:type="dxa"/>
            <w:tcBorders>
              <w:top w:val="single" w:sz="4" w:space="0" w:color="auto"/>
              <w:left w:val="single" w:sz="4" w:space="0" w:color="auto"/>
              <w:bottom w:val="single" w:sz="4" w:space="0" w:color="auto"/>
              <w:right w:val="single" w:sz="4" w:space="0" w:color="auto"/>
            </w:tcBorders>
            <w:hideMark/>
          </w:tcPr>
          <w:p w14:paraId="5AE8E8C0" w14:textId="77777777" w:rsidR="00625DB7" w:rsidRDefault="00625DB7" w:rsidP="00175EED">
            <w:pPr>
              <w:tabs>
                <w:tab w:val="left" w:pos="720"/>
              </w:tabs>
              <w:jc w:val="both"/>
              <w:rPr>
                <w:color w:val="000000"/>
                <w:szCs w:val="24"/>
              </w:rPr>
            </w:pPr>
            <w:r>
              <w:rPr>
                <w:color w:val="000000"/>
                <w:szCs w:val="24"/>
              </w:rPr>
              <w:t xml:space="preserve">Neformalusis vaikų švietimas </w:t>
            </w:r>
          </w:p>
        </w:tc>
        <w:tc>
          <w:tcPr>
            <w:tcW w:w="1985" w:type="dxa"/>
            <w:tcBorders>
              <w:top w:val="single" w:sz="4" w:space="0" w:color="auto"/>
              <w:left w:val="single" w:sz="4" w:space="0" w:color="auto"/>
              <w:bottom w:val="single" w:sz="4" w:space="0" w:color="auto"/>
              <w:right w:val="single" w:sz="4" w:space="0" w:color="auto"/>
            </w:tcBorders>
            <w:hideMark/>
          </w:tcPr>
          <w:p w14:paraId="34360064" w14:textId="77777777" w:rsidR="00625DB7" w:rsidRDefault="00625DB7" w:rsidP="00175EED">
            <w:pPr>
              <w:tabs>
                <w:tab w:val="left" w:pos="720"/>
              </w:tabs>
              <w:jc w:val="center"/>
              <w:rPr>
                <w:color w:val="000000"/>
                <w:szCs w:val="24"/>
              </w:rPr>
            </w:pPr>
            <w:r>
              <w:rPr>
                <w:color w:val="000000"/>
                <w:szCs w:val="24"/>
              </w:rPr>
              <w:t>140 (4)</w:t>
            </w:r>
          </w:p>
        </w:tc>
        <w:tc>
          <w:tcPr>
            <w:tcW w:w="2037" w:type="dxa"/>
            <w:tcBorders>
              <w:top w:val="single" w:sz="4" w:space="0" w:color="auto"/>
              <w:left w:val="single" w:sz="4" w:space="0" w:color="auto"/>
              <w:bottom w:val="single" w:sz="4" w:space="0" w:color="auto"/>
              <w:right w:val="single" w:sz="4" w:space="0" w:color="auto"/>
            </w:tcBorders>
            <w:hideMark/>
          </w:tcPr>
          <w:p w14:paraId="16B9D2B9" w14:textId="77777777" w:rsidR="00625DB7" w:rsidRDefault="00625DB7" w:rsidP="00175EED">
            <w:pPr>
              <w:tabs>
                <w:tab w:val="left" w:pos="720"/>
              </w:tabs>
              <w:jc w:val="center"/>
              <w:rPr>
                <w:color w:val="000000"/>
                <w:szCs w:val="24"/>
              </w:rPr>
            </w:pPr>
            <w:r>
              <w:rPr>
                <w:color w:val="000000"/>
                <w:szCs w:val="24"/>
              </w:rPr>
              <w:t>140 (4)</w:t>
            </w:r>
          </w:p>
        </w:tc>
        <w:tc>
          <w:tcPr>
            <w:tcW w:w="2235" w:type="dxa"/>
            <w:tcBorders>
              <w:top w:val="single" w:sz="4" w:space="0" w:color="auto"/>
              <w:left w:val="single" w:sz="4" w:space="0" w:color="auto"/>
              <w:bottom w:val="single" w:sz="4" w:space="0" w:color="auto"/>
              <w:right w:val="single" w:sz="4" w:space="0" w:color="auto"/>
            </w:tcBorders>
            <w:hideMark/>
          </w:tcPr>
          <w:p w14:paraId="71D5C73D" w14:textId="77777777" w:rsidR="00625DB7" w:rsidRDefault="00625DB7" w:rsidP="00175EED">
            <w:pPr>
              <w:tabs>
                <w:tab w:val="left" w:pos="720"/>
              </w:tabs>
              <w:jc w:val="center"/>
              <w:rPr>
                <w:color w:val="000000"/>
                <w:szCs w:val="24"/>
              </w:rPr>
            </w:pPr>
            <w:r>
              <w:rPr>
                <w:color w:val="000000"/>
                <w:szCs w:val="24"/>
              </w:rPr>
              <w:t>280 (8)</w:t>
            </w:r>
          </w:p>
        </w:tc>
      </w:tr>
    </w:tbl>
    <w:p w14:paraId="68DA992F" w14:textId="77777777" w:rsidR="00625DB7" w:rsidRDefault="00625DB7" w:rsidP="00625DB7">
      <w:pPr>
        <w:tabs>
          <w:tab w:val="left" w:pos="720"/>
        </w:tabs>
        <w:jc w:val="both"/>
        <w:rPr>
          <w:color w:val="000000"/>
          <w:szCs w:val="24"/>
        </w:rPr>
      </w:pPr>
    </w:p>
    <w:p w14:paraId="2533A1B4" w14:textId="4FD9DCA9" w:rsidR="00625DB7" w:rsidRDefault="00E84BBE" w:rsidP="00625DB7">
      <w:pPr>
        <w:tabs>
          <w:tab w:val="left" w:pos="720"/>
        </w:tabs>
        <w:ind w:firstLine="567"/>
        <w:jc w:val="both"/>
        <w:rPr>
          <w:color w:val="000000"/>
          <w:szCs w:val="24"/>
        </w:rPr>
      </w:pPr>
      <w:r>
        <w:rPr>
          <w:color w:val="000000"/>
          <w:szCs w:val="24"/>
        </w:rPr>
        <w:lastRenderedPageBreak/>
        <w:t>3</w:t>
      </w:r>
      <w:r w:rsidR="00625DB7">
        <w:rPr>
          <w:color w:val="000000"/>
          <w:szCs w:val="24"/>
        </w:rPr>
        <w:t>.1. mokiniui, turinčiam kompleksinių sutrikimų, kurių derinio dalis yra nežymus intelekto sutrikimas, ugdymo plane skirti specialiųjų pamokų sutrikusioms funkcijoms lavinti ir individualiai ar grupinei specialiajai pedagoginei pagalbai teikti;</w:t>
      </w:r>
    </w:p>
    <w:p w14:paraId="48CF3302" w14:textId="5E3F919C" w:rsidR="00625DB7" w:rsidRDefault="00E84BBE" w:rsidP="00625DB7">
      <w:pPr>
        <w:ind w:firstLine="567"/>
        <w:jc w:val="both"/>
        <w:rPr>
          <w:color w:val="000000"/>
          <w:szCs w:val="24"/>
        </w:rPr>
      </w:pPr>
      <w:r>
        <w:rPr>
          <w:color w:val="000000"/>
          <w:szCs w:val="24"/>
        </w:rPr>
        <w:t>3</w:t>
      </w:r>
      <w:r w:rsidR="00625DB7">
        <w:rPr>
          <w:color w:val="000000"/>
          <w:szCs w:val="24"/>
        </w:rPr>
        <w:t xml:space="preserve">.2. mokiniui, turinčiam įvairiapusių raidos sutrikimų (autizmas ir kt.), rengiant mokinio individualų ugdymo planą </w:t>
      </w:r>
      <w:r>
        <w:rPr>
          <w:color w:val="000000"/>
          <w:szCs w:val="24"/>
        </w:rPr>
        <w:t>skiriama</w:t>
      </w:r>
      <w:r w:rsidR="00625DB7">
        <w:rPr>
          <w:color w:val="000000"/>
          <w:szCs w:val="24"/>
        </w:rPr>
        <w:t xml:space="preserve"> 35 ir daugiau pamokų per metus (1 ir daugiau pamokų per savaitę) komunikacijai ir kalbos suvokimui didinti, sunkumams socialinėse situacijose įveikti ir socialiniams ryšiams gimnazijoje formuoti;</w:t>
      </w:r>
    </w:p>
    <w:p w14:paraId="4FE4AB8B" w14:textId="68B8AEDD" w:rsidR="00625DB7" w:rsidRDefault="00E84BBE" w:rsidP="00625DB7">
      <w:pPr>
        <w:tabs>
          <w:tab w:val="left" w:pos="0"/>
          <w:tab w:val="left" w:pos="720"/>
        </w:tabs>
        <w:ind w:firstLine="567"/>
        <w:jc w:val="both"/>
        <w:rPr>
          <w:color w:val="000000"/>
          <w:szCs w:val="24"/>
        </w:rPr>
      </w:pPr>
      <w:r>
        <w:rPr>
          <w:color w:val="000000"/>
          <w:szCs w:val="24"/>
        </w:rPr>
        <w:t>3</w:t>
      </w:r>
      <w:r w:rsidR="00625DB7">
        <w:rPr>
          <w:color w:val="000000"/>
          <w:szCs w:val="24"/>
        </w:rPr>
        <w:t>.3. neformal</w:t>
      </w:r>
      <w:r>
        <w:rPr>
          <w:color w:val="000000"/>
          <w:szCs w:val="24"/>
        </w:rPr>
        <w:t>usis vaikų švietimas organizuojamas</w:t>
      </w:r>
      <w:r w:rsidR="00625DB7">
        <w:rPr>
          <w:color w:val="000000"/>
          <w:szCs w:val="24"/>
        </w:rPr>
        <w:t xml:space="preserve"> ir per mokinių atostogas (išskyrus vasaros atostogas);</w:t>
      </w:r>
    </w:p>
    <w:p w14:paraId="1295C8D8" w14:textId="0ABF90FD" w:rsidR="00625DB7" w:rsidRDefault="00E84BBE" w:rsidP="00625DB7">
      <w:pPr>
        <w:tabs>
          <w:tab w:val="left" w:pos="720"/>
        </w:tabs>
        <w:ind w:firstLine="567"/>
        <w:jc w:val="both"/>
        <w:rPr>
          <w:color w:val="000000"/>
          <w:szCs w:val="24"/>
        </w:rPr>
      </w:pPr>
      <w:r>
        <w:rPr>
          <w:color w:val="000000"/>
          <w:szCs w:val="24"/>
        </w:rPr>
        <w:t>3</w:t>
      </w:r>
      <w:r w:rsidR="00625DB7">
        <w:rPr>
          <w:color w:val="000000"/>
          <w:szCs w:val="24"/>
        </w:rPr>
        <w:t xml:space="preserve">.4. ugdymo veiklos mokytojo nuožiūra gali būti jungiamos, keičiamos, atsižvelgiant į mokinio poreikius, sveikatos būklę, kitų ugdymo ir švietimo pagalbos teikimo procese dalyvaujančių specialistų </w:t>
      </w:r>
      <w:r>
        <w:rPr>
          <w:color w:val="000000"/>
          <w:szCs w:val="24"/>
        </w:rPr>
        <w:t xml:space="preserve">(psichologo, logopedo) </w:t>
      </w:r>
      <w:r w:rsidR="00625DB7">
        <w:rPr>
          <w:color w:val="000000"/>
          <w:szCs w:val="24"/>
        </w:rPr>
        <w:t xml:space="preserve">rekomendacijas; </w:t>
      </w:r>
    </w:p>
    <w:p w14:paraId="1746B5AD" w14:textId="26DCE38F" w:rsidR="00625DB7" w:rsidRDefault="00E84BBE" w:rsidP="00625DB7">
      <w:pPr>
        <w:tabs>
          <w:tab w:val="left" w:pos="720"/>
        </w:tabs>
        <w:ind w:firstLine="567"/>
        <w:jc w:val="both"/>
        <w:rPr>
          <w:color w:val="000000"/>
          <w:szCs w:val="24"/>
        </w:rPr>
      </w:pPr>
      <w:r>
        <w:rPr>
          <w:color w:val="000000"/>
          <w:szCs w:val="24"/>
        </w:rPr>
        <w:t>3</w:t>
      </w:r>
      <w:r w:rsidR="00625DB7">
        <w:rPr>
          <w:color w:val="000000"/>
          <w:szCs w:val="24"/>
        </w:rPr>
        <w:t>.5. mokiniui, turinčiam kalbėjimo ir kalbos sutrikimų, individualioms logope</w:t>
      </w:r>
      <w:r>
        <w:rPr>
          <w:color w:val="000000"/>
          <w:szCs w:val="24"/>
        </w:rPr>
        <w:t xml:space="preserve">do pratyboms 1–4 klasėse skiriama </w:t>
      </w:r>
      <w:r w:rsidR="00625DB7">
        <w:rPr>
          <w:color w:val="000000"/>
          <w:szCs w:val="24"/>
        </w:rPr>
        <w:t>35 ir daugiau pamokų per metus (1 pamoką per savaitę), jas išdėstant pagal mokinio poreikius, specialistų rekomendacijas, gimnazijos VGK rekomendacijas</w:t>
      </w:r>
      <w:r>
        <w:rPr>
          <w:color w:val="000000"/>
          <w:szCs w:val="24"/>
        </w:rPr>
        <w:t xml:space="preserve"> bei</w:t>
      </w:r>
      <w:r w:rsidR="00625DB7">
        <w:rPr>
          <w:color w:val="000000"/>
          <w:szCs w:val="24"/>
        </w:rPr>
        <w:t xml:space="preserve"> kreipiantis mokytojui, kuris moko vaiką.</w:t>
      </w:r>
    </w:p>
    <w:p w14:paraId="0EB471F6" w14:textId="77777777" w:rsidR="00625DB7" w:rsidRDefault="00625DB7" w:rsidP="00625DB7">
      <w:pPr>
        <w:tabs>
          <w:tab w:val="left" w:pos="720"/>
          <w:tab w:val="left" w:pos="1980"/>
        </w:tabs>
        <w:jc w:val="center"/>
        <w:rPr>
          <w:b/>
          <w:lang w:eastAsia="ja-JP"/>
        </w:rPr>
      </w:pPr>
    </w:p>
    <w:p w14:paraId="3B84A21D" w14:textId="77777777" w:rsidR="00625DB7" w:rsidRDefault="00625DB7" w:rsidP="007803C6">
      <w:pPr>
        <w:tabs>
          <w:tab w:val="left" w:pos="720"/>
          <w:tab w:val="left" w:pos="1980"/>
        </w:tabs>
        <w:spacing w:before="240" w:after="240" w:line="276" w:lineRule="auto"/>
        <w:jc w:val="center"/>
        <w:rPr>
          <w:b/>
        </w:rPr>
      </w:pPr>
      <w:r>
        <w:rPr>
          <w:b/>
        </w:rPr>
        <w:t>III SKYRIUS</w:t>
      </w:r>
    </w:p>
    <w:p w14:paraId="6A4C11C4" w14:textId="77777777" w:rsidR="00625DB7" w:rsidRDefault="00625DB7" w:rsidP="00625DB7">
      <w:pPr>
        <w:tabs>
          <w:tab w:val="left" w:pos="720"/>
          <w:tab w:val="left" w:pos="1980"/>
        </w:tabs>
        <w:jc w:val="center"/>
        <w:rPr>
          <w:b/>
          <w:lang w:eastAsia="ja-JP"/>
        </w:rPr>
      </w:pPr>
      <w:r>
        <w:rPr>
          <w:b/>
          <w:lang w:eastAsia="ja-JP"/>
        </w:rPr>
        <w:t>PAGRINDINIO UGDYMO INDIVIDUALIZUOTOS PROGRAMOS ĮGYVENDINIMAS</w:t>
      </w:r>
    </w:p>
    <w:p w14:paraId="0352873D" w14:textId="77777777" w:rsidR="00625DB7" w:rsidRDefault="00625DB7" w:rsidP="00625DB7">
      <w:pPr>
        <w:tabs>
          <w:tab w:val="left" w:pos="720"/>
          <w:tab w:val="left" w:pos="1980"/>
        </w:tabs>
        <w:jc w:val="center"/>
        <w:rPr>
          <w:b/>
          <w:lang w:eastAsia="ja-JP"/>
        </w:rPr>
      </w:pPr>
    </w:p>
    <w:p w14:paraId="101AEC61" w14:textId="6B800783" w:rsidR="00625DB7" w:rsidRDefault="00E84BBE" w:rsidP="00625DB7">
      <w:pPr>
        <w:ind w:firstLine="567"/>
        <w:jc w:val="both"/>
      </w:pPr>
      <w:r>
        <w:rPr>
          <w:lang w:eastAsia="ja-JP"/>
        </w:rPr>
        <w:t>4</w:t>
      </w:r>
      <w:r w:rsidR="00625DB7">
        <w:rPr>
          <w:lang w:eastAsia="ja-JP"/>
        </w:rPr>
        <w:t xml:space="preserve">. Mokiniui, kuris mokosi pagal pagrindinio ugdymo individualizuotą programą dėl nežymaus intelekto sutrikimo, ugdymo planas </w:t>
      </w:r>
      <w:r>
        <w:rPr>
          <w:lang w:eastAsia="ja-JP"/>
        </w:rPr>
        <w:t>rengiamas vadovaujantis gimnazijos</w:t>
      </w:r>
      <w:r w:rsidR="00625DB7">
        <w:rPr>
          <w:lang w:eastAsia="ja-JP"/>
        </w:rPr>
        <w:t xml:space="preserve"> ugdymo planų </w:t>
      </w:r>
      <w:r>
        <w:rPr>
          <w:lang w:eastAsia="ja-JP"/>
        </w:rPr>
        <w:t>91</w:t>
      </w:r>
      <w:r w:rsidR="00625DB7" w:rsidRPr="00CF62DA">
        <w:rPr>
          <w:lang w:eastAsia="ja-JP"/>
        </w:rPr>
        <w:t xml:space="preserve"> punkte</w:t>
      </w:r>
      <w:r w:rsidR="00625DB7">
        <w:rPr>
          <w:lang w:eastAsia="ja-JP"/>
        </w:rPr>
        <w:t xml:space="preserve"> nustatytų dalykų programoms įgyvendinti pamokų skaičiumi, kuris, atsižvelgiant į mokymosi formą ir mokymo proceso organizavimo būdą, gali būti koreguojamas iki 35 procentų, pritaikant ugdymo turinį asmens specialiesiems ugdymosi poreikiams ir individualiam ugdymo planui įgyvendinti:</w:t>
      </w:r>
    </w:p>
    <w:p w14:paraId="73EB0813" w14:textId="594E70F4" w:rsidR="00625DB7" w:rsidRDefault="00E84BBE" w:rsidP="00625DB7">
      <w:pPr>
        <w:ind w:firstLine="567"/>
        <w:jc w:val="both"/>
      </w:pPr>
      <w:r>
        <w:t>4</w:t>
      </w:r>
      <w:r w:rsidR="00625DB7">
        <w:t xml:space="preserve">.1. keičiamas (mažinamas, didinamas) dalykams skirtų pamokų skaičius; </w:t>
      </w:r>
    </w:p>
    <w:p w14:paraId="1AA1B2A5" w14:textId="448B5D75" w:rsidR="00625DB7" w:rsidRDefault="00E84BBE" w:rsidP="00625DB7">
      <w:pPr>
        <w:ind w:firstLine="567"/>
        <w:jc w:val="both"/>
      </w:pPr>
      <w:r>
        <w:t>4</w:t>
      </w:r>
      <w:r w:rsidR="00625DB7">
        <w:t>.2. numatoma papildoma mokytojo pagalba;</w:t>
      </w:r>
    </w:p>
    <w:p w14:paraId="484F3397" w14:textId="537F7AA7" w:rsidR="00625DB7" w:rsidRDefault="00E84BBE" w:rsidP="00625DB7">
      <w:pPr>
        <w:ind w:firstLine="567"/>
        <w:jc w:val="both"/>
      </w:pPr>
      <w:r>
        <w:t>4</w:t>
      </w:r>
      <w:r w:rsidR="00625DB7">
        <w:t>.3. didinamas pamokų skaičius, skirtas meniniam, technologiniam ugdymui, kitiems dalykams mokyti, socialinei veiklai, karjeros ugdymo kompetencijoms ugdyti;</w:t>
      </w:r>
    </w:p>
    <w:p w14:paraId="077875C7" w14:textId="65AD0800" w:rsidR="00625DB7" w:rsidRDefault="00E84BBE" w:rsidP="00625DB7">
      <w:pPr>
        <w:ind w:firstLine="567"/>
        <w:jc w:val="both"/>
      </w:pPr>
      <w:r>
        <w:t>4.4</w:t>
      </w:r>
      <w:r w:rsidR="00625DB7">
        <w:t>. iki 74 pamokų per metus mažinamas minimalus privalomų pamokų skaičius, bet didinamas neformaliojo švietimo valandų skaičius ar organizuojamos veiklos, lavinančios praktinius gebėjimus;</w:t>
      </w:r>
    </w:p>
    <w:p w14:paraId="626ECCCB" w14:textId="6DF39471" w:rsidR="00625DB7" w:rsidRDefault="00E84BBE" w:rsidP="00625DB7">
      <w:pPr>
        <w:ind w:firstLine="567"/>
        <w:jc w:val="both"/>
        <w:rPr>
          <w:lang w:eastAsia="ja-JP"/>
        </w:rPr>
      </w:pPr>
      <w:r>
        <w:t>4.5</w:t>
      </w:r>
      <w:r w:rsidR="00625DB7">
        <w:t>. mokiniui, turinčiam kompleksinių negalių, įvairiapusių raidos sutrikimų, elgesio ir (ar) emocijų, kalbėjimo ir (ar) kalbos sutrikim</w:t>
      </w:r>
      <w:r>
        <w:t>ų, specialiosioms pratyboms II gimnazijos klasėje skiriama</w:t>
      </w:r>
      <w:r w:rsidR="00625DB7">
        <w:t xml:space="preserve"> 18 pamokų per metus;</w:t>
      </w:r>
    </w:p>
    <w:p w14:paraId="4FB37BE2" w14:textId="5B51E5F3" w:rsidR="00625DB7" w:rsidRDefault="00E84BBE" w:rsidP="00625DB7">
      <w:pPr>
        <w:ind w:firstLine="567"/>
        <w:jc w:val="both"/>
      </w:pPr>
      <w:r>
        <w:rPr>
          <w:lang w:eastAsia="ja-JP"/>
        </w:rPr>
        <w:t>4.6</w:t>
      </w:r>
      <w:r w:rsidR="00625DB7">
        <w:rPr>
          <w:lang w:eastAsia="ja-JP"/>
        </w:rPr>
        <w:t xml:space="preserve">. mokiniui, turinčiam kompleksinių negalių, elgesio ir emocijų sutrikimų, specialiosioms pratyboms </w:t>
      </w:r>
      <w:r w:rsidR="005A3B58">
        <w:t>II gimnazinėj</w:t>
      </w:r>
      <w:r w:rsidR="00BA6D67">
        <w:t xml:space="preserve">e </w:t>
      </w:r>
      <w:r w:rsidR="005A3B58">
        <w:rPr>
          <w:lang w:eastAsia="ja-JP"/>
        </w:rPr>
        <w:t xml:space="preserve">klasėje skiriama </w:t>
      </w:r>
      <w:r w:rsidR="00625DB7">
        <w:rPr>
          <w:lang w:eastAsia="ja-JP"/>
        </w:rPr>
        <w:t>37 ir daugiau pamokų per metus naudojimosi kompiuteriu, specialiosiomis mokymo priemonėmis įgūdžiams formuoti, pažinimo funkcijoms lavinti, dalykų mokymosi spragoms šalinti.</w:t>
      </w:r>
    </w:p>
    <w:p w14:paraId="33A47BC6" w14:textId="2E42852E" w:rsidR="00625DB7" w:rsidRDefault="00E84BBE" w:rsidP="00625DB7">
      <w:pPr>
        <w:ind w:firstLine="567"/>
        <w:jc w:val="both"/>
        <w:rPr>
          <w:lang w:eastAsia="ja-JP"/>
        </w:rPr>
      </w:pPr>
      <w:r>
        <w:rPr>
          <w:lang w:eastAsia="ja-JP"/>
        </w:rPr>
        <w:t>5</w:t>
      </w:r>
      <w:r w:rsidR="00625DB7">
        <w:rPr>
          <w:lang w:eastAsia="ja-JP"/>
        </w:rPr>
        <w:t>. Mokiniui, kuris mokosi pagal pagrindinio ugdymo individualizuotą programą dėl vidutinio intelekto sutrikimo, ugdymo planas rengiamas:</w:t>
      </w:r>
    </w:p>
    <w:p w14:paraId="482D1945" w14:textId="02C9E54E" w:rsidR="00625DB7" w:rsidRDefault="00E84BBE" w:rsidP="00625DB7">
      <w:pPr>
        <w:ind w:firstLine="567"/>
        <w:jc w:val="both"/>
      </w:pPr>
      <w:r>
        <w:rPr>
          <w:lang w:eastAsia="ja-JP"/>
        </w:rPr>
        <w:t>5</w:t>
      </w:r>
      <w:r w:rsidR="00625DB7">
        <w:rPr>
          <w:lang w:eastAsia="ja-JP"/>
        </w:rPr>
        <w:t>.1. besimokančiam bendrosios paskirties k</w:t>
      </w:r>
      <w:r w:rsidR="005A3B58">
        <w:rPr>
          <w:lang w:eastAsia="ja-JP"/>
        </w:rPr>
        <w:t>lasėje, – vadovaujantis gimnazijos</w:t>
      </w:r>
      <w:r w:rsidR="00625DB7">
        <w:rPr>
          <w:lang w:eastAsia="ja-JP"/>
        </w:rPr>
        <w:t xml:space="preserve"> </w:t>
      </w:r>
      <w:r w:rsidR="00625DB7" w:rsidRPr="00CF62DA">
        <w:rPr>
          <w:lang w:eastAsia="ja-JP"/>
        </w:rPr>
        <w:t xml:space="preserve">ugdymo </w:t>
      </w:r>
      <w:r w:rsidR="005A3B58">
        <w:rPr>
          <w:lang w:eastAsia="ja-JP"/>
        </w:rPr>
        <w:t>planų 91</w:t>
      </w:r>
      <w:r w:rsidR="00625DB7">
        <w:rPr>
          <w:lang w:eastAsia="ja-JP"/>
        </w:rPr>
        <w:t xml:space="preserve"> punkte nurodytu dalykų programoms pamokų skaičiumi, kuris, atsižvelgiant į mokymosi formą ir mokymo proce</w:t>
      </w:r>
      <w:r w:rsidR="005A3B58">
        <w:rPr>
          <w:lang w:eastAsia="ja-JP"/>
        </w:rPr>
        <w:t xml:space="preserve">so organizavimo būdą, </w:t>
      </w:r>
      <w:r w:rsidR="00625DB7">
        <w:rPr>
          <w:lang w:eastAsia="ja-JP"/>
        </w:rPr>
        <w:t>koreguojamas iki 40 procentų, pritaikant ugdymo turinį asmens specialiesiems ugdymosi poreikiams ir individualiam ugdymo planui įgyvendinti;</w:t>
      </w:r>
    </w:p>
    <w:p w14:paraId="052F4AB4" w14:textId="3704AEF5" w:rsidR="00625DB7" w:rsidRDefault="00E84BBE" w:rsidP="00625DB7">
      <w:pPr>
        <w:ind w:firstLine="567"/>
        <w:jc w:val="both"/>
        <w:rPr>
          <w:lang w:eastAsia="ja-JP"/>
        </w:rPr>
      </w:pPr>
      <w:r>
        <w:rPr>
          <w:lang w:eastAsia="ja-JP"/>
        </w:rPr>
        <w:t>6</w:t>
      </w:r>
      <w:r w:rsidR="00625DB7">
        <w:rPr>
          <w:lang w:eastAsia="ja-JP"/>
        </w:rPr>
        <w:t xml:space="preserve">. </w:t>
      </w:r>
      <w:r w:rsidR="00625DB7">
        <w:rPr>
          <w:szCs w:val="24"/>
        </w:rPr>
        <w:t xml:space="preserve">Minimalus pamokų skaičius pagrindinio ugdymo </w:t>
      </w:r>
      <w:r w:rsidR="00625DB7">
        <w:rPr>
          <w:lang w:eastAsia="ja-JP"/>
        </w:rPr>
        <w:t>individualizuotai</w:t>
      </w:r>
      <w:r w:rsidR="00625DB7">
        <w:rPr>
          <w:szCs w:val="24"/>
        </w:rPr>
        <w:t xml:space="preserve"> programai grupinio mokymosi forma kasdieniu ar nuotoliniu mokymo proceso organizavimo būdu įgyvendinti per dvejus mokslo metus:</w:t>
      </w:r>
    </w:p>
    <w:p w14:paraId="02519EAE" w14:textId="77777777" w:rsidR="00625DB7" w:rsidRDefault="00625DB7" w:rsidP="00625DB7">
      <w:pPr>
        <w:ind w:firstLine="1296"/>
        <w:jc w:val="both"/>
        <w:rPr>
          <w:sz w:val="22"/>
          <w:szCs w:val="22"/>
        </w:rPr>
      </w:pPr>
    </w:p>
    <w:tbl>
      <w:tblPr>
        <w:tblW w:w="66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7"/>
        <w:gridCol w:w="978"/>
        <w:gridCol w:w="1845"/>
      </w:tblGrid>
      <w:tr w:rsidR="005A3B58" w14:paraId="71CB9E90" w14:textId="77777777" w:rsidTr="005A3B58">
        <w:trPr>
          <w:jc w:val="center"/>
        </w:trPr>
        <w:tc>
          <w:tcPr>
            <w:tcW w:w="3777" w:type="dxa"/>
            <w:tcBorders>
              <w:top w:val="single" w:sz="4" w:space="0" w:color="auto"/>
              <w:left w:val="single" w:sz="4" w:space="0" w:color="auto"/>
              <w:bottom w:val="single" w:sz="4" w:space="0" w:color="auto"/>
              <w:right w:val="single" w:sz="4" w:space="0" w:color="auto"/>
              <w:tl2br w:val="single" w:sz="4" w:space="0" w:color="auto"/>
            </w:tcBorders>
            <w:hideMark/>
          </w:tcPr>
          <w:p w14:paraId="10413109" w14:textId="77777777" w:rsidR="005A3B58" w:rsidRDefault="005A3B58" w:rsidP="00175EED">
            <w:pPr>
              <w:spacing w:line="254" w:lineRule="auto"/>
              <w:ind w:firstLine="1540"/>
              <w:jc w:val="both"/>
              <w:rPr>
                <w:sz w:val="22"/>
                <w:szCs w:val="22"/>
              </w:rPr>
            </w:pPr>
            <w:r>
              <w:rPr>
                <w:sz w:val="22"/>
                <w:szCs w:val="22"/>
              </w:rPr>
              <w:lastRenderedPageBreak/>
              <w:t>Ugdymo metai, klasė</w:t>
            </w:r>
          </w:p>
          <w:p w14:paraId="3002E61D" w14:textId="77777777" w:rsidR="005A3B58" w:rsidRDefault="005A3B58" w:rsidP="00175EED">
            <w:pPr>
              <w:spacing w:line="254" w:lineRule="auto"/>
              <w:jc w:val="both"/>
              <w:rPr>
                <w:sz w:val="22"/>
                <w:szCs w:val="22"/>
              </w:rPr>
            </w:pPr>
            <w:r>
              <w:rPr>
                <w:sz w:val="22"/>
                <w:szCs w:val="22"/>
              </w:rPr>
              <w:t>Veiklos sritys, dalykai</w:t>
            </w:r>
          </w:p>
        </w:tc>
        <w:tc>
          <w:tcPr>
            <w:tcW w:w="978" w:type="dxa"/>
            <w:tcBorders>
              <w:top w:val="single" w:sz="4" w:space="0" w:color="auto"/>
              <w:left w:val="single" w:sz="4" w:space="0" w:color="auto"/>
              <w:bottom w:val="single" w:sz="4" w:space="0" w:color="auto"/>
              <w:right w:val="single" w:sz="4" w:space="0" w:color="auto"/>
            </w:tcBorders>
            <w:hideMark/>
          </w:tcPr>
          <w:p w14:paraId="4B66624C" w14:textId="7AA1A4CD" w:rsidR="005A3B58" w:rsidRDefault="005A3B58" w:rsidP="00175EED">
            <w:pPr>
              <w:spacing w:line="254" w:lineRule="auto"/>
              <w:jc w:val="both"/>
              <w:rPr>
                <w:bCs/>
                <w:sz w:val="22"/>
                <w:szCs w:val="22"/>
              </w:rPr>
            </w:pPr>
            <w:r>
              <w:rPr>
                <w:bCs/>
                <w:sz w:val="22"/>
                <w:szCs w:val="22"/>
              </w:rPr>
              <w:t>II G</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1D5CAA3" w14:textId="1E048EC7" w:rsidR="005A3B58" w:rsidRDefault="005A3B58" w:rsidP="00175EED">
            <w:pPr>
              <w:spacing w:line="254" w:lineRule="auto"/>
              <w:jc w:val="center"/>
              <w:rPr>
                <w:sz w:val="22"/>
                <w:szCs w:val="22"/>
              </w:rPr>
            </w:pPr>
            <w:r>
              <w:rPr>
                <w:sz w:val="22"/>
                <w:szCs w:val="22"/>
              </w:rPr>
              <w:t>Iš viso per dvejus ugdymo metus</w:t>
            </w:r>
          </w:p>
        </w:tc>
      </w:tr>
      <w:tr w:rsidR="005A3B58" w14:paraId="585A7C56" w14:textId="77777777" w:rsidTr="005A3B58">
        <w:trPr>
          <w:jc w:val="center"/>
        </w:trPr>
        <w:tc>
          <w:tcPr>
            <w:tcW w:w="3777" w:type="dxa"/>
            <w:tcBorders>
              <w:top w:val="single" w:sz="4" w:space="0" w:color="auto"/>
              <w:left w:val="single" w:sz="4" w:space="0" w:color="auto"/>
              <w:bottom w:val="single" w:sz="4" w:space="0" w:color="auto"/>
              <w:right w:val="single" w:sz="4" w:space="0" w:color="auto"/>
            </w:tcBorders>
            <w:hideMark/>
          </w:tcPr>
          <w:p w14:paraId="2B8EE1DD" w14:textId="77777777" w:rsidR="005A3B58" w:rsidRDefault="005A3B58" w:rsidP="00175EED">
            <w:pPr>
              <w:spacing w:line="254" w:lineRule="auto"/>
              <w:jc w:val="both"/>
              <w:rPr>
                <w:sz w:val="22"/>
                <w:szCs w:val="22"/>
              </w:rPr>
            </w:pPr>
            <w:r>
              <w:rPr>
                <w:sz w:val="22"/>
                <w:szCs w:val="22"/>
              </w:rPr>
              <w:t>Dorinis ugdymas</w:t>
            </w:r>
          </w:p>
          <w:p w14:paraId="237BB653" w14:textId="77777777" w:rsidR="005A3B58" w:rsidRDefault="005A3B58" w:rsidP="00175EED">
            <w:pPr>
              <w:spacing w:line="254" w:lineRule="auto"/>
              <w:jc w:val="both"/>
              <w:rPr>
                <w:sz w:val="22"/>
                <w:szCs w:val="22"/>
              </w:rPr>
            </w:pPr>
            <w:r>
              <w:rPr>
                <w:sz w:val="22"/>
                <w:szCs w:val="22"/>
              </w:rPr>
              <w:t>Komunikacinė veikla</w:t>
            </w:r>
          </w:p>
          <w:p w14:paraId="5C0E5C3A" w14:textId="77777777" w:rsidR="005A3B58" w:rsidRDefault="005A3B58" w:rsidP="00175EED">
            <w:pPr>
              <w:spacing w:line="254" w:lineRule="auto"/>
              <w:jc w:val="both"/>
              <w:rPr>
                <w:sz w:val="22"/>
                <w:szCs w:val="22"/>
              </w:rPr>
            </w:pPr>
            <w:r>
              <w:rPr>
                <w:sz w:val="22"/>
                <w:szCs w:val="22"/>
              </w:rPr>
              <w:t>Pažintinė veikla</w:t>
            </w:r>
          </w:p>
          <w:p w14:paraId="2DF50140" w14:textId="77777777" w:rsidR="005A3B58" w:rsidRDefault="005A3B58" w:rsidP="00175EED">
            <w:pPr>
              <w:spacing w:line="254" w:lineRule="auto"/>
              <w:jc w:val="both"/>
              <w:rPr>
                <w:sz w:val="22"/>
                <w:szCs w:val="22"/>
              </w:rPr>
            </w:pPr>
            <w:r>
              <w:rPr>
                <w:sz w:val="22"/>
                <w:szCs w:val="22"/>
              </w:rPr>
              <w:t>Orientacinė veikla</w:t>
            </w:r>
          </w:p>
          <w:p w14:paraId="2B3DC879" w14:textId="77777777" w:rsidR="005A3B58" w:rsidRDefault="005A3B58" w:rsidP="00175EED">
            <w:pPr>
              <w:spacing w:line="254" w:lineRule="auto"/>
              <w:jc w:val="both"/>
              <w:rPr>
                <w:sz w:val="22"/>
                <w:szCs w:val="22"/>
              </w:rPr>
            </w:pPr>
            <w:r>
              <w:rPr>
                <w:sz w:val="22"/>
                <w:szCs w:val="22"/>
              </w:rPr>
              <w:t>Užsienio kalba</w:t>
            </w:r>
          </w:p>
          <w:p w14:paraId="7C4083B9" w14:textId="77777777" w:rsidR="005A3B58" w:rsidRDefault="005A3B58" w:rsidP="00175EED">
            <w:pPr>
              <w:spacing w:line="254" w:lineRule="auto"/>
              <w:jc w:val="both"/>
              <w:rPr>
                <w:sz w:val="22"/>
                <w:szCs w:val="22"/>
              </w:rPr>
            </w:pPr>
            <w:r>
              <w:rPr>
                <w:sz w:val="22"/>
                <w:szCs w:val="22"/>
              </w:rPr>
              <w:t>Informacinės technologijos</w:t>
            </w:r>
          </w:p>
          <w:p w14:paraId="520A5222" w14:textId="77777777" w:rsidR="005A3B58" w:rsidRDefault="005A3B58" w:rsidP="00175EED">
            <w:pPr>
              <w:spacing w:line="254" w:lineRule="auto"/>
              <w:jc w:val="both"/>
              <w:rPr>
                <w:sz w:val="22"/>
                <w:szCs w:val="22"/>
              </w:rPr>
            </w:pPr>
            <w:r>
              <w:rPr>
                <w:sz w:val="22"/>
                <w:szCs w:val="22"/>
              </w:rPr>
              <w:t>Medijų ir informacinis raštingumas</w:t>
            </w:r>
          </w:p>
          <w:p w14:paraId="70FDBAFD" w14:textId="77777777" w:rsidR="005A3B58" w:rsidRDefault="005A3B58" w:rsidP="00175EED">
            <w:pPr>
              <w:spacing w:line="254" w:lineRule="auto"/>
              <w:jc w:val="both"/>
              <w:rPr>
                <w:sz w:val="22"/>
                <w:szCs w:val="22"/>
              </w:rPr>
            </w:pPr>
            <w:r>
              <w:rPr>
                <w:sz w:val="22"/>
                <w:szCs w:val="22"/>
              </w:rPr>
              <w:t>Meninė veikla</w:t>
            </w:r>
          </w:p>
          <w:p w14:paraId="50FB778B" w14:textId="77777777" w:rsidR="005A3B58" w:rsidRDefault="005A3B58" w:rsidP="00175EED">
            <w:pPr>
              <w:spacing w:line="254" w:lineRule="auto"/>
              <w:jc w:val="both"/>
              <w:rPr>
                <w:sz w:val="22"/>
                <w:szCs w:val="22"/>
              </w:rPr>
            </w:pPr>
            <w:r>
              <w:rPr>
                <w:sz w:val="22"/>
                <w:szCs w:val="22"/>
              </w:rPr>
              <w:t>Fizinė veikla</w:t>
            </w:r>
          </w:p>
        </w:tc>
        <w:tc>
          <w:tcPr>
            <w:tcW w:w="978" w:type="dxa"/>
            <w:tcBorders>
              <w:top w:val="single" w:sz="4" w:space="0" w:color="auto"/>
              <w:left w:val="single" w:sz="4" w:space="0" w:color="auto"/>
              <w:bottom w:val="single" w:sz="4" w:space="0" w:color="auto"/>
              <w:right w:val="single" w:sz="4" w:space="0" w:color="auto"/>
            </w:tcBorders>
            <w:vAlign w:val="center"/>
          </w:tcPr>
          <w:p w14:paraId="0AEFC52C" w14:textId="5C03AC6E" w:rsidR="005A3B58" w:rsidRDefault="005A3B58" w:rsidP="00175EED">
            <w:pPr>
              <w:spacing w:line="254" w:lineRule="auto"/>
              <w:jc w:val="center"/>
              <w:rPr>
                <w:sz w:val="22"/>
                <w:szCs w:val="22"/>
              </w:rPr>
            </w:pPr>
            <w:r>
              <w:rPr>
                <w:sz w:val="22"/>
                <w:szCs w:val="22"/>
              </w:rPr>
              <w:t>592</w:t>
            </w:r>
          </w:p>
          <w:p w14:paraId="2B6BDD5C" w14:textId="77777777" w:rsidR="005A3B58" w:rsidRDefault="005A3B58" w:rsidP="00175EED">
            <w:pPr>
              <w:spacing w:line="254" w:lineRule="auto"/>
              <w:jc w:val="center"/>
              <w:rPr>
                <w:sz w:val="22"/>
                <w:szCs w:val="22"/>
              </w:rPr>
            </w:pPr>
          </w:p>
        </w:tc>
        <w:tc>
          <w:tcPr>
            <w:tcW w:w="1845" w:type="dxa"/>
            <w:tcBorders>
              <w:top w:val="single" w:sz="4" w:space="0" w:color="auto"/>
              <w:left w:val="single" w:sz="4" w:space="0" w:color="auto"/>
              <w:bottom w:val="single" w:sz="4" w:space="0" w:color="auto"/>
              <w:right w:val="single" w:sz="4" w:space="0" w:color="auto"/>
            </w:tcBorders>
            <w:vAlign w:val="center"/>
          </w:tcPr>
          <w:p w14:paraId="6417EAFC" w14:textId="20470EAC" w:rsidR="005A3B58" w:rsidRDefault="005A3B58" w:rsidP="00175EED">
            <w:pPr>
              <w:spacing w:line="254" w:lineRule="auto"/>
              <w:jc w:val="center"/>
              <w:rPr>
                <w:sz w:val="22"/>
                <w:szCs w:val="22"/>
              </w:rPr>
            </w:pPr>
            <w:r>
              <w:rPr>
                <w:sz w:val="22"/>
                <w:szCs w:val="22"/>
              </w:rPr>
              <w:t>592</w:t>
            </w:r>
          </w:p>
          <w:p w14:paraId="049EBA37" w14:textId="77777777" w:rsidR="005A3B58" w:rsidRDefault="005A3B58" w:rsidP="00175EED">
            <w:pPr>
              <w:spacing w:line="254" w:lineRule="auto"/>
              <w:jc w:val="center"/>
              <w:rPr>
                <w:sz w:val="22"/>
                <w:szCs w:val="22"/>
              </w:rPr>
            </w:pPr>
          </w:p>
        </w:tc>
      </w:tr>
      <w:tr w:rsidR="005A3B58" w14:paraId="54FA5E8C" w14:textId="77777777" w:rsidTr="005A3B58">
        <w:trPr>
          <w:trHeight w:val="203"/>
          <w:jc w:val="center"/>
        </w:trPr>
        <w:tc>
          <w:tcPr>
            <w:tcW w:w="3777" w:type="dxa"/>
            <w:tcBorders>
              <w:top w:val="single" w:sz="4" w:space="0" w:color="auto"/>
              <w:left w:val="single" w:sz="4" w:space="0" w:color="auto"/>
              <w:bottom w:val="nil"/>
              <w:right w:val="single" w:sz="4" w:space="0" w:color="auto"/>
            </w:tcBorders>
            <w:hideMark/>
          </w:tcPr>
          <w:p w14:paraId="2260DD77" w14:textId="77777777" w:rsidR="005A3B58" w:rsidRDefault="005A3B58" w:rsidP="00175EED">
            <w:pPr>
              <w:spacing w:line="254" w:lineRule="auto"/>
              <w:jc w:val="both"/>
              <w:rPr>
                <w:sz w:val="22"/>
                <w:szCs w:val="22"/>
              </w:rPr>
            </w:pPr>
            <w:r>
              <w:rPr>
                <w:sz w:val="22"/>
                <w:szCs w:val="22"/>
              </w:rPr>
              <w:t>Pamokos mokinių ugdymo poreikiams tenkinti</w:t>
            </w:r>
          </w:p>
          <w:p w14:paraId="791CD91F" w14:textId="77777777" w:rsidR="005A3B58" w:rsidRDefault="005A3B58" w:rsidP="00175EED">
            <w:pPr>
              <w:spacing w:line="254" w:lineRule="auto"/>
              <w:rPr>
                <w:bCs/>
                <w:sz w:val="22"/>
                <w:szCs w:val="22"/>
              </w:rPr>
            </w:pPr>
            <w:r>
              <w:rPr>
                <w:bCs/>
                <w:sz w:val="22"/>
                <w:szCs w:val="22"/>
              </w:rPr>
              <w:t>Pamokos mokinių specialiesiems ugdymosi poreikiams tenkinti:</w:t>
            </w:r>
          </w:p>
          <w:p w14:paraId="62C2719F" w14:textId="77777777" w:rsidR="005A3B58" w:rsidRDefault="005A3B58" w:rsidP="00175EED">
            <w:pPr>
              <w:spacing w:line="254" w:lineRule="auto"/>
              <w:jc w:val="both"/>
              <w:rPr>
                <w:sz w:val="22"/>
                <w:szCs w:val="22"/>
              </w:rPr>
            </w:pPr>
            <w:r>
              <w:rPr>
                <w:sz w:val="22"/>
                <w:szCs w:val="22"/>
              </w:rPr>
              <w:t>Komunikacinių gebėjimų ugdymas</w:t>
            </w:r>
          </w:p>
          <w:p w14:paraId="588DC83D" w14:textId="77777777" w:rsidR="005A3B58" w:rsidRDefault="005A3B58" w:rsidP="00175EED">
            <w:pPr>
              <w:spacing w:line="254" w:lineRule="auto"/>
              <w:jc w:val="both"/>
              <w:rPr>
                <w:bCs/>
                <w:sz w:val="22"/>
                <w:szCs w:val="22"/>
              </w:rPr>
            </w:pPr>
            <w:r>
              <w:rPr>
                <w:sz w:val="22"/>
                <w:szCs w:val="22"/>
              </w:rPr>
              <w:t>Pažintinių gebėjimų ugdymas</w:t>
            </w:r>
          </w:p>
        </w:tc>
        <w:tc>
          <w:tcPr>
            <w:tcW w:w="978" w:type="dxa"/>
            <w:tcBorders>
              <w:top w:val="single" w:sz="4" w:space="0" w:color="auto"/>
              <w:left w:val="single" w:sz="4" w:space="0" w:color="auto"/>
              <w:bottom w:val="single" w:sz="4" w:space="0" w:color="auto"/>
              <w:right w:val="single" w:sz="4" w:space="0" w:color="auto"/>
            </w:tcBorders>
            <w:vAlign w:val="center"/>
            <w:hideMark/>
          </w:tcPr>
          <w:p w14:paraId="27E93583" w14:textId="52C2A242" w:rsidR="005A3B58" w:rsidRDefault="005A3B58" w:rsidP="00175EED">
            <w:pPr>
              <w:spacing w:line="254" w:lineRule="auto"/>
              <w:jc w:val="center"/>
              <w:rPr>
                <w:sz w:val="22"/>
                <w:szCs w:val="22"/>
              </w:rPr>
            </w:pPr>
            <w:r>
              <w:rPr>
                <w:sz w:val="22"/>
                <w:szCs w:val="22"/>
              </w:rPr>
              <w:t>148</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8B6B995" w14:textId="50B2FB3F" w:rsidR="005A3B58" w:rsidRDefault="005A3B58" w:rsidP="005A3B58">
            <w:pPr>
              <w:spacing w:line="254" w:lineRule="auto"/>
              <w:jc w:val="center"/>
              <w:rPr>
                <w:sz w:val="22"/>
                <w:szCs w:val="22"/>
              </w:rPr>
            </w:pPr>
            <w:r>
              <w:rPr>
                <w:sz w:val="22"/>
                <w:szCs w:val="22"/>
              </w:rPr>
              <w:t>148</w:t>
            </w:r>
          </w:p>
        </w:tc>
      </w:tr>
      <w:tr w:rsidR="005A3B58" w14:paraId="527F4065" w14:textId="2783E159" w:rsidTr="005A3B58">
        <w:trPr>
          <w:jc w:val="center"/>
        </w:trPr>
        <w:tc>
          <w:tcPr>
            <w:tcW w:w="3777" w:type="dxa"/>
            <w:tcBorders>
              <w:top w:val="single" w:sz="4" w:space="0" w:color="auto"/>
              <w:left w:val="single" w:sz="4" w:space="0" w:color="auto"/>
              <w:bottom w:val="single" w:sz="4" w:space="0" w:color="auto"/>
              <w:right w:val="single" w:sz="4" w:space="0" w:color="auto"/>
            </w:tcBorders>
            <w:vAlign w:val="center"/>
          </w:tcPr>
          <w:p w14:paraId="2409FD66" w14:textId="77777777" w:rsidR="005A3B58" w:rsidRDefault="005A3B58" w:rsidP="00175EED">
            <w:pPr>
              <w:overflowPunct w:val="0"/>
              <w:textAlignment w:val="baseline"/>
              <w:rPr>
                <w:sz w:val="22"/>
                <w:szCs w:val="22"/>
              </w:rPr>
            </w:pPr>
            <w:r>
              <w:rPr>
                <w:sz w:val="22"/>
                <w:szCs w:val="22"/>
              </w:rPr>
              <w:t xml:space="preserve">Pažintinė ir kultūrinė veikla </w:t>
            </w:r>
          </w:p>
          <w:p w14:paraId="2E4AF20B" w14:textId="77777777" w:rsidR="005A3B58" w:rsidRDefault="005A3B58" w:rsidP="00175EED">
            <w:pPr>
              <w:overflowPunct w:val="0"/>
              <w:textAlignment w:val="baseline"/>
              <w:rPr>
                <w:sz w:val="22"/>
                <w:szCs w:val="22"/>
              </w:rPr>
            </w:pPr>
          </w:p>
        </w:tc>
        <w:tc>
          <w:tcPr>
            <w:tcW w:w="2820" w:type="dxa"/>
            <w:gridSpan w:val="2"/>
            <w:tcBorders>
              <w:top w:val="nil"/>
              <w:bottom w:val="single" w:sz="4" w:space="0" w:color="auto"/>
            </w:tcBorders>
            <w:shd w:val="clear" w:color="auto" w:fill="auto"/>
          </w:tcPr>
          <w:p w14:paraId="0968DBA4" w14:textId="5504883C" w:rsidR="005A3B58" w:rsidRDefault="005A3B58">
            <w:r>
              <w:t>Integruojama į ugdymo turinį</w:t>
            </w:r>
          </w:p>
        </w:tc>
      </w:tr>
      <w:tr w:rsidR="005A3B58" w14:paraId="6C50276A" w14:textId="77777777" w:rsidTr="005A3B58">
        <w:trPr>
          <w:jc w:val="center"/>
        </w:trPr>
        <w:tc>
          <w:tcPr>
            <w:tcW w:w="3777" w:type="dxa"/>
            <w:tcBorders>
              <w:top w:val="single" w:sz="4" w:space="0" w:color="auto"/>
              <w:left w:val="single" w:sz="4" w:space="0" w:color="auto"/>
              <w:bottom w:val="single" w:sz="4" w:space="0" w:color="auto"/>
              <w:right w:val="single" w:sz="4" w:space="0" w:color="auto"/>
            </w:tcBorders>
            <w:hideMark/>
          </w:tcPr>
          <w:p w14:paraId="76D6491E" w14:textId="77777777" w:rsidR="005A3B58" w:rsidRDefault="005A3B58" w:rsidP="00175EED">
            <w:pPr>
              <w:spacing w:line="254" w:lineRule="auto"/>
              <w:jc w:val="both"/>
              <w:rPr>
                <w:bCs/>
                <w:sz w:val="22"/>
                <w:szCs w:val="22"/>
              </w:rPr>
            </w:pPr>
            <w:r>
              <w:rPr>
                <w:sz w:val="22"/>
                <w:szCs w:val="22"/>
              </w:rPr>
              <w:t>Minimalus privalomas pamokų skaičius mokiniui per mokslo metus</w:t>
            </w:r>
          </w:p>
        </w:tc>
        <w:tc>
          <w:tcPr>
            <w:tcW w:w="978" w:type="dxa"/>
            <w:tcBorders>
              <w:top w:val="single" w:sz="4" w:space="0" w:color="auto"/>
              <w:left w:val="single" w:sz="4" w:space="0" w:color="auto"/>
              <w:bottom w:val="single" w:sz="4" w:space="0" w:color="auto"/>
              <w:right w:val="single" w:sz="4" w:space="0" w:color="auto"/>
            </w:tcBorders>
            <w:vAlign w:val="center"/>
            <w:hideMark/>
          </w:tcPr>
          <w:p w14:paraId="75D90C0F" w14:textId="4C899C9B" w:rsidR="005A3B58" w:rsidRDefault="005A3B58" w:rsidP="00175EED">
            <w:pPr>
              <w:jc w:val="center"/>
              <w:rPr>
                <w:sz w:val="22"/>
                <w:szCs w:val="22"/>
              </w:rPr>
            </w:pPr>
            <w:r>
              <w:rPr>
                <w:sz w:val="22"/>
                <w:szCs w:val="22"/>
              </w:rPr>
              <w:t>370</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2B09BA7" w14:textId="41D5E753" w:rsidR="005A3B58" w:rsidRDefault="005A3B58" w:rsidP="00175EED">
            <w:pPr>
              <w:jc w:val="center"/>
              <w:rPr>
                <w:sz w:val="22"/>
                <w:szCs w:val="22"/>
              </w:rPr>
            </w:pPr>
            <w:r>
              <w:rPr>
                <w:sz w:val="22"/>
                <w:szCs w:val="22"/>
              </w:rPr>
              <w:t>370</w:t>
            </w:r>
          </w:p>
        </w:tc>
      </w:tr>
      <w:tr w:rsidR="005A3B58" w14:paraId="4D4EC9DE" w14:textId="77777777" w:rsidTr="005A3B58">
        <w:trPr>
          <w:jc w:val="center"/>
        </w:trPr>
        <w:tc>
          <w:tcPr>
            <w:tcW w:w="3777" w:type="dxa"/>
            <w:tcBorders>
              <w:top w:val="single" w:sz="4" w:space="0" w:color="auto"/>
              <w:left w:val="single" w:sz="4" w:space="0" w:color="auto"/>
              <w:bottom w:val="single" w:sz="4" w:space="0" w:color="auto"/>
              <w:right w:val="single" w:sz="4" w:space="0" w:color="auto"/>
            </w:tcBorders>
            <w:hideMark/>
          </w:tcPr>
          <w:p w14:paraId="5A04EDDD" w14:textId="77777777" w:rsidR="005A3B58" w:rsidRDefault="005A3B58" w:rsidP="00175EED">
            <w:pPr>
              <w:spacing w:line="254" w:lineRule="auto"/>
              <w:jc w:val="both"/>
              <w:rPr>
                <w:bCs/>
                <w:sz w:val="22"/>
                <w:szCs w:val="22"/>
              </w:rPr>
            </w:pPr>
            <w:r>
              <w:rPr>
                <w:sz w:val="22"/>
                <w:szCs w:val="22"/>
              </w:rPr>
              <w:t>Neformalusis vaikų švietimas (valandų skaičius per mokslo metus)</w:t>
            </w:r>
          </w:p>
        </w:tc>
        <w:tc>
          <w:tcPr>
            <w:tcW w:w="978" w:type="dxa"/>
            <w:tcBorders>
              <w:top w:val="nil"/>
              <w:left w:val="single" w:sz="4" w:space="0" w:color="auto"/>
              <w:bottom w:val="single" w:sz="4" w:space="0" w:color="auto"/>
              <w:right w:val="single" w:sz="4" w:space="0" w:color="auto"/>
            </w:tcBorders>
            <w:vAlign w:val="center"/>
            <w:hideMark/>
          </w:tcPr>
          <w:p w14:paraId="42DA5DC3" w14:textId="4311CA7C" w:rsidR="005A3B58" w:rsidRDefault="005A3B58" w:rsidP="00175EED">
            <w:pPr>
              <w:jc w:val="center"/>
              <w:rPr>
                <w:sz w:val="22"/>
                <w:szCs w:val="22"/>
              </w:rPr>
            </w:pPr>
            <w:r>
              <w:rPr>
                <w:sz w:val="22"/>
                <w:szCs w:val="22"/>
              </w:rPr>
              <w:t>74</w:t>
            </w:r>
          </w:p>
        </w:tc>
        <w:tc>
          <w:tcPr>
            <w:tcW w:w="1845" w:type="dxa"/>
            <w:tcBorders>
              <w:top w:val="nil"/>
              <w:left w:val="single" w:sz="4" w:space="0" w:color="auto"/>
              <w:bottom w:val="single" w:sz="4" w:space="0" w:color="auto"/>
              <w:right w:val="single" w:sz="4" w:space="0" w:color="auto"/>
            </w:tcBorders>
            <w:vAlign w:val="center"/>
            <w:hideMark/>
          </w:tcPr>
          <w:p w14:paraId="4E4BCEF1" w14:textId="08D34ED3" w:rsidR="005A3B58" w:rsidRDefault="005A3B58" w:rsidP="00175EED">
            <w:pPr>
              <w:jc w:val="center"/>
              <w:rPr>
                <w:sz w:val="22"/>
                <w:szCs w:val="22"/>
              </w:rPr>
            </w:pPr>
            <w:r>
              <w:rPr>
                <w:sz w:val="22"/>
                <w:szCs w:val="22"/>
              </w:rPr>
              <w:t>74</w:t>
            </w:r>
          </w:p>
        </w:tc>
      </w:tr>
    </w:tbl>
    <w:p w14:paraId="62A32D14" w14:textId="77777777" w:rsidR="00625DB7" w:rsidRDefault="00625DB7" w:rsidP="00625DB7">
      <w:pPr>
        <w:jc w:val="both"/>
        <w:rPr>
          <w:sz w:val="20"/>
        </w:rPr>
      </w:pPr>
    </w:p>
    <w:p w14:paraId="29053388" w14:textId="4F23DC0E" w:rsidR="00625DB7" w:rsidRDefault="005A3B58" w:rsidP="00625DB7">
      <w:pPr>
        <w:ind w:firstLine="567"/>
        <w:jc w:val="both"/>
        <w:rPr>
          <w:lang w:eastAsia="ja-JP"/>
        </w:rPr>
      </w:pPr>
      <w:r>
        <w:rPr>
          <w:lang w:eastAsia="ja-JP"/>
        </w:rPr>
        <w:t>7</w:t>
      </w:r>
      <w:r w:rsidR="00625DB7">
        <w:rPr>
          <w:lang w:eastAsia="ja-JP"/>
        </w:rPr>
        <w:t xml:space="preserve">. Ugdymas veiklomis organizuojamas mokiniui, kuris mokosi pagal pagrindinio ugdymo individualizuotą programą dėl vidutinio, žymaus ir labai žymaus intelekto </w:t>
      </w:r>
      <w:r>
        <w:rPr>
          <w:lang w:eastAsia="ja-JP"/>
        </w:rPr>
        <w:t>sutrikimo, pagal 6</w:t>
      </w:r>
      <w:r w:rsidR="00625DB7">
        <w:rPr>
          <w:lang w:eastAsia="ja-JP"/>
        </w:rPr>
        <w:t xml:space="preserve"> punkto lentelėje nurodytą pamokų skaičių.</w:t>
      </w:r>
    </w:p>
    <w:p w14:paraId="4796A506" w14:textId="34D73931" w:rsidR="00625DB7" w:rsidRDefault="005A3B58" w:rsidP="00625DB7">
      <w:pPr>
        <w:ind w:firstLine="567"/>
        <w:jc w:val="both"/>
      </w:pPr>
      <w:r>
        <w:t>8</w:t>
      </w:r>
      <w:r w:rsidR="00625DB7">
        <w:t>. Mokiniui, turinčiam kompleksinių negalių, elgesio ir emocijų, kalbos ir kalbėjimo sutrikim</w:t>
      </w:r>
      <w:r w:rsidR="00BA6D67">
        <w:t xml:space="preserve">ų, </w:t>
      </w:r>
      <w:r>
        <w:t>specialiosioms pratyboms II gimnazinėj</w:t>
      </w:r>
      <w:r w:rsidR="00BA6D67">
        <w:t>e</w:t>
      </w:r>
      <w:r>
        <w:t xml:space="preserve"> klasėje skiriamos</w:t>
      </w:r>
      <w:r w:rsidR="00625DB7">
        <w:t xml:space="preserve"> 37 pamokos per metus naudojimosi kompiuteriu ir specialiosiomis mokymosi priemonėmis įgūdžiams formuoti, pažinimo funkcijoms lavinti, kalbiniams ir komunikaciniams gebėjimams ugdyti.</w:t>
      </w:r>
    </w:p>
    <w:p w14:paraId="015741FC" w14:textId="77777777" w:rsidR="00625DB7" w:rsidRDefault="00625DB7" w:rsidP="00625DB7">
      <w:pPr>
        <w:ind w:firstLine="1296"/>
        <w:jc w:val="both"/>
      </w:pPr>
    </w:p>
    <w:p w14:paraId="0B8B0FD5" w14:textId="77777777" w:rsidR="00625DB7" w:rsidRDefault="00625DB7" w:rsidP="00625DB7">
      <w:pPr>
        <w:jc w:val="center"/>
        <w:rPr>
          <w:b/>
          <w:lang w:eastAsia="ja-JP"/>
        </w:rPr>
      </w:pPr>
      <w:r>
        <w:rPr>
          <w:b/>
          <w:lang w:eastAsia="ja-JP"/>
        </w:rPr>
        <w:t>IV SKYRIUS</w:t>
      </w:r>
    </w:p>
    <w:p w14:paraId="70EB0318" w14:textId="77777777" w:rsidR="00625DB7" w:rsidRDefault="00625DB7" w:rsidP="00625DB7">
      <w:pPr>
        <w:jc w:val="center"/>
      </w:pPr>
      <w:r>
        <w:rPr>
          <w:b/>
          <w:lang w:eastAsia="ja-JP"/>
        </w:rPr>
        <w:t xml:space="preserve">SOCIALINIŲ ĮGŪDŽIŲ UGDYMO PROGRAMOS ĮGYVENDINIMAS </w:t>
      </w:r>
    </w:p>
    <w:p w14:paraId="02E29537" w14:textId="77777777" w:rsidR="00625DB7" w:rsidRDefault="00625DB7" w:rsidP="00625DB7">
      <w:pPr>
        <w:ind w:firstLine="1296"/>
        <w:jc w:val="both"/>
      </w:pPr>
    </w:p>
    <w:p w14:paraId="4983009F" w14:textId="6CA99530" w:rsidR="00625DB7" w:rsidRDefault="00384531" w:rsidP="00625DB7">
      <w:pPr>
        <w:ind w:firstLine="567"/>
        <w:jc w:val="both"/>
      </w:pPr>
      <w:r>
        <w:rPr>
          <w:lang w:eastAsia="ja-JP"/>
        </w:rPr>
        <w:t>9</w:t>
      </w:r>
      <w:r w:rsidR="00625DB7">
        <w:rPr>
          <w:lang w:eastAsia="ja-JP"/>
        </w:rPr>
        <w:t xml:space="preserve">. </w:t>
      </w:r>
      <w:r w:rsidR="00625DB7">
        <w:t xml:space="preserve">Gimnazija, įgyvendindama socialinių įgūdžių ugdymo programą, renkasi organizavimo formą, ugdymo turinį pateikia pagal dalykus arba veiklas, atsižvelgdama į asmens galias, </w:t>
      </w:r>
      <w:r w:rsidR="00625DB7">
        <w:rPr>
          <w:lang w:eastAsia="ja-JP"/>
        </w:rPr>
        <w:t>pritaikydama ugdymo turinį asmens specialiesiems ugdymosi poreikiams ir individualiam ugdymo planui įgyvendinti.</w:t>
      </w:r>
    </w:p>
    <w:p w14:paraId="41BBC2F5" w14:textId="3A7B9F73" w:rsidR="00625DB7" w:rsidRDefault="00384531" w:rsidP="00625DB7">
      <w:pPr>
        <w:ind w:firstLine="567"/>
        <w:jc w:val="both"/>
        <w:rPr>
          <w:lang w:eastAsia="ja-JP"/>
        </w:rPr>
      </w:pPr>
      <w:r>
        <w:t>10</w:t>
      </w:r>
      <w:r w:rsidR="00625DB7">
        <w:t xml:space="preserve">. </w:t>
      </w:r>
      <w:r w:rsidR="00625DB7">
        <w:rPr>
          <w:szCs w:val="24"/>
        </w:rPr>
        <w:t xml:space="preserve">Minimalus pamokų skaičius </w:t>
      </w:r>
      <w:r w:rsidR="00625DB7">
        <w:rPr>
          <w:lang w:eastAsia="ja-JP"/>
        </w:rPr>
        <w:t xml:space="preserve">socialinių įgūdžių ugdymo programai </w:t>
      </w:r>
      <w:r w:rsidR="00625DB7">
        <w:rPr>
          <w:szCs w:val="24"/>
        </w:rPr>
        <w:t>grupinio mokymosi forma kasdieniu mokymo proceso organizavimo būdu įgyvendinti per mokslo metus</w:t>
      </w:r>
      <w:r w:rsidR="00625DB7">
        <w:rPr>
          <w:lang w:eastAsia="ja-JP"/>
        </w:rPr>
        <w:t>:</w:t>
      </w:r>
    </w:p>
    <w:p w14:paraId="5B3310C3" w14:textId="77777777" w:rsidR="00625DB7" w:rsidRDefault="00625DB7" w:rsidP="00625DB7">
      <w:pPr>
        <w:ind w:firstLine="1296"/>
        <w:jc w:val="both"/>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278"/>
        <w:gridCol w:w="1247"/>
        <w:gridCol w:w="1247"/>
        <w:gridCol w:w="1917"/>
      </w:tblGrid>
      <w:tr w:rsidR="00625DB7" w14:paraId="469B6641" w14:textId="77777777" w:rsidTr="00175EED">
        <w:trPr>
          <w:jc w:val="center"/>
        </w:trPr>
        <w:tc>
          <w:tcPr>
            <w:tcW w:w="3940" w:type="dxa"/>
            <w:tcBorders>
              <w:top w:val="single" w:sz="4" w:space="0" w:color="auto"/>
              <w:left w:val="single" w:sz="4" w:space="0" w:color="auto"/>
              <w:bottom w:val="single" w:sz="4" w:space="0" w:color="auto"/>
              <w:right w:val="single" w:sz="4" w:space="0" w:color="auto"/>
              <w:tl2br w:val="single" w:sz="4" w:space="0" w:color="auto"/>
            </w:tcBorders>
            <w:hideMark/>
          </w:tcPr>
          <w:p w14:paraId="5116E7EC" w14:textId="77777777" w:rsidR="00625DB7" w:rsidRDefault="00625DB7" w:rsidP="00175EED">
            <w:pPr>
              <w:spacing w:line="254" w:lineRule="auto"/>
              <w:ind w:firstLine="550"/>
              <w:jc w:val="right"/>
            </w:pPr>
            <w:r>
              <w:rPr>
                <w:sz w:val="22"/>
                <w:szCs w:val="22"/>
              </w:rPr>
              <w:t xml:space="preserve">Ugdymo metai </w:t>
            </w:r>
          </w:p>
          <w:p w14:paraId="76CC35D4" w14:textId="77777777" w:rsidR="00625DB7" w:rsidRDefault="00625DB7" w:rsidP="00175EED">
            <w:pPr>
              <w:spacing w:line="254" w:lineRule="auto"/>
              <w:jc w:val="both"/>
            </w:pPr>
            <w:r>
              <w:rPr>
                <w:sz w:val="22"/>
                <w:szCs w:val="22"/>
              </w:rPr>
              <w:t>Veiklos sritys, dalykai</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339F1D7" w14:textId="77777777" w:rsidR="00625DB7" w:rsidRDefault="00625DB7" w:rsidP="00175EED">
            <w:pPr>
              <w:spacing w:line="254" w:lineRule="auto"/>
              <w:jc w:val="both"/>
            </w:pPr>
            <w:r>
              <w:rPr>
                <w:sz w:val="22"/>
                <w:szCs w:val="22"/>
              </w:rPr>
              <w:t>I</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0FF8745" w14:textId="77777777" w:rsidR="00625DB7" w:rsidRDefault="00625DB7" w:rsidP="00175EED">
            <w:pPr>
              <w:spacing w:line="254" w:lineRule="auto"/>
              <w:jc w:val="both"/>
            </w:pPr>
            <w:r>
              <w:rPr>
                <w:sz w:val="22"/>
                <w:szCs w:val="22"/>
              </w:rPr>
              <w:t>II</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5F52474" w14:textId="77777777" w:rsidR="00625DB7" w:rsidRDefault="00625DB7" w:rsidP="00175EED">
            <w:pPr>
              <w:spacing w:line="254" w:lineRule="auto"/>
              <w:jc w:val="both"/>
            </w:pPr>
            <w:r>
              <w:rPr>
                <w:sz w:val="22"/>
                <w:szCs w:val="22"/>
              </w:rPr>
              <w:t>III</w:t>
            </w:r>
          </w:p>
        </w:tc>
        <w:tc>
          <w:tcPr>
            <w:tcW w:w="1917" w:type="dxa"/>
            <w:tcBorders>
              <w:top w:val="single" w:sz="4" w:space="0" w:color="auto"/>
              <w:left w:val="single" w:sz="4" w:space="0" w:color="auto"/>
              <w:bottom w:val="single" w:sz="4" w:space="0" w:color="auto"/>
              <w:right w:val="single" w:sz="4" w:space="0" w:color="auto"/>
            </w:tcBorders>
            <w:vAlign w:val="center"/>
            <w:hideMark/>
          </w:tcPr>
          <w:p w14:paraId="38844D6F" w14:textId="77777777" w:rsidR="00625DB7" w:rsidRDefault="00625DB7" w:rsidP="00175EED">
            <w:pPr>
              <w:spacing w:line="254" w:lineRule="auto"/>
              <w:jc w:val="center"/>
            </w:pPr>
            <w:r>
              <w:rPr>
                <w:sz w:val="22"/>
                <w:szCs w:val="22"/>
              </w:rPr>
              <w:t>Iš viso I–III mokymosi metais</w:t>
            </w:r>
          </w:p>
        </w:tc>
      </w:tr>
      <w:tr w:rsidR="00625DB7" w14:paraId="546575EE" w14:textId="77777777" w:rsidTr="00175EED">
        <w:trPr>
          <w:trHeight w:val="699"/>
          <w:jc w:val="center"/>
        </w:trPr>
        <w:tc>
          <w:tcPr>
            <w:tcW w:w="3940" w:type="dxa"/>
            <w:tcBorders>
              <w:top w:val="single" w:sz="4" w:space="0" w:color="auto"/>
              <w:left w:val="single" w:sz="4" w:space="0" w:color="auto"/>
              <w:bottom w:val="single" w:sz="4" w:space="0" w:color="auto"/>
              <w:right w:val="single" w:sz="4" w:space="0" w:color="auto"/>
            </w:tcBorders>
            <w:hideMark/>
          </w:tcPr>
          <w:p w14:paraId="52AE97AA" w14:textId="77777777" w:rsidR="00625DB7" w:rsidRDefault="00625DB7" w:rsidP="00175EED">
            <w:pPr>
              <w:spacing w:line="254" w:lineRule="auto"/>
              <w:rPr>
                <w:bCs/>
                <w:szCs w:val="22"/>
              </w:rPr>
            </w:pPr>
            <w:r>
              <w:rPr>
                <w:bCs/>
                <w:sz w:val="22"/>
                <w:szCs w:val="22"/>
              </w:rPr>
              <w:t>Bendrąjį ugdymą turi sudaryti šios veiklos / dalykai:</w:t>
            </w:r>
          </w:p>
          <w:p w14:paraId="0EFD3C9D" w14:textId="77777777" w:rsidR="00625DB7" w:rsidRDefault="00625DB7" w:rsidP="00175EED">
            <w:pPr>
              <w:spacing w:line="254" w:lineRule="auto"/>
              <w:jc w:val="both"/>
            </w:pPr>
            <w:r>
              <w:rPr>
                <w:sz w:val="22"/>
                <w:szCs w:val="22"/>
              </w:rPr>
              <w:t>Dorinis ugdymas</w:t>
            </w:r>
          </w:p>
          <w:p w14:paraId="240AFD12" w14:textId="77777777" w:rsidR="00625DB7" w:rsidRDefault="00625DB7" w:rsidP="00175EED">
            <w:pPr>
              <w:spacing w:line="254" w:lineRule="auto"/>
              <w:jc w:val="both"/>
            </w:pPr>
            <w:r>
              <w:rPr>
                <w:sz w:val="22"/>
                <w:szCs w:val="22"/>
              </w:rPr>
              <w:t xml:space="preserve">Komunikacinė veikla </w:t>
            </w:r>
          </w:p>
          <w:p w14:paraId="549B718E" w14:textId="77777777" w:rsidR="00625DB7" w:rsidRDefault="00625DB7" w:rsidP="00175EED">
            <w:pPr>
              <w:spacing w:line="254" w:lineRule="auto"/>
              <w:jc w:val="both"/>
            </w:pPr>
            <w:r>
              <w:rPr>
                <w:sz w:val="22"/>
                <w:szCs w:val="22"/>
              </w:rPr>
              <w:t>Užsienio kalbos mokymas</w:t>
            </w:r>
          </w:p>
          <w:p w14:paraId="6A604281" w14:textId="77777777" w:rsidR="00625DB7" w:rsidRDefault="00625DB7" w:rsidP="00175EED">
            <w:pPr>
              <w:spacing w:line="254" w:lineRule="auto"/>
              <w:jc w:val="both"/>
            </w:pPr>
            <w:r>
              <w:rPr>
                <w:sz w:val="22"/>
                <w:szCs w:val="22"/>
              </w:rPr>
              <w:t>Pažintinė veikla</w:t>
            </w:r>
          </w:p>
          <w:p w14:paraId="09E43A9D" w14:textId="77777777" w:rsidR="00625DB7" w:rsidRDefault="00625DB7" w:rsidP="00175EED">
            <w:pPr>
              <w:spacing w:line="254" w:lineRule="auto"/>
              <w:jc w:val="both"/>
            </w:pPr>
            <w:r>
              <w:rPr>
                <w:sz w:val="22"/>
                <w:szCs w:val="22"/>
              </w:rPr>
              <w:t>Orientacinė veikla</w:t>
            </w:r>
          </w:p>
          <w:p w14:paraId="13A95428" w14:textId="77777777" w:rsidR="00625DB7" w:rsidRDefault="00625DB7" w:rsidP="00175EED">
            <w:pPr>
              <w:spacing w:line="254" w:lineRule="auto"/>
              <w:jc w:val="both"/>
              <w:rPr>
                <w:szCs w:val="22"/>
              </w:rPr>
            </w:pPr>
            <w:r>
              <w:rPr>
                <w:sz w:val="22"/>
                <w:szCs w:val="22"/>
              </w:rPr>
              <w:lastRenderedPageBreak/>
              <w:t>Informacinės technologijos</w:t>
            </w:r>
          </w:p>
          <w:p w14:paraId="620E4212" w14:textId="77777777" w:rsidR="00625DB7" w:rsidRDefault="00625DB7" w:rsidP="00175EED">
            <w:pPr>
              <w:spacing w:line="254" w:lineRule="auto"/>
              <w:jc w:val="both"/>
              <w:rPr>
                <w:sz w:val="20"/>
              </w:rPr>
            </w:pPr>
            <w:r>
              <w:rPr>
                <w:sz w:val="22"/>
                <w:szCs w:val="22"/>
              </w:rPr>
              <w:t>Medijų ir informacinis raštingumas</w:t>
            </w:r>
          </w:p>
          <w:p w14:paraId="58098793" w14:textId="77777777" w:rsidR="00625DB7" w:rsidRDefault="00625DB7" w:rsidP="00175EED">
            <w:pPr>
              <w:spacing w:line="254" w:lineRule="auto"/>
              <w:jc w:val="both"/>
            </w:pPr>
            <w:r>
              <w:rPr>
                <w:sz w:val="22"/>
                <w:szCs w:val="22"/>
              </w:rPr>
              <w:t xml:space="preserve">Meninė veikla ar technologijos </w:t>
            </w:r>
          </w:p>
          <w:p w14:paraId="00A306D8" w14:textId="77777777" w:rsidR="00625DB7" w:rsidRDefault="00625DB7" w:rsidP="00175EED">
            <w:pPr>
              <w:spacing w:line="254" w:lineRule="auto"/>
              <w:jc w:val="both"/>
              <w:rPr>
                <w:bCs/>
                <w:szCs w:val="22"/>
              </w:rPr>
            </w:pPr>
            <w:r>
              <w:rPr>
                <w:sz w:val="22"/>
                <w:szCs w:val="22"/>
              </w:rPr>
              <w:t>Fizinė (sveikatos ugdymo, stiprinimo) veikla</w:t>
            </w:r>
          </w:p>
        </w:tc>
        <w:tc>
          <w:tcPr>
            <w:tcW w:w="1278" w:type="dxa"/>
            <w:tcBorders>
              <w:top w:val="single" w:sz="4" w:space="0" w:color="auto"/>
              <w:left w:val="single" w:sz="4" w:space="0" w:color="auto"/>
              <w:bottom w:val="single" w:sz="4" w:space="0" w:color="auto"/>
              <w:right w:val="single" w:sz="4" w:space="0" w:color="auto"/>
            </w:tcBorders>
            <w:vAlign w:val="center"/>
          </w:tcPr>
          <w:p w14:paraId="094A4A4A" w14:textId="77777777" w:rsidR="00625DB7" w:rsidRDefault="00625DB7" w:rsidP="00175EED">
            <w:pPr>
              <w:spacing w:line="254" w:lineRule="auto"/>
              <w:jc w:val="center"/>
              <w:rPr>
                <w:szCs w:val="22"/>
              </w:rPr>
            </w:pPr>
            <w:r>
              <w:rPr>
                <w:sz w:val="22"/>
                <w:szCs w:val="22"/>
              </w:rPr>
              <w:lastRenderedPageBreak/>
              <w:t>444</w:t>
            </w:r>
          </w:p>
          <w:p w14:paraId="0210A6BF" w14:textId="77777777" w:rsidR="00625DB7" w:rsidRDefault="00625DB7" w:rsidP="00175EED">
            <w:pPr>
              <w:spacing w:line="254" w:lineRule="auto"/>
              <w:jc w:val="center"/>
              <w:rPr>
                <w:szCs w:val="22"/>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53D98C4B" w14:textId="77777777" w:rsidR="00625DB7" w:rsidRDefault="00625DB7" w:rsidP="00175EED">
            <w:pPr>
              <w:spacing w:line="254" w:lineRule="auto"/>
              <w:jc w:val="center"/>
              <w:rPr>
                <w:szCs w:val="22"/>
              </w:rPr>
            </w:pPr>
            <w:r>
              <w:rPr>
                <w:sz w:val="22"/>
                <w:szCs w:val="22"/>
              </w:rPr>
              <w:t>444</w:t>
            </w:r>
          </w:p>
        </w:tc>
        <w:tc>
          <w:tcPr>
            <w:tcW w:w="1247" w:type="dxa"/>
            <w:tcBorders>
              <w:top w:val="single" w:sz="4" w:space="0" w:color="auto"/>
              <w:left w:val="single" w:sz="4" w:space="0" w:color="auto"/>
              <w:bottom w:val="single" w:sz="4" w:space="0" w:color="auto"/>
              <w:right w:val="single" w:sz="4" w:space="0" w:color="auto"/>
            </w:tcBorders>
            <w:vAlign w:val="center"/>
          </w:tcPr>
          <w:p w14:paraId="5BE80375" w14:textId="77777777" w:rsidR="00625DB7" w:rsidRDefault="00625DB7" w:rsidP="00175EED">
            <w:pPr>
              <w:spacing w:line="254" w:lineRule="auto"/>
              <w:jc w:val="center"/>
              <w:rPr>
                <w:szCs w:val="22"/>
              </w:rPr>
            </w:pPr>
            <w:r>
              <w:rPr>
                <w:sz w:val="22"/>
                <w:szCs w:val="22"/>
              </w:rPr>
              <w:t>444</w:t>
            </w:r>
          </w:p>
          <w:p w14:paraId="6ED98F5F" w14:textId="77777777" w:rsidR="00625DB7" w:rsidRDefault="00625DB7" w:rsidP="00175EED">
            <w:pPr>
              <w:spacing w:line="254" w:lineRule="auto"/>
              <w:jc w:val="center"/>
              <w:rPr>
                <w:szCs w:val="22"/>
              </w:rPr>
            </w:pPr>
          </w:p>
        </w:tc>
        <w:tc>
          <w:tcPr>
            <w:tcW w:w="1917" w:type="dxa"/>
            <w:tcBorders>
              <w:top w:val="single" w:sz="4" w:space="0" w:color="auto"/>
              <w:left w:val="single" w:sz="4" w:space="0" w:color="auto"/>
              <w:bottom w:val="single" w:sz="4" w:space="0" w:color="auto"/>
              <w:right w:val="single" w:sz="4" w:space="0" w:color="auto"/>
            </w:tcBorders>
            <w:vAlign w:val="center"/>
          </w:tcPr>
          <w:p w14:paraId="2B5E109F" w14:textId="77777777" w:rsidR="00625DB7" w:rsidRDefault="00625DB7" w:rsidP="00175EED">
            <w:pPr>
              <w:spacing w:line="254" w:lineRule="auto"/>
              <w:jc w:val="center"/>
              <w:rPr>
                <w:szCs w:val="22"/>
              </w:rPr>
            </w:pPr>
            <w:r>
              <w:rPr>
                <w:sz w:val="22"/>
                <w:szCs w:val="22"/>
              </w:rPr>
              <w:t>1 406</w:t>
            </w:r>
          </w:p>
          <w:p w14:paraId="52B066D2" w14:textId="77777777" w:rsidR="00625DB7" w:rsidRDefault="00625DB7" w:rsidP="00175EED">
            <w:pPr>
              <w:spacing w:line="254" w:lineRule="auto"/>
              <w:jc w:val="center"/>
              <w:rPr>
                <w:szCs w:val="22"/>
              </w:rPr>
            </w:pPr>
          </w:p>
        </w:tc>
      </w:tr>
      <w:tr w:rsidR="00625DB7" w14:paraId="1F3FDF66" w14:textId="77777777" w:rsidTr="00175EED">
        <w:trPr>
          <w:trHeight w:val="2159"/>
          <w:jc w:val="center"/>
        </w:trPr>
        <w:tc>
          <w:tcPr>
            <w:tcW w:w="3940" w:type="dxa"/>
            <w:tcBorders>
              <w:top w:val="single" w:sz="4" w:space="0" w:color="auto"/>
              <w:left w:val="single" w:sz="4" w:space="0" w:color="auto"/>
              <w:bottom w:val="single" w:sz="4" w:space="0" w:color="auto"/>
              <w:right w:val="single" w:sz="4" w:space="0" w:color="auto"/>
            </w:tcBorders>
            <w:hideMark/>
          </w:tcPr>
          <w:p w14:paraId="536A1E07" w14:textId="77777777" w:rsidR="00625DB7" w:rsidRDefault="00625DB7" w:rsidP="00175EED">
            <w:pPr>
              <w:spacing w:line="254" w:lineRule="auto"/>
              <w:jc w:val="both"/>
              <w:rPr>
                <w:bCs/>
              </w:rPr>
            </w:pPr>
            <w:r>
              <w:rPr>
                <w:bCs/>
                <w:sz w:val="22"/>
                <w:szCs w:val="22"/>
              </w:rPr>
              <w:t>Mokinių specialiesiems ugdymosi poreikiams tenkinti skiriama veikla:</w:t>
            </w:r>
          </w:p>
          <w:p w14:paraId="290EC1F8" w14:textId="77777777" w:rsidR="00625DB7" w:rsidRDefault="00625DB7" w:rsidP="00175EED">
            <w:pPr>
              <w:spacing w:line="254" w:lineRule="auto"/>
              <w:jc w:val="both"/>
              <w:rPr>
                <w:bCs/>
              </w:rPr>
            </w:pPr>
            <w:r>
              <w:rPr>
                <w:bCs/>
                <w:sz w:val="22"/>
                <w:szCs w:val="22"/>
              </w:rPr>
              <w:t>Socialinio, technologinio, meninio ugdymo veikla</w:t>
            </w:r>
          </w:p>
          <w:p w14:paraId="36340F40" w14:textId="77777777" w:rsidR="00625DB7" w:rsidRDefault="00625DB7" w:rsidP="00175EED">
            <w:pPr>
              <w:spacing w:line="254" w:lineRule="auto"/>
              <w:jc w:val="both"/>
              <w:rPr>
                <w:sz w:val="20"/>
                <w:vertAlign w:val="superscript"/>
              </w:rPr>
            </w:pPr>
            <w:r>
              <w:rPr>
                <w:bCs/>
                <w:sz w:val="22"/>
                <w:szCs w:val="22"/>
              </w:rPr>
              <w:t>Savarankiškumo ugdymas</w:t>
            </w:r>
          </w:p>
          <w:p w14:paraId="0639E105" w14:textId="77777777" w:rsidR="00625DB7" w:rsidRDefault="00625DB7" w:rsidP="00175EED">
            <w:pPr>
              <w:spacing w:line="254" w:lineRule="auto"/>
              <w:jc w:val="both"/>
              <w:rPr>
                <w:bCs/>
              </w:rPr>
            </w:pPr>
            <w:r>
              <w:rPr>
                <w:bCs/>
                <w:sz w:val="22"/>
                <w:szCs w:val="22"/>
              </w:rPr>
              <w:t xml:space="preserve">Technologinių, verslumo įgūdžių ugdymo, praktinė, projektinė veikla, pažinties su profesijomis veikla  </w:t>
            </w:r>
          </w:p>
        </w:tc>
        <w:tc>
          <w:tcPr>
            <w:tcW w:w="1278" w:type="dxa"/>
            <w:tcBorders>
              <w:top w:val="single" w:sz="4" w:space="0" w:color="auto"/>
              <w:left w:val="single" w:sz="4" w:space="0" w:color="auto"/>
              <w:bottom w:val="single" w:sz="4" w:space="0" w:color="auto"/>
              <w:right w:val="single" w:sz="4" w:space="0" w:color="auto"/>
            </w:tcBorders>
            <w:vAlign w:val="center"/>
          </w:tcPr>
          <w:p w14:paraId="757A3D54" w14:textId="77777777" w:rsidR="00625DB7" w:rsidRDefault="00625DB7" w:rsidP="00175EED">
            <w:pPr>
              <w:spacing w:line="254" w:lineRule="auto"/>
              <w:jc w:val="center"/>
            </w:pPr>
          </w:p>
          <w:p w14:paraId="6D8FA86A" w14:textId="77777777" w:rsidR="00625DB7" w:rsidRDefault="00625DB7" w:rsidP="00175EED">
            <w:pPr>
              <w:spacing w:line="254" w:lineRule="auto"/>
              <w:jc w:val="center"/>
              <w:rPr>
                <w:sz w:val="22"/>
                <w:szCs w:val="22"/>
              </w:rPr>
            </w:pPr>
            <w:r>
              <w:rPr>
                <w:sz w:val="22"/>
                <w:szCs w:val="22"/>
              </w:rPr>
              <w:t>444</w:t>
            </w:r>
          </w:p>
        </w:tc>
        <w:tc>
          <w:tcPr>
            <w:tcW w:w="1247" w:type="dxa"/>
            <w:tcBorders>
              <w:top w:val="single" w:sz="4" w:space="0" w:color="auto"/>
              <w:left w:val="single" w:sz="4" w:space="0" w:color="auto"/>
              <w:bottom w:val="single" w:sz="4" w:space="0" w:color="auto"/>
              <w:right w:val="single" w:sz="4" w:space="0" w:color="auto"/>
            </w:tcBorders>
            <w:vAlign w:val="center"/>
          </w:tcPr>
          <w:p w14:paraId="3B3CCFBD" w14:textId="77777777" w:rsidR="00625DB7" w:rsidRDefault="00625DB7" w:rsidP="00175EED">
            <w:pPr>
              <w:spacing w:line="254" w:lineRule="auto"/>
              <w:jc w:val="center"/>
            </w:pPr>
          </w:p>
          <w:p w14:paraId="26FA486C" w14:textId="77777777" w:rsidR="00625DB7" w:rsidRDefault="00625DB7" w:rsidP="00175EED">
            <w:pPr>
              <w:spacing w:line="254" w:lineRule="auto"/>
              <w:jc w:val="center"/>
            </w:pPr>
            <w:r>
              <w:rPr>
                <w:sz w:val="22"/>
                <w:szCs w:val="22"/>
              </w:rPr>
              <w:t>518</w:t>
            </w:r>
          </w:p>
        </w:tc>
        <w:tc>
          <w:tcPr>
            <w:tcW w:w="1247" w:type="dxa"/>
            <w:tcBorders>
              <w:top w:val="single" w:sz="4" w:space="0" w:color="auto"/>
              <w:left w:val="single" w:sz="4" w:space="0" w:color="auto"/>
              <w:bottom w:val="single" w:sz="4" w:space="0" w:color="auto"/>
              <w:right w:val="single" w:sz="4" w:space="0" w:color="auto"/>
            </w:tcBorders>
            <w:vAlign w:val="center"/>
          </w:tcPr>
          <w:p w14:paraId="6AB92B00" w14:textId="77777777" w:rsidR="00625DB7" w:rsidRDefault="00625DB7" w:rsidP="00175EED">
            <w:pPr>
              <w:spacing w:line="254" w:lineRule="auto"/>
              <w:jc w:val="center"/>
            </w:pPr>
          </w:p>
          <w:p w14:paraId="5CB3A20C" w14:textId="77777777" w:rsidR="00625DB7" w:rsidRDefault="00625DB7" w:rsidP="00175EED">
            <w:pPr>
              <w:spacing w:line="254" w:lineRule="auto"/>
              <w:jc w:val="center"/>
            </w:pPr>
            <w:r>
              <w:rPr>
                <w:sz w:val="22"/>
                <w:szCs w:val="22"/>
              </w:rPr>
              <w:t>518</w:t>
            </w:r>
          </w:p>
        </w:tc>
        <w:tc>
          <w:tcPr>
            <w:tcW w:w="1917" w:type="dxa"/>
            <w:tcBorders>
              <w:top w:val="single" w:sz="4" w:space="0" w:color="auto"/>
              <w:left w:val="single" w:sz="4" w:space="0" w:color="auto"/>
              <w:bottom w:val="single" w:sz="4" w:space="0" w:color="auto"/>
              <w:right w:val="single" w:sz="4" w:space="0" w:color="auto"/>
            </w:tcBorders>
            <w:vAlign w:val="center"/>
          </w:tcPr>
          <w:p w14:paraId="725C9AA5" w14:textId="77777777" w:rsidR="00625DB7" w:rsidRDefault="00625DB7" w:rsidP="00175EED">
            <w:pPr>
              <w:spacing w:line="254" w:lineRule="auto"/>
              <w:jc w:val="center"/>
            </w:pPr>
          </w:p>
          <w:p w14:paraId="65A5A88C" w14:textId="77777777" w:rsidR="00625DB7" w:rsidRDefault="00625DB7" w:rsidP="00175EED">
            <w:pPr>
              <w:spacing w:line="254" w:lineRule="auto"/>
              <w:jc w:val="center"/>
            </w:pPr>
            <w:r>
              <w:rPr>
                <w:sz w:val="22"/>
                <w:szCs w:val="22"/>
              </w:rPr>
              <w:t>1 406</w:t>
            </w:r>
          </w:p>
        </w:tc>
      </w:tr>
      <w:tr w:rsidR="00625DB7" w14:paraId="7BC4AAFC" w14:textId="77777777" w:rsidTr="00175EED">
        <w:trPr>
          <w:jc w:val="center"/>
        </w:trPr>
        <w:tc>
          <w:tcPr>
            <w:tcW w:w="3940" w:type="dxa"/>
            <w:tcBorders>
              <w:top w:val="single" w:sz="4" w:space="0" w:color="auto"/>
              <w:left w:val="single" w:sz="4" w:space="0" w:color="auto"/>
              <w:bottom w:val="single" w:sz="4" w:space="0" w:color="auto"/>
              <w:right w:val="single" w:sz="4" w:space="0" w:color="auto"/>
            </w:tcBorders>
            <w:vAlign w:val="center"/>
          </w:tcPr>
          <w:p w14:paraId="706A0C0A" w14:textId="77777777" w:rsidR="00625DB7" w:rsidRDefault="00625DB7" w:rsidP="00175EED">
            <w:pPr>
              <w:overflowPunct w:val="0"/>
              <w:textAlignment w:val="baseline"/>
              <w:rPr>
                <w:sz w:val="20"/>
              </w:rPr>
            </w:pPr>
            <w:r>
              <w:rPr>
                <w:sz w:val="20"/>
              </w:rPr>
              <w:t xml:space="preserve">Pažintinė ir kultūrinė veikla </w:t>
            </w:r>
          </w:p>
          <w:p w14:paraId="2F5CE07B" w14:textId="77777777" w:rsidR="00625DB7" w:rsidRDefault="00625DB7" w:rsidP="00175EED">
            <w:pPr>
              <w:overflowPunct w:val="0"/>
              <w:textAlignment w:val="baseline"/>
              <w:rPr>
                <w:sz w:val="20"/>
              </w:rPr>
            </w:pPr>
          </w:p>
        </w:tc>
        <w:tc>
          <w:tcPr>
            <w:tcW w:w="5689" w:type="dxa"/>
            <w:gridSpan w:val="4"/>
            <w:tcBorders>
              <w:top w:val="single" w:sz="4" w:space="0" w:color="auto"/>
              <w:left w:val="single" w:sz="4" w:space="0" w:color="auto"/>
              <w:bottom w:val="single" w:sz="4" w:space="0" w:color="auto"/>
              <w:right w:val="single" w:sz="4" w:space="0" w:color="auto"/>
            </w:tcBorders>
            <w:vAlign w:val="center"/>
            <w:hideMark/>
          </w:tcPr>
          <w:p w14:paraId="191CAA79" w14:textId="77777777" w:rsidR="00625DB7" w:rsidRDefault="00625DB7" w:rsidP="00175EED">
            <w:pPr>
              <w:spacing w:line="254" w:lineRule="auto"/>
              <w:jc w:val="center"/>
              <w:rPr>
                <w:szCs w:val="22"/>
              </w:rPr>
            </w:pPr>
            <w:r>
              <w:rPr>
                <w:sz w:val="20"/>
              </w:rPr>
              <w:t>Integruojama į ugdymo turinį</w:t>
            </w:r>
          </w:p>
        </w:tc>
      </w:tr>
      <w:tr w:rsidR="00625DB7" w14:paraId="2083C1C6" w14:textId="77777777" w:rsidTr="00175EED">
        <w:trPr>
          <w:jc w:val="center"/>
        </w:trPr>
        <w:tc>
          <w:tcPr>
            <w:tcW w:w="3940" w:type="dxa"/>
            <w:tcBorders>
              <w:top w:val="single" w:sz="4" w:space="0" w:color="auto"/>
              <w:left w:val="single" w:sz="4" w:space="0" w:color="auto"/>
              <w:bottom w:val="single" w:sz="4" w:space="0" w:color="auto"/>
              <w:right w:val="single" w:sz="4" w:space="0" w:color="auto"/>
            </w:tcBorders>
            <w:hideMark/>
          </w:tcPr>
          <w:p w14:paraId="42E08D3E" w14:textId="77777777" w:rsidR="00625DB7" w:rsidRDefault="00625DB7" w:rsidP="00175EED">
            <w:pPr>
              <w:spacing w:line="254" w:lineRule="auto"/>
              <w:jc w:val="both"/>
              <w:rPr>
                <w:bCs/>
                <w:szCs w:val="22"/>
              </w:rPr>
            </w:pPr>
            <w:r>
              <w:rPr>
                <w:sz w:val="20"/>
              </w:rPr>
              <w:t>Minimalus privalomas pamokų skaičius mokiniui per mokslo metus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B975B91" w14:textId="77777777" w:rsidR="00625DB7" w:rsidRDefault="00625DB7" w:rsidP="00175EED">
            <w:pPr>
              <w:spacing w:line="254" w:lineRule="auto"/>
              <w:jc w:val="center"/>
              <w:rPr>
                <w:sz w:val="22"/>
                <w:szCs w:val="22"/>
              </w:rPr>
            </w:pPr>
            <w:r>
              <w:rPr>
                <w:sz w:val="22"/>
                <w:szCs w:val="22"/>
              </w:rPr>
              <w:t>880</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8A08D90" w14:textId="77777777" w:rsidR="00625DB7" w:rsidRDefault="00625DB7" w:rsidP="00175EED">
            <w:pPr>
              <w:spacing w:line="254" w:lineRule="auto"/>
              <w:jc w:val="center"/>
              <w:rPr>
                <w:sz w:val="22"/>
                <w:szCs w:val="22"/>
              </w:rPr>
            </w:pPr>
            <w:r>
              <w:rPr>
                <w:sz w:val="22"/>
                <w:szCs w:val="22"/>
              </w:rPr>
              <w:t>962</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2639686" w14:textId="77777777" w:rsidR="00625DB7" w:rsidRDefault="00625DB7" w:rsidP="00175EED">
            <w:pPr>
              <w:spacing w:line="254" w:lineRule="auto"/>
              <w:jc w:val="center"/>
              <w:rPr>
                <w:sz w:val="22"/>
                <w:szCs w:val="22"/>
              </w:rPr>
            </w:pPr>
            <w:r>
              <w:rPr>
                <w:sz w:val="22"/>
                <w:szCs w:val="22"/>
              </w:rPr>
              <w:t>962</w:t>
            </w:r>
          </w:p>
        </w:tc>
        <w:tc>
          <w:tcPr>
            <w:tcW w:w="1917" w:type="dxa"/>
            <w:tcBorders>
              <w:top w:val="single" w:sz="4" w:space="0" w:color="auto"/>
              <w:left w:val="single" w:sz="4" w:space="0" w:color="auto"/>
              <w:bottom w:val="single" w:sz="4" w:space="0" w:color="auto"/>
              <w:right w:val="single" w:sz="4" w:space="0" w:color="auto"/>
            </w:tcBorders>
            <w:vAlign w:val="center"/>
            <w:hideMark/>
          </w:tcPr>
          <w:p w14:paraId="4192318D" w14:textId="77777777" w:rsidR="00625DB7" w:rsidRDefault="00625DB7" w:rsidP="00175EED">
            <w:pPr>
              <w:spacing w:line="254" w:lineRule="auto"/>
              <w:jc w:val="center"/>
              <w:rPr>
                <w:sz w:val="22"/>
                <w:szCs w:val="22"/>
              </w:rPr>
            </w:pPr>
            <w:r>
              <w:rPr>
                <w:sz w:val="22"/>
                <w:szCs w:val="22"/>
              </w:rPr>
              <w:t>2 804</w:t>
            </w:r>
          </w:p>
        </w:tc>
      </w:tr>
      <w:tr w:rsidR="00625DB7" w14:paraId="0B61C11E" w14:textId="77777777" w:rsidTr="00175EED">
        <w:trPr>
          <w:jc w:val="center"/>
        </w:trPr>
        <w:tc>
          <w:tcPr>
            <w:tcW w:w="3940" w:type="dxa"/>
            <w:tcBorders>
              <w:top w:val="single" w:sz="4" w:space="0" w:color="auto"/>
              <w:left w:val="single" w:sz="4" w:space="0" w:color="auto"/>
              <w:bottom w:val="single" w:sz="4" w:space="0" w:color="auto"/>
              <w:right w:val="single" w:sz="4" w:space="0" w:color="auto"/>
            </w:tcBorders>
            <w:hideMark/>
          </w:tcPr>
          <w:p w14:paraId="79AD8159" w14:textId="77777777" w:rsidR="00625DB7" w:rsidRDefault="00625DB7" w:rsidP="00175EED">
            <w:pPr>
              <w:spacing w:line="254" w:lineRule="auto"/>
              <w:jc w:val="both"/>
              <w:rPr>
                <w:bCs/>
                <w:szCs w:val="22"/>
              </w:rPr>
            </w:pPr>
            <w:r>
              <w:rPr>
                <w:sz w:val="20"/>
              </w:rPr>
              <w:t>Neformalusis vaikų švietimas (valandų skaičius per mokslo metus)</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0482AEC" w14:textId="77777777" w:rsidR="00625DB7" w:rsidRDefault="00625DB7" w:rsidP="00175EED">
            <w:pPr>
              <w:spacing w:line="254" w:lineRule="auto"/>
              <w:jc w:val="center"/>
              <w:rPr>
                <w:sz w:val="22"/>
                <w:szCs w:val="22"/>
              </w:rPr>
            </w:pPr>
            <w:r>
              <w:rPr>
                <w:sz w:val="22"/>
                <w:szCs w:val="22"/>
              </w:rPr>
              <w:t>74</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BA34F50" w14:textId="77777777" w:rsidR="00625DB7" w:rsidRDefault="00625DB7" w:rsidP="00175EED">
            <w:pPr>
              <w:spacing w:line="254" w:lineRule="auto"/>
              <w:jc w:val="center"/>
              <w:rPr>
                <w:sz w:val="22"/>
                <w:szCs w:val="22"/>
              </w:rPr>
            </w:pPr>
            <w:r>
              <w:rPr>
                <w:sz w:val="22"/>
                <w:szCs w:val="22"/>
              </w:rPr>
              <w:t>74</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3269705" w14:textId="77777777" w:rsidR="00625DB7" w:rsidRDefault="00625DB7" w:rsidP="00175EED">
            <w:pPr>
              <w:spacing w:line="254" w:lineRule="auto"/>
              <w:jc w:val="center"/>
              <w:rPr>
                <w:sz w:val="22"/>
                <w:szCs w:val="22"/>
              </w:rPr>
            </w:pPr>
            <w:r>
              <w:rPr>
                <w:sz w:val="22"/>
                <w:szCs w:val="22"/>
              </w:rPr>
              <w:t>74</w:t>
            </w:r>
          </w:p>
        </w:tc>
        <w:tc>
          <w:tcPr>
            <w:tcW w:w="1917" w:type="dxa"/>
            <w:tcBorders>
              <w:top w:val="single" w:sz="4" w:space="0" w:color="auto"/>
              <w:left w:val="single" w:sz="4" w:space="0" w:color="auto"/>
              <w:bottom w:val="single" w:sz="4" w:space="0" w:color="auto"/>
              <w:right w:val="single" w:sz="4" w:space="0" w:color="auto"/>
            </w:tcBorders>
            <w:vAlign w:val="center"/>
            <w:hideMark/>
          </w:tcPr>
          <w:p w14:paraId="7A7C3DF4" w14:textId="77777777" w:rsidR="00625DB7" w:rsidRDefault="00625DB7" w:rsidP="00175EED">
            <w:pPr>
              <w:spacing w:line="254" w:lineRule="auto"/>
              <w:jc w:val="center"/>
              <w:rPr>
                <w:sz w:val="22"/>
                <w:szCs w:val="22"/>
              </w:rPr>
            </w:pPr>
            <w:r>
              <w:rPr>
                <w:sz w:val="22"/>
                <w:szCs w:val="22"/>
              </w:rPr>
              <w:t>74</w:t>
            </w:r>
          </w:p>
        </w:tc>
      </w:tr>
    </w:tbl>
    <w:p w14:paraId="403A4FAD" w14:textId="77777777" w:rsidR="00625DB7" w:rsidRDefault="00625DB7" w:rsidP="00625DB7">
      <w:pPr>
        <w:ind w:firstLine="1296"/>
        <w:jc w:val="both"/>
        <w:rPr>
          <w:bCs/>
        </w:rPr>
      </w:pPr>
    </w:p>
    <w:p w14:paraId="180F6708" w14:textId="6BAF8784" w:rsidR="00625DB7" w:rsidRDefault="00384531" w:rsidP="00625DB7">
      <w:pPr>
        <w:ind w:firstLine="567"/>
        <w:jc w:val="both"/>
      </w:pPr>
      <w:r>
        <w:t>11</w:t>
      </w:r>
      <w:r w:rsidR="00625DB7">
        <w:t xml:space="preserve">. Įvairių socialinio ugdymo, technologinio (darbinio) ugdymo ir (ar) savarankiškumo ugdymo veiklų pamokų skaičių galima keisti, atsižvelgiant į mokinių gebėjimus, gimnazijos galimybes, tėvų (globėjų, rūpintojų) ir mokinių pageidavimus. Veiklos gali būti keičiamos dalykais, atsižvelgiant į mokinio galias ir gebėjimus ir kai ugdymas teikiamas laikinojoje grupėje kartu su kitų klasių mokiniais. </w:t>
      </w:r>
    </w:p>
    <w:p w14:paraId="21F066D0" w14:textId="689D8BAD" w:rsidR="00625DB7" w:rsidRDefault="00384531" w:rsidP="00625DB7">
      <w:pPr>
        <w:ind w:firstLine="567"/>
        <w:jc w:val="both"/>
      </w:pPr>
      <w:r>
        <w:t>12</w:t>
      </w:r>
      <w:r w:rsidR="00625DB7">
        <w:t>. Logopedo arba kitoms specialiosioms pratyboms skiriama iki 74 pamokų per metus.</w:t>
      </w:r>
    </w:p>
    <w:p w14:paraId="1EA5094A" w14:textId="78AA6462" w:rsidR="00625DB7" w:rsidRDefault="00384531" w:rsidP="00625DB7">
      <w:pPr>
        <w:ind w:firstLine="567"/>
        <w:jc w:val="both"/>
      </w:pPr>
      <w:r>
        <w:t>13</w:t>
      </w:r>
      <w:r w:rsidR="00625DB7">
        <w:t>. Veiklos integruojamos, jungiamos, keičiamos, siūlomos naujos, atsižvelgiant į mokinių ugdymosi poreikius, sąlygas, dėl kurių koreguojamas ugdymo procesas.</w:t>
      </w:r>
    </w:p>
    <w:p w14:paraId="7B35C93C" w14:textId="77777777" w:rsidR="00625DB7" w:rsidRDefault="00625DB7" w:rsidP="00685C83">
      <w:pPr>
        <w:jc w:val="center"/>
      </w:pPr>
    </w:p>
    <w:p w14:paraId="597603F9" w14:textId="77777777" w:rsidR="00625DB7" w:rsidRDefault="00625DB7" w:rsidP="00625DB7">
      <w:pPr>
        <w:jc w:val="center"/>
        <w:rPr>
          <w:rFonts w:ascii="HelveticaLT" w:hAnsi="HelveticaLT"/>
        </w:rPr>
      </w:pPr>
      <w:r>
        <w:rPr>
          <w:b/>
        </w:rPr>
        <w:t>_____________________________</w:t>
      </w:r>
    </w:p>
    <w:p w14:paraId="1F8346FE" w14:textId="77777777" w:rsidR="00625DB7" w:rsidRDefault="00625DB7" w:rsidP="00625DB7">
      <w:pPr>
        <w:tabs>
          <w:tab w:val="center" w:pos="4680"/>
          <w:tab w:val="right" w:pos="9360"/>
        </w:tabs>
        <w:rPr>
          <w:sz w:val="22"/>
          <w:szCs w:val="22"/>
        </w:rPr>
      </w:pPr>
    </w:p>
    <w:p w14:paraId="0A474875" w14:textId="77777777" w:rsidR="00625DB7" w:rsidRDefault="00625DB7" w:rsidP="00625DB7">
      <w:pPr>
        <w:overflowPunct w:val="0"/>
        <w:ind w:left="5954"/>
        <w:jc w:val="both"/>
        <w:textAlignment w:val="baseline"/>
        <w:sectPr w:rsidR="00625DB7">
          <w:headerReference w:type="default" r:id="rId24"/>
          <w:pgSz w:w="11907" w:h="16840" w:code="9"/>
          <w:pgMar w:top="1701" w:right="567" w:bottom="1134" w:left="1701" w:header="288" w:footer="720" w:gutter="0"/>
          <w:pgNumType w:start="1"/>
          <w:cols w:space="720"/>
          <w:noEndnote/>
          <w:titlePg/>
          <w:docGrid w:linePitch="326"/>
        </w:sectPr>
      </w:pPr>
    </w:p>
    <w:p w14:paraId="6BB35D3C" w14:textId="45AE555C" w:rsidR="00625DB7" w:rsidRDefault="00625DB7" w:rsidP="00685C83">
      <w:pPr>
        <w:ind w:left="4988"/>
        <w:rPr>
          <w:bCs/>
          <w:szCs w:val="22"/>
        </w:rPr>
      </w:pPr>
      <w:r w:rsidRPr="00EA3343">
        <w:rPr>
          <w:bCs/>
          <w:szCs w:val="22"/>
        </w:rPr>
        <w:lastRenderedPageBreak/>
        <w:t xml:space="preserve">Trakų gimnazijos </w:t>
      </w:r>
    </w:p>
    <w:p w14:paraId="5B0CB17E" w14:textId="77777777" w:rsidR="00625DB7" w:rsidRDefault="00625DB7" w:rsidP="00685C83">
      <w:pPr>
        <w:ind w:left="3741" w:firstLine="1247"/>
        <w:rPr>
          <w:bCs/>
          <w:szCs w:val="22"/>
        </w:rPr>
      </w:pPr>
      <w:r w:rsidRPr="00EA3343">
        <w:rPr>
          <w:bCs/>
          <w:szCs w:val="22"/>
        </w:rPr>
        <w:t xml:space="preserve">2021–2022 ir 2022–2023 mokslo metų </w:t>
      </w:r>
    </w:p>
    <w:p w14:paraId="110221CB" w14:textId="130FA0AB" w:rsidR="00625DB7" w:rsidRDefault="00685C83" w:rsidP="00685C83">
      <w:pPr>
        <w:ind w:left="3741"/>
        <w:jc w:val="center"/>
        <w:rPr>
          <w:bCs/>
          <w:szCs w:val="22"/>
        </w:rPr>
      </w:pPr>
      <w:r>
        <w:rPr>
          <w:bCs/>
          <w:szCs w:val="22"/>
        </w:rPr>
        <w:t xml:space="preserve">          </w:t>
      </w:r>
      <w:r w:rsidR="00625DB7" w:rsidRPr="00EA3343">
        <w:rPr>
          <w:bCs/>
          <w:szCs w:val="22"/>
        </w:rPr>
        <w:t xml:space="preserve">pradinio, pagrindinio ir vidurinio ugdymo </w:t>
      </w:r>
    </w:p>
    <w:p w14:paraId="19D71542" w14:textId="21D4D724" w:rsidR="00625DB7" w:rsidRDefault="00685C83" w:rsidP="00685C83">
      <w:pPr>
        <w:ind w:left="2494"/>
        <w:jc w:val="center"/>
        <w:rPr>
          <w:bCs/>
          <w:szCs w:val="22"/>
        </w:rPr>
      </w:pPr>
      <w:r>
        <w:rPr>
          <w:bCs/>
          <w:szCs w:val="22"/>
        </w:rPr>
        <w:t xml:space="preserve">    </w:t>
      </w:r>
      <w:r w:rsidR="00FF0504">
        <w:rPr>
          <w:bCs/>
          <w:szCs w:val="22"/>
        </w:rPr>
        <w:t xml:space="preserve">programų </w:t>
      </w:r>
      <w:r w:rsidR="00625DB7">
        <w:rPr>
          <w:bCs/>
          <w:szCs w:val="22"/>
        </w:rPr>
        <w:t>ugdymo planų</w:t>
      </w:r>
    </w:p>
    <w:p w14:paraId="6B573467" w14:textId="0EC59AA2" w:rsidR="00625DB7" w:rsidRPr="00EA3343" w:rsidRDefault="00685C83" w:rsidP="00685C83">
      <w:pPr>
        <w:jc w:val="center"/>
        <w:rPr>
          <w:bCs/>
          <w:szCs w:val="22"/>
        </w:rPr>
      </w:pPr>
      <w:r>
        <w:t xml:space="preserve">                    </w:t>
      </w:r>
      <w:r w:rsidR="00CF62DA">
        <w:t>2</w:t>
      </w:r>
      <w:r w:rsidR="00625DB7">
        <w:t xml:space="preserve"> priedas</w:t>
      </w:r>
    </w:p>
    <w:p w14:paraId="0B8252CD" w14:textId="77777777" w:rsidR="00625DB7" w:rsidRDefault="00625DB7" w:rsidP="00625DB7">
      <w:pPr>
        <w:jc w:val="right"/>
        <w:rPr>
          <w:sz w:val="2"/>
          <w:szCs w:val="2"/>
        </w:rPr>
      </w:pPr>
    </w:p>
    <w:p w14:paraId="21AF2DDC" w14:textId="77777777" w:rsidR="00625DB7" w:rsidRDefault="00625DB7" w:rsidP="00625DB7">
      <w:pPr>
        <w:overflowPunct w:val="0"/>
        <w:jc w:val="right"/>
        <w:textAlignment w:val="baseline"/>
      </w:pPr>
    </w:p>
    <w:p w14:paraId="587F0AEA" w14:textId="77777777" w:rsidR="00625DB7" w:rsidRDefault="00625DB7" w:rsidP="00625DB7">
      <w:pPr>
        <w:rPr>
          <w:sz w:val="2"/>
          <w:szCs w:val="2"/>
        </w:rPr>
      </w:pPr>
    </w:p>
    <w:p w14:paraId="1CD2A37A" w14:textId="77777777" w:rsidR="00625DB7" w:rsidRDefault="00625DB7" w:rsidP="00625DB7">
      <w:pPr>
        <w:overflowPunct w:val="0"/>
        <w:jc w:val="center"/>
        <w:textAlignment w:val="baseline"/>
        <w:rPr>
          <w:b/>
          <w:szCs w:val="24"/>
        </w:rPr>
      </w:pPr>
      <w:r>
        <w:rPr>
          <w:b/>
        </w:rPr>
        <w:t xml:space="preserve">PRADINIO, PAGRINDINIO IR VIDURINIO UGDYMO ORGANIZAVIMAS </w:t>
      </w:r>
      <w:r>
        <w:rPr>
          <w:b/>
          <w:iCs/>
          <w:szCs w:val="24"/>
          <w:shd w:val="clear" w:color="auto" w:fill="FFFFFF"/>
        </w:rPr>
        <w:t>KARANTINO, EKSTREMALIOS SITUACIJOS, EKSTREMALAUS ĮVYKIO AR ĮVYKIO, KELIANČIO PAVOJŲ MOKINIŲ SVEIKATAI IR GYVYBEI, LAIKOTARPIU</w:t>
      </w:r>
      <w:r>
        <w:rPr>
          <w:sz w:val="22"/>
          <w:szCs w:val="22"/>
        </w:rPr>
        <w:t xml:space="preserve"> </w:t>
      </w:r>
      <w:r>
        <w:rPr>
          <w:b/>
          <w:iCs/>
          <w:szCs w:val="24"/>
          <w:shd w:val="clear" w:color="auto" w:fill="FFFFFF"/>
        </w:rPr>
        <w:t>AR ESANT APLINKYBĖMS GIMNAZIJOJE, DĖL KURIŲ UGDYMO PROCESAS NEGALI BŪTI ORGANIZUOJAMAS KASDIENIU MOKYMO PROCESO ORGANIZAVIMO BŪDU</w:t>
      </w:r>
    </w:p>
    <w:p w14:paraId="57D64B72" w14:textId="77777777" w:rsidR="00625DB7" w:rsidRDefault="00625DB7" w:rsidP="00625DB7">
      <w:pPr>
        <w:rPr>
          <w:sz w:val="2"/>
          <w:szCs w:val="2"/>
        </w:rPr>
      </w:pPr>
    </w:p>
    <w:p w14:paraId="5319433B" w14:textId="77777777" w:rsidR="00625DB7" w:rsidRDefault="00625DB7" w:rsidP="00625DB7">
      <w:pPr>
        <w:overflowPunct w:val="0"/>
        <w:jc w:val="both"/>
        <w:textAlignment w:val="baseline"/>
        <w:rPr>
          <w:szCs w:val="24"/>
        </w:rPr>
      </w:pPr>
    </w:p>
    <w:p w14:paraId="0B352114" w14:textId="77777777" w:rsidR="00625DB7" w:rsidRDefault="00625DB7" w:rsidP="00625DB7">
      <w:pPr>
        <w:rPr>
          <w:sz w:val="2"/>
          <w:szCs w:val="2"/>
        </w:rPr>
      </w:pPr>
    </w:p>
    <w:p w14:paraId="1042AC4C" w14:textId="77777777" w:rsidR="00625DB7" w:rsidRDefault="00625DB7" w:rsidP="00625DB7">
      <w:pPr>
        <w:overflowPunct w:val="0"/>
        <w:ind w:firstLine="567"/>
        <w:jc w:val="both"/>
        <w:textAlignment w:val="baseline"/>
        <w:rPr>
          <w:iCs/>
          <w:szCs w:val="24"/>
          <w:shd w:val="clear" w:color="auto" w:fill="FFFFFF"/>
        </w:rPr>
      </w:pPr>
      <w:r>
        <w:rPr>
          <w:iCs/>
          <w:szCs w:val="24"/>
          <w:shd w:val="clear" w:color="auto" w:fill="FFFFFF"/>
        </w:rPr>
        <w:t xml:space="preserve">1. Karantino, ekstremalios situacijos, ekstremalaus įvykio ar įvykio (ekstremali temperatūra, gaisras, potvynis, pūga ir kt.), keliančio pavojų mokinių sveikatai ir gyvybei, laikotarpiu </w:t>
      </w:r>
      <w:r>
        <w:rPr>
          <w:iCs/>
          <w:color w:val="000000"/>
          <w:szCs w:val="24"/>
          <w:shd w:val="clear" w:color="auto" w:fill="FFFFFF"/>
        </w:rPr>
        <w:t>(toliau – ypatingos aplinkybės) ar esant aplinkybėms gimnazijoje, dėl kurių ugdymo procesas n</w:t>
      </w:r>
      <w:r>
        <w:rPr>
          <w:iCs/>
          <w:szCs w:val="24"/>
          <w:shd w:val="clear" w:color="auto" w:fill="FFFFFF"/>
        </w:rPr>
        <w:t>egali būti organizuojamas kasdieniu mokymo proceso organizavimo būdu (gimnazija yra dalykų brandos egzaminų centras, vyksta remonto darbai gimnazijoje ir kt.), ugdymo procesas gali būti koreguojamas arba laikinai stabdomas, arba organizuojamas nuotoliniu mokymo proceso organizavimo būdu (toliau – nuotolinis mokymo būdas).</w:t>
      </w:r>
    </w:p>
    <w:p w14:paraId="68D8A3A4" w14:textId="77777777" w:rsidR="00625DB7" w:rsidRDefault="00625DB7" w:rsidP="00625DB7">
      <w:pPr>
        <w:rPr>
          <w:sz w:val="2"/>
          <w:szCs w:val="2"/>
        </w:rPr>
      </w:pPr>
    </w:p>
    <w:p w14:paraId="5A0AC815" w14:textId="77777777" w:rsidR="00625DB7" w:rsidRDefault="00625DB7" w:rsidP="00625DB7">
      <w:pPr>
        <w:overflowPunct w:val="0"/>
        <w:ind w:firstLine="567"/>
        <w:jc w:val="both"/>
        <w:textAlignment w:val="baseline"/>
        <w:rPr>
          <w:szCs w:val="24"/>
        </w:rPr>
      </w:pPr>
      <w:r>
        <w:rPr>
          <w:szCs w:val="24"/>
        </w:rPr>
        <w:t>2. Ekstremali temperatūra gimnazijos ir (ar) gyvenamojoje teritorijoje:</w:t>
      </w:r>
    </w:p>
    <w:p w14:paraId="6AAAB0FB" w14:textId="77777777" w:rsidR="00625DB7" w:rsidRDefault="00625DB7" w:rsidP="00625DB7">
      <w:pPr>
        <w:rPr>
          <w:sz w:val="2"/>
          <w:szCs w:val="2"/>
        </w:rPr>
      </w:pPr>
    </w:p>
    <w:p w14:paraId="315487D8" w14:textId="77777777" w:rsidR="00625DB7" w:rsidRDefault="00625DB7" w:rsidP="00625DB7">
      <w:pPr>
        <w:overflowPunct w:val="0"/>
        <w:ind w:firstLine="567"/>
        <w:jc w:val="both"/>
        <w:textAlignment w:val="baseline"/>
        <w:rPr>
          <w:szCs w:val="24"/>
        </w:rPr>
      </w:pPr>
      <w:r>
        <w:rPr>
          <w:szCs w:val="24"/>
        </w:rPr>
        <w:t>2.1. minus 20 °C ar žemesnė – 1–4 ir 5 klasių mokiniams;</w:t>
      </w:r>
    </w:p>
    <w:p w14:paraId="12EC2A36" w14:textId="77777777" w:rsidR="00625DB7" w:rsidRDefault="00625DB7" w:rsidP="00625DB7">
      <w:pPr>
        <w:rPr>
          <w:sz w:val="2"/>
          <w:szCs w:val="2"/>
        </w:rPr>
      </w:pPr>
    </w:p>
    <w:p w14:paraId="091C0AB3" w14:textId="77777777" w:rsidR="00625DB7" w:rsidRDefault="00625DB7" w:rsidP="00625DB7">
      <w:pPr>
        <w:overflowPunct w:val="0"/>
        <w:ind w:firstLine="567"/>
        <w:jc w:val="both"/>
        <w:textAlignment w:val="baseline"/>
        <w:rPr>
          <w:szCs w:val="24"/>
        </w:rPr>
      </w:pPr>
      <w:r>
        <w:rPr>
          <w:szCs w:val="24"/>
        </w:rPr>
        <w:t>2.2. minus 25 °C ar žemesnė – 6–8, I–IV gimnazijos klasių mokiniams;</w:t>
      </w:r>
    </w:p>
    <w:p w14:paraId="13D32788" w14:textId="77777777" w:rsidR="00625DB7" w:rsidRDefault="00625DB7" w:rsidP="00625DB7">
      <w:pPr>
        <w:rPr>
          <w:sz w:val="2"/>
          <w:szCs w:val="2"/>
        </w:rPr>
      </w:pPr>
    </w:p>
    <w:p w14:paraId="26A05038" w14:textId="77777777" w:rsidR="00625DB7" w:rsidRDefault="00625DB7" w:rsidP="00625DB7">
      <w:pPr>
        <w:overflowPunct w:val="0"/>
        <w:ind w:firstLine="567"/>
        <w:jc w:val="both"/>
        <w:textAlignment w:val="baseline"/>
        <w:rPr>
          <w:szCs w:val="24"/>
        </w:rPr>
      </w:pPr>
      <w:r>
        <w:rPr>
          <w:szCs w:val="24"/>
        </w:rPr>
        <w:t>2.3. 30 °C ar aukštesnė – 1–8, I–IV gimnazijos klasių mokiniams.</w:t>
      </w:r>
    </w:p>
    <w:p w14:paraId="6F323694" w14:textId="77777777" w:rsidR="00625DB7" w:rsidRDefault="00625DB7" w:rsidP="00625DB7">
      <w:pPr>
        <w:rPr>
          <w:sz w:val="2"/>
          <w:szCs w:val="2"/>
        </w:rPr>
      </w:pPr>
    </w:p>
    <w:p w14:paraId="7464BB7B" w14:textId="77777777" w:rsidR="00625DB7" w:rsidRDefault="00625DB7" w:rsidP="00625DB7">
      <w:pPr>
        <w:overflowPunct w:val="0"/>
        <w:ind w:firstLine="567"/>
        <w:jc w:val="both"/>
        <w:textAlignment w:val="baseline"/>
        <w:rPr>
          <w:szCs w:val="24"/>
        </w:rPr>
      </w:pPr>
      <w:r>
        <w:rPr>
          <w:szCs w:val="24"/>
        </w:rPr>
        <w:t xml:space="preserve">3. Gimnazijos vadovas, nesant valstybės, savivaldybės lygio sprendimų dėl ugdymo proceso organizavimo esant ypatingoms aplinkybėms </w:t>
      </w:r>
      <w:r>
        <w:rPr>
          <w:color w:val="000000"/>
          <w:szCs w:val="24"/>
        </w:rPr>
        <w:t>ar esant aplinkybėms gimnazijoje, dėl kurių ugdymo procesas negali būti organizuojamas kasdieniu</w:t>
      </w:r>
      <w:r>
        <w:rPr>
          <w:iCs/>
          <w:szCs w:val="24"/>
          <w:shd w:val="clear" w:color="auto" w:fill="FFFFFF"/>
        </w:rPr>
        <w:t xml:space="preserve"> mokymo proceso organizavimo </w:t>
      </w:r>
      <w:r>
        <w:rPr>
          <w:color w:val="000000"/>
          <w:szCs w:val="24"/>
        </w:rPr>
        <w:t>būdu</w:t>
      </w:r>
      <w:r>
        <w:rPr>
          <w:szCs w:val="24"/>
        </w:rPr>
        <w:t>, gali priimti ugdymo organizavimo sprendimus:</w:t>
      </w:r>
    </w:p>
    <w:p w14:paraId="5779574B" w14:textId="77777777" w:rsidR="00625DB7" w:rsidRDefault="00625DB7" w:rsidP="00625DB7">
      <w:pPr>
        <w:rPr>
          <w:sz w:val="2"/>
          <w:szCs w:val="2"/>
        </w:rPr>
      </w:pPr>
    </w:p>
    <w:p w14:paraId="6516AA97" w14:textId="77777777" w:rsidR="00625DB7" w:rsidRDefault="00625DB7" w:rsidP="00625DB7">
      <w:pPr>
        <w:overflowPunct w:val="0"/>
        <w:ind w:firstLine="567"/>
        <w:jc w:val="both"/>
        <w:textAlignment w:val="baseline"/>
        <w:rPr>
          <w:szCs w:val="24"/>
        </w:rPr>
      </w:pPr>
      <w:r>
        <w:rPr>
          <w:szCs w:val="24"/>
        </w:rPr>
        <w:t>3.1. mažinančius / šalinančius pavojų mokinių sveikatai ir gyvybei;</w:t>
      </w:r>
    </w:p>
    <w:p w14:paraId="319B5499" w14:textId="77777777" w:rsidR="00625DB7" w:rsidRDefault="00625DB7" w:rsidP="00625DB7">
      <w:pPr>
        <w:rPr>
          <w:sz w:val="2"/>
          <w:szCs w:val="2"/>
        </w:rPr>
      </w:pPr>
    </w:p>
    <w:p w14:paraId="2F094115" w14:textId="77777777" w:rsidR="00625DB7" w:rsidRDefault="00625DB7" w:rsidP="00625DB7">
      <w:pPr>
        <w:overflowPunct w:val="0"/>
        <w:spacing w:line="256" w:lineRule="auto"/>
        <w:ind w:firstLine="567"/>
        <w:jc w:val="both"/>
        <w:textAlignment w:val="baseline"/>
        <w:rPr>
          <w:szCs w:val="24"/>
        </w:rPr>
      </w:pPr>
      <w:r>
        <w:rPr>
          <w:szCs w:val="24"/>
        </w:rPr>
        <w:t xml:space="preserve">3.2. laikinai stabdyti ugdymo procesą, kai dėl susidariusių aplinkybių gimnazijos aplinkoje nėra </w:t>
      </w:r>
      <w:r>
        <w:rPr>
          <w:color w:val="000000"/>
          <w:szCs w:val="24"/>
        </w:rPr>
        <w:t xml:space="preserve">galimybės jo koreguoti ar tęsti </w:t>
      </w:r>
      <w:r>
        <w:rPr>
          <w:szCs w:val="24"/>
        </w:rPr>
        <w:t>ugdymo procesą grupinio mokymosi forma kasdieniu mokymo proceso organizavimo būdu nei grupinio mokymosi forma nuotoliniu mokymo būdu, pvz., sutrikus elektros tinklų tiekimui ir kt., ugdymo procesas gimnazijos vadovo sprendimu gali būti laikinai stabdomas 1–2 darbo dienas. Jeigu ugdymo procesas turi būti stabdomas ilgesnį laiką, gimnazijos vadovas sprendimą dėl ugdymo proceso stabdymo derina su savininko teises ir pareigas įgyvendinančia institucija, Trakų rajono savivaldybės vykdomąja institucija;</w:t>
      </w:r>
    </w:p>
    <w:p w14:paraId="111291C2" w14:textId="77777777" w:rsidR="00625DB7" w:rsidRDefault="00625DB7" w:rsidP="00625DB7">
      <w:pPr>
        <w:rPr>
          <w:sz w:val="2"/>
          <w:szCs w:val="2"/>
        </w:rPr>
      </w:pPr>
    </w:p>
    <w:p w14:paraId="106E6BC3" w14:textId="77777777" w:rsidR="00625DB7" w:rsidRDefault="00625DB7" w:rsidP="00625DB7">
      <w:pPr>
        <w:overflowPunct w:val="0"/>
        <w:ind w:firstLine="567"/>
        <w:jc w:val="both"/>
        <w:textAlignment w:val="baseline"/>
        <w:rPr>
          <w:szCs w:val="24"/>
        </w:rPr>
      </w:pPr>
      <w:r>
        <w:rPr>
          <w:szCs w:val="24"/>
        </w:rPr>
        <w:t xml:space="preserve">3.3. ugdymo procesą ar jo dalį organizuoti nuotoliniu mokymo būdu, kai nėra galimybės tęsti ugdymo proceso ar jo dalies grupinio mokymosi forma kasdieniu mokymo proceso organizavimo būdu. Gimnazijos vadovas sprendimą ugdymo procesą ar jo dalį organizuoti nuotoliniu mokymo būdu priima </w:t>
      </w:r>
      <w:r>
        <w:rPr>
          <w:color w:val="000000"/>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7728D8BA" w14:textId="77777777" w:rsidR="00625DB7" w:rsidRDefault="00625DB7" w:rsidP="00625DB7">
      <w:pPr>
        <w:rPr>
          <w:sz w:val="2"/>
          <w:szCs w:val="2"/>
        </w:rPr>
      </w:pPr>
    </w:p>
    <w:p w14:paraId="750F3CF2" w14:textId="77777777" w:rsidR="00625DB7" w:rsidRDefault="00625DB7" w:rsidP="00625DB7">
      <w:pPr>
        <w:overflowPunct w:val="0"/>
        <w:ind w:firstLine="567"/>
        <w:jc w:val="both"/>
        <w:textAlignment w:val="baseline"/>
        <w:rPr>
          <w:color w:val="000000"/>
          <w:szCs w:val="24"/>
        </w:rPr>
      </w:pPr>
      <w:r>
        <w:rPr>
          <w:szCs w:val="24"/>
        </w:rPr>
        <w:t>4. V</w:t>
      </w:r>
      <w:r>
        <w:rPr>
          <w:color w:val="000000"/>
          <w:szCs w:val="24"/>
        </w:rPr>
        <w:t>alstybės, savivaldybės lygiu ar gimnazijos vadovo sprendimu ugdymo procesą ar jo dalį organizuojant nuotoliniu mokymo būdu,</w:t>
      </w:r>
      <w:r>
        <w:rPr>
          <w:szCs w:val="24"/>
        </w:rPr>
        <w:t xml:space="preserve"> </w:t>
      </w:r>
      <w:r>
        <w:rPr>
          <w:color w:val="000000"/>
          <w:szCs w:val="24"/>
        </w:rPr>
        <w:t>gimnazija:</w:t>
      </w:r>
    </w:p>
    <w:p w14:paraId="64A206F9" w14:textId="77777777" w:rsidR="00625DB7" w:rsidRDefault="00625DB7" w:rsidP="00625DB7">
      <w:pPr>
        <w:rPr>
          <w:sz w:val="2"/>
          <w:szCs w:val="2"/>
        </w:rPr>
      </w:pPr>
    </w:p>
    <w:p w14:paraId="36F2706D" w14:textId="77777777" w:rsidR="00625DB7" w:rsidRDefault="00625DB7" w:rsidP="00625DB7">
      <w:pPr>
        <w:overflowPunct w:val="0"/>
        <w:ind w:firstLine="567"/>
        <w:jc w:val="both"/>
        <w:textAlignment w:val="baseline"/>
        <w:rPr>
          <w:color w:val="000000"/>
          <w:szCs w:val="24"/>
        </w:rPr>
      </w:pPr>
      <w:r>
        <w:rPr>
          <w:color w:val="000000"/>
          <w:szCs w:val="24"/>
        </w:rPr>
        <w:t xml:space="preserve">4.1. priima sprendimus ugdymo procesui nuotoliniu mokymo būdu organizuoti, atsižvelgdama į gimnazijos ugdymo plane numatytas gaires nuotoliniam mokymo procesui organizuoti, Bendrųjų ugdymo planų nuostatas; </w:t>
      </w:r>
    </w:p>
    <w:p w14:paraId="0DCFC3A4" w14:textId="77777777" w:rsidR="00625DB7" w:rsidRDefault="00625DB7" w:rsidP="00625DB7">
      <w:pPr>
        <w:rPr>
          <w:sz w:val="2"/>
          <w:szCs w:val="2"/>
        </w:rPr>
      </w:pPr>
    </w:p>
    <w:p w14:paraId="76912D56" w14:textId="77777777" w:rsidR="00625DB7" w:rsidRDefault="00625DB7" w:rsidP="00625DB7">
      <w:pPr>
        <w:overflowPunct w:val="0"/>
        <w:ind w:firstLine="567"/>
        <w:jc w:val="both"/>
        <w:textAlignment w:val="baseline"/>
        <w:rPr>
          <w:szCs w:val="24"/>
        </w:rPr>
      </w:pPr>
      <w:r>
        <w:rPr>
          <w:szCs w:val="24"/>
        </w:rPr>
        <w:lastRenderedPageBreak/>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3A853660" w14:textId="77777777" w:rsidR="00625DB7" w:rsidRDefault="00625DB7" w:rsidP="00625DB7">
      <w:pPr>
        <w:rPr>
          <w:sz w:val="2"/>
          <w:szCs w:val="2"/>
        </w:rPr>
      </w:pPr>
    </w:p>
    <w:p w14:paraId="2383DDB7" w14:textId="738E1F43" w:rsidR="00625DB7" w:rsidRDefault="00625DB7" w:rsidP="00625DB7">
      <w:pPr>
        <w:overflowPunct w:val="0"/>
        <w:ind w:firstLine="567"/>
        <w:jc w:val="both"/>
        <w:textAlignment w:val="baseline"/>
        <w:rPr>
          <w:szCs w:val="24"/>
        </w:rPr>
      </w:pPr>
      <w:r>
        <w:rPr>
          <w:szCs w:val="24"/>
        </w:rPr>
        <w:t xml:space="preserve">4.3. įvertina, ar visi mokiniai gali dalyvauti ugdymo procese nuotoliniu mokymo būdu. Išsiaiškinus, kad mokinio namuose nėra sąlygų mokytis, </w:t>
      </w:r>
      <w:r w:rsidR="00384531">
        <w:rPr>
          <w:szCs w:val="24"/>
        </w:rPr>
        <w:t>taip pat mokiniams, turintiems vidutinių, didelių ar labai didelių SUP, užtikrinam</w:t>
      </w:r>
      <w:r>
        <w:rPr>
          <w:szCs w:val="24"/>
        </w:rPr>
        <w:t xml:space="preserve">os sąlygos mokytis gimnazijoje, jeigu gimnazijoje nėra aplinkybių, kurios keltų pavojų mokinio gyvybei ir sveikatai. Nesant galimybių ugdymo proceso organizuoti gimnazijoje, ugdymo proceso organizavimas laikinai perkeliamas į kitas saugias patalpas; </w:t>
      </w:r>
    </w:p>
    <w:p w14:paraId="14DD6AFB" w14:textId="77777777" w:rsidR="00625DB7" w:rsidRDefault="00625DB7" w:rsidP="00625DB7">
      <w:pPr>
        <w:rPr>
          <w:sz w:val="2"/>
          <w:szCs w:val="2"/>
        </w:rPr>
      </w:pPr>
    </w:p>
    <w:p w14:paraId="0D5DED30" w14:textId="77777777" w:rsidR="00625DB7" w:rsidRDefault="00625DB7" w:rsidP="00625DB7">
      <w:pPr>
        <w:overflowPunct w:val="0"/>
        <w:ind w:firstLine="567"/>
        <w:jc w:val="both"/>
        <w:textAlignment w:val="baseline"/>
        <w:rPr>
          <w:szCs w:val="24"/>
        </w:rPr>
      </w:pPr>
      <w:r>
        <w:rPr>
          <w:szCs w:val="24"/>
        </w:rPr>
        <w:t>4.4. susitaria dėl mokinių emocinės sveikatos stebėjimo, taip pat mokinių, turinčių specialiųjų ugdymosi poreikių, ugdymo specifikos ir švietimo pagalbos teikimo;</w:t>
      </w:r>
    </w:p>
    <w:p w14:paraId="67610148" w14:textId="77777777" w:rsidR="00625DB7" w:rsidRDefault="00625DB7" w:rsidP="00625DB7">
      <w:pPr>
        <w:rPr>
          <w:sz w:val="2"/>
          <w:szCs w:val="2"/>
        </w:rPr>
      </w:pPr>
    </w:p>
    <w:p w14:paraId="0F7B25DD" w14:textId="756625E5" w:rsidR="00625DB7" w:rsidRDefault="00625DB7" w:rsidP="00625DB7">
      <w:pPr>
        <w:overflowPunct w:val="0"/>
        <w:ind w:firstLine="567"/>
        <w:jc w:val="both"/>
        <w:textAlignment w:val="baseline"/>
        <w:rPr>
          <w:szCs w:val="24"/>
        </w:rPr>
      </w:pPr>
      <w:r>
        <w:rPr>
          <w:szCs w:val="24"/>
        </w:rPr>
        <w:t>4.5. įgyvendindama ug</w:t>
      </w:r>
      <w:r w:rsidR="00384531">
        <w:rPr>
          <w:szCs w:val="24"/>
        </w:rPr>
        <w:t>dymo programas, ne mažiau kaip 8</w:t>
      </w:r>
      <w:r>
        <w:rPr>
          <w:szCs w:val="24"/>
        </w:rPr>
        <w:t>0 procentų ugdymo procesui numatyto laiko (per savaitę ir (ar) mėnesį) skiria sinchronin</w:t>
      </w:r>
      <w:r w:rsidR="00384531">
        <w:rPr>
          <w:szCs w:val="24"/>
        </w:rPr>
        <w:t>iam ugdymui ir ne daugiau kaip 2</w:t>
      </w:r>
      <w:r>
        <w:rPr>
          <w:szCs w:val="24"/>
        </w:rPr>
        <w:t>0 procentų – asinchroniniam ugdymui. Nepertraukiamo sinchroninio ugdymo trukmė – iki 90 min.;</w:t>
      </w:r>
    </w:p>
    <w:p w14:paraId="026848AF" w14:textId="77777777" w:rsidR="00625DB7" w:rsidRDefault="00625DB7" w:rsidP="00625DB7">
      <w:pPr>
        <w:rPr>
          <w:sz w:val="2"/>
          <w:szCs w:val="2"/>
        </w:rPr>
      </w:pPr>
    </w:p>
    <w:p w14:paraId="75B91A4B" w14:textId="77777777" w:rsidR="00625DB7" w:rsidRDefault="00625DB7" w:rsidP="00625DB7">
      <w:pPr>
        <w:overflowPunct w:val="0"/>
        <w:ind w:firstLine="567"/>
        <w:jc w:val="both"/>
        <w:textAlignment w:val="baseline"/>
        <w:rPr>
          <w:szCs w:val="24"/>
        </w:rPr>
      </w:pPr>
      <w:r>
        <w:rPr>
          <w:szCs w:val="24"/>
        </w:rPr>
        <w:t xml:space="preserve">4.6. pertvarko pamokų tvarkaraštį, pritaikydama jį ugdymo procesą organizuoti nuotoliniu mokymo būdu: konkrečios klasės tvarkaraštyje numato sinchroniniam ir asinchroniniam ugdymui skiriamas pamokas; </w:t>
      </w:r>
    </w:p>
    <w:p w14:paraId="59329C58" w14:textId="77777777" w:rsidR="00625DB7" w:rsidRDefault="00625DB7" w:rsidP="00625DB7">
      <w:pPr>
        <w:rPr>
          <w:sz w:val="2"/>
          <w:szCs w:val="2"/>
        </w:rPr>
      </w:pPr>
    </w:p>
    <w:p w14:paraId="05A4B882" w14:textId="77777777" w:rsidR="00625DB7" w:rsidRDefault="00625DB7" w:rsidP="00625DB7">
      <w:pPr>
        <w:overflowPunct w:val="0"/>
        <w:ind w:firstLine="567"/>
        <w:jc w:val="both"/>
        <w:textAlignment w:val="baseline"/>
        <w:rPr>
          <w:szCs w:val="24"/>
        </w:rPr>
      </w:pPr>
      <w:r>
        <w:rPr>
          <w:szCs w:val="24"/>
        </w:rPr>
        <w:t>4.7. pritaiko pamokos struktūrą sinchroniniam ir asinchroniniam ugdymui, atsižvelgdama į mokinių amžių, dalyko programos ir ugdymo programos ypatumus;</w:t>
      </w:r>
    </w:p>
    <w:p w14:paraId="1B471338" w14:textId="77777777" w:rsidR="00625DB7" w:rsidRDefault="00625DB7" w:rsidP="00625DB7">
      <w:pPr>
        <w:rPr>
          <w:sz w:val="2"/>
          <w:szCs w:val="2"/>
        </w:rPr>
      </w:pPr>
    </w:p>
    <w:p w14:paraId="10B90378" w14:textId="77777777" w:rsidR="00625DB7" w:rsidRDefault="00625DB7" w:rsidP="00625DB7">
      <w:pPr>
        <w:overflowPunct w:val="0"/>
        <w:ind w:firstLine="567"/>
        <w:jc w:val="both"/>
        <w:textAlignment w:val="baseline"/>
        <w:rPr>
          <w:szCs w:val="24"/>
        </w:rPr>
      </w:pPr>
      <w:r>
        <w:rPr>
          <w:szCs w:val="24"/>
        </w:rPr>
        <w:t>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24C6C7F2" w14:textId="77777777" w:rsidR="00625DB7" w:rsidRDefault="00625DB7" w:rsidP="00625DB7">
      <w:pPr>
        <w:rPr>
          <w:sz w:val="2"/>
          <w:szCs w:val="2"/>
        </w:rPr>
      </w:pPr>
    </w:p>
    <w:p w14:paraId="78F14EF9" w14:textId="77777777" w:rsidR="00625DB7" w:rsidRDefault="00625DB7" w:rsidP="00625DB7">
      <w:pPr>
        <w:overflowPunct w:val="0"/>
        <w:ind w:firstLine="567"/>
        <w:jc w:val="both"/>
        <w:textAlignment w:val="baseline"/>
        <w:rPr>
          <w:szCs w:val="24"/>
        </w:rPr>
      </w:pPr>
      <w:r>
        <w:rPr>
          <w:szCs w:val="24"/>
        </w:rPr>
        <w:t xml:space="preserve">4.9. numato mokinių ir jų tėvų (globėjų, rūpintojų) informavimo būdus; </w:t>
      </w:r>
    </w:p>
    <w:p w14:paraId="5C6FB246" w14:textId="77777777" w:rsidR="00625DB7" w:rsidRDefault="00625DB7" w:rsidP="00625DB7">
      <w:pPr>
        <w:rPr>
          <w:sz w:val="2"/>
          <w:szCs w:val="2"/>
        </w:rPr>
      </w:pPr>
    </w:p>
    <w:p w14:paraId="4416FF2C" w14:textId="77777777" w:rsidR="00625DB7" w:rsidRDefault="00625DB7" w:rsidP="00625DB7">
      <w:pPr>
        <w:overflowPunct w:val="0"/>
        <w:ind w:firstLine="567"/>
        <w:jc w:val="both"/>
        <w:textAlignment w:val="baseline"/>
        <w:rPr>
          <w:szCs w:val="24"/>
        </w:rPr>
      </w:pPr>
      <w:r>
        <w:rPr>
          <w:szCs w:val="24"/>
        </w:rPr>
        <w:t>4.10. paskiria asmenį (-</w:t>
      </w:r>
      <w:proofErr w:type="spellStart"/>
      <w:r>
        <w:rPr>
          <w:szCs w:val="24"/>
        </w:rPr>
        <w:t>is</w:t>
      </w:r>
      <w:proofErr w:type="spellEnd"/>
      <w:r>
        <w:rPr>
          <w:szCs w:val="24"/>
        </w:rPr>
        <w:t>), kuris (-</w:t>
      </w:r>
      <w:proofErr w:type="spellStart"/>
      <w:r>
        <w:rPr>
          <w:szCs w:val="24"/>
        </w:rPr>
        <w:t>ie</w:t>
      </w:r>
      <w:proofErr w:type="spellEnd"/>
      <w:r>
        <w:rPr>
          <w:szCs w:val="24"/>
        </w:rPr>
        <w:t xml:space="preserve">) teiks bendrąją informaciją apie ugdymo proceso organizavimo tvarką, švietimo pagalbos teikimą, komunikuos kitais aktualiais švietimo bendruomenei klausimais tol, kol neišnyksta ypatingos aplinkybės ar aplinkybės, dėl kurių ugdymo procesas gimnazijoje negalėjo būti organizuojamas kasdieniu būdu. Informacija apie tai skelbiama gimnazijos tinklalapyje; </w:t>
      </w:r>
    </w:p>
    <w:p w14:paraId="4148095C" w14:textId="77777777" w:rsidR="00625DB7" w:rsidRDefault="00625DB7" w:rsidP="00625DB7">
      <w:pPr>
        <w:rPr>
          <w:sz w:val="2"/>
          <w:szCs w:val="2"/>
        </w:rPr>
      </w:pPr>
    </w:p>
    <w:p w14:paraId="039BE81D" w14:textId="77777777" w:rsidR="00625DB7" w:rsidRDefault="00625DB7" w:rsidP="00625DB7">
      <w:pPr>
        <w:shd w:val="clear" w:color="auto" w:fill="FFFFFF"/>
        <w:overflowPunct w:val="0"/>
        <w:ind w:firstLine="567"/>
        <w:jc w:val="both"/>
        <w:textAlignment w:val="baseline"/>
        <w:rPr>
          <w:szCs w:val="24"/>
        </w:rPr>
      </w:pPr>
      <w:r>
        <w:rPr>
          <w:szCs w:val="24"/>
        </w:rPr>
        <w:t>4.11. numato planą, kaip pasibaigus ypatingoms aplinkybėms sklandžiai grįžti prie įprasto ugdymo proceso organizavimo;</w:t>
      </w:r>
    </w:p>
    <w:p w14:paraId="0F246446" w14:textId="77777777" w:rsidR="00625DB7" w:rsidRDefault="00625DB7" w:rsidP="00625DB7">
      <w:pPr>
        <w:rPr>
          <w:sz w:val="2"/>
          <w:szCs w:val="2"/>
        </w:rPr>
      </w:pPr>
    </w:p>
    <w:p w14:paraId="121AEB6D" w14:textId="77777777" w:rsidR="00384531" w:rsidRDefault="00625DB7" w:rsidP="00625DB7">
      <w:pPr>
        <w:shd w:val="clear" w:color="auto" w:fill="FFFFFF"/>
        <w:overflowPunct w:val="0"/>
        <w:ind w:firstLine="567"/>
        <w:jc w:val="both"/>
        <w:textAlignment w:val="baseline"/>
        <w:rPr>
          <w:szCs w:val="24"/>
        </w:rPr>
      </w:pPr>
      <w:r>
        <w:rPr>
          <w:szCs w:val="24"/>
        </w:rPr>
        <w:t>4.12. numato, kaip, esant poreikiui, dalį – ugdymo proceso organizuoti nuotoliniu mokymo būdu ir dalį grupinio mokymosi forma kasdieniu m</w:t>
      </w:r>
      <w:r w:rsidR="00384531">
        <w:rPr>
          <w:szCs w:val="24"/>
        </w:rPr>
        <w:t>okymo proceso organizavimo būdu;</w:t>
      </w:r>
    </w:p>
    <w:p w14:paraId="02278CB4" w14:textId="5F1DCCFD" w:rsidR="00625DB7" w:rsidRDefault="00384531" w:rsidP="00625DB7">
      <w:pPr>
        <w:shd w:val="clear" w:color="auto" w:fill="FFFFFF"/>
        <w:overflowPunct w:val="0"/>
        <w:ind w:firstLine="567"/>
        <w:jc w:val="both"/>
        <w:textAlignment w:val="baseline"/>
        <w:rPr>
          <w:szCs w:val="24"/>
        </w:rPr>
      </w:pPr>
      <w:r>
        <w:rPr>
          <w:szCs w:val="24"/>
        </w:rPr>
        <w:t>4.13. atskirų dalykų (arba dalyko dalies) mokymuisi</w:t>
      </w:r>
      <w:r w:rsidR="00625DB7">
        <w:rPr>
          <w:szCs w:val="24"/>
        </w:rPr>
        <w:t xml:space="preserve"> </w:t>
      </w:r>
      <w:r w:rsidR="004712D8">
        <w:rPr>
          <w:szCs w:val="24"/>
        </w:rPr>
        <w:t>apjungdama dviejų gretimų klasių mokinius.</w:t>
      </w:r>
    </w:p>
    <w:p w14:paraId="424D7C81" w14:textId="77777777" w:rsidR="00625DB7" w:rsidRDefault="00625DB7" w:rsidP="00625DB7">
      <w:pPr>
        <w:rPr>
          <w:sz w:val="2"/>
          <w:szCs w:val="2"/>
        </w:rPr>
      </w:pPr>
    </w:p>
    <w:p w14:paraId="31AE33AA" w14:textId="75C7371A" w:rsidR="005D504B" w:rsidRPr="00384531" w:rsidRDefault="005D504B" w:rsidP="004712D8">
      <w:pPr>
        <w:shd w:val="clear" w:color="auto" w:fill="FFFFFF"/>
        <w:overflowPunct w:val="0"/>
        <w:ind w:firstLine="567"/>
        <w:jc w:val="center"/>
        <w:textAlignment w:val="baseline"/>
        <w:rPr>
          <w:szCs w:val="24"/>
        </w:rPr>
      </w:pPr>
      <w:r w:rsidRPr="00384531">
        <w:rPr>
          <w:szCs w:val="24"/>
        </w:rPr>
        <w:t>___________________</w:t>
      </w:r>
      <w:r w:rsidR="004712D8" w:rsidRPr="004712D8">
        <w:rPr>
          <w:szCs w:val="24"/>
        </w:rPr>
        <w:t xml:space="preserve"> </w:t>
      </w:r>
    </w:p>
    <w:sectPr w:rsidR="005D504B" w:rsidRPr="00384531">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34CEB" w14:textId="77777777" w:rsidR="004C0911" w:rsidRDefault="004C0911">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0B3061CB" w14:textId="77777777" w:rsidR="004C0911" w:rsidRDefault="004C0911">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
    <w:altName w:val="Arial"/>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78353" w14:textId="77777777" w:rsidR="004C0911" w:rsidRDefault="004C0911">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3E873E03" w14:textId="77777777" w:rsidR="004C0911" w:rsidRDefault="004C0911">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674600"/>
      <w:docPartObj>
        <w:docPartGallery w:val="Page Numbers (Top of Page)"/>
        <w:docPartUnique/>
      </w:docPartObj>
    </w:sdtPr>
    <w:sdtEndPr/>
    <w:sdtContent>
      <w:p w14:paraId="631C9A16" w14:textId="66859630" w:rsidR="000759FC" w:rsidRDefault="000759FC">
        <w:pPr>
          <w:pStyle w:val="Antrats"/>
          <w:jc w:val="center"/>
        </w:pPr>
        <w:r>
          <w:fldChar w:fldCharType="begin"/>
        </w:r>
        <w:r>
          <w:instrText>PAGE   \* MERGEFORMAT</w:instrText>
        </w:r>
        <w:r>
          <w:fldChar w:fldCharType="separate"/>
        </w:r>
        <w:r w:rsidR="00772F88">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B6AFD"/>
    <w:multiLevelType w:val="multilevel"/>
    <w:tmpl w:val="3F8B6AFD"/>
    <w:lvl w:ilvl="0">
      <w:start w:val="1"/>
      <w:numFmt w:val="decimal"/>
      <w:lvlText w:val="%1."/>
      <w:lvlJc w:val="left"/>
      <w:pPr>
        <w:ind w:left="719" w:hanging="293"/>
        <w:jc w:val="right"/>
      </w:pPr>
      <w:rPr>
        <w:rFonts w:hint="default"/>
        <w:spacing w:val="-25"/>
        <w:w w:val="99"/>
      </w:rPr>
    </w:lvl>
    <w:lvl w:ilvl="1">
      <w:start w:val="1"/>
      <w:numFmt w:val="decimal"/>
      <w:lvlText w:val="%1.%2."/>
      <w:lvlJc w:val="left"/>
      <w:pPr>
        <w:ind w:left="988"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884" w:hanging="600"/>
      </w:pPr>
      <w:rPr>
        <w:rFonts w:ascii="Times New Roman" w:eastAsia="Times New Roman" w:hAnsi="Times New Roman" w:cs="Times New Roman" w:hint="default"/>
        <w:spacing w:val="-5"/>
        <w:w w:val="99"/>
        <w:sz w:val="24"/>
        <w:szCs w:val="24"/>
      </w:rPr>
    </w:lvl>
    <w:lvl w:ilvl="3">
      <w:numFmt w:val="bullet"/>
      <w:lvlText w:val="•"/>
      <w:lvlJc w:val="left"/>
      <w:pPr>
        <w:ind w:left="1080" w:hanging="600"/>
      </w:pPr>
      <w:rPr>
        <w:rFonts w:hint="default"/>
      </w:rPr>
    </w:lvl>
    <w:lvl w:ilvl="4">
      <w:numFmt w:val="bullet"/>
      <w:lvlText w:val="•"/>
      <w:lvlJc w:val="left"/>
      <w:pPr>
        <w:ind w:left="1200" w:hanging="600"/>
      </w:pPr>
      <w:rPr>
        <w:rFonts w:hint="default"/>
      </w:rPr>
    </w:lvl>
    <w:lvl w:ilvl="5">
      <w:numFmt w:val="bullet"/>
      <w:lvlText w:val="•"/>
      <w:lvlJc w:val="left"/>
      <w:pPr>
        <w:ind w:left="2571" w:hanging="600"/>
      </w:pPr>
      <w:rPr>
        <w:rFonts w:hint="default"/>
      </w:rPr>
    </w:lvl>
    <w:lvl w:ilvl="6">
      <w:numFmt w:val="bullet"/>
      <w:lvlText w:val="•"/>
      <w:lvlJc w:val="left"/>
      <w:pPr>
        <w:ind w:left="3942" w:hanging="600"/>
      </w:pPr>
      <w:rPr>
        <w:rFonts w:hint="default"/>
      </w:rPr>
    </w:lvl>
    <w:lvl w:ilvl="7">
      <w:numFmt w:val="bullet"/>
      <w:lvlText w:val="•"/>
      <w:lvlJc w:val="left"/>
      <w:pPr>
        <w:ind w:left="5313" w:hanging="600"/>
      </w:pPr>
      <w:rPr>
        <w:rFonts w:hint="default"/>
      </w:rPr>
    </w:lvl>
    <w:lvl w:ilvl="8">
      <w:numFmt w:val="bullet"/>
      <w:lvlText w:val="•"/>
      <w:lvlJc w:val="left"/>
      <w:pPr>
        <w:ind w:left="6684" w:hanging="6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0263DB"/>
    <w:rsid w:val="000349AC"/>
    <w:rsid w:val="000520C8"/>
    <w:rsid w:val="00065BB3"/>
    <w:rsid w:val="0006617C"/>
    <w:rsid w:val="000759FC"/>
    <w:rsid w:val="00087C0F"/>
    <w:rsid w:val="00094D78"/>
    <w:rsid w:val="000A0742"/>
    <w:rsid w:val="000A0B91"/>
    <w:rsid w:val="000A6E77"/>
    <w:rsid w:val="000E316C"/>
    <w:rsid w:val="00103F23"/>
    <w:rsid w:val="001057E7"/>
    <w:rsid w:val="00124F73"/>
    <w:rsid w:val="00127D9B"/>
    <w:rsid w:val="001408BD"/>
    <w:rsid w:val="00144CE4"/>
    <w:rsid w:val="00151659"/>
    <w:rsid w:val="00166D32"/>
    <w:rsid w:val="00175EED"/>
    <w:rsid w:val="00184021"/>
    <w:rsid w:val="00184557"/>
    <w:rsid w:val="001A4AF1"/>
    <w:rsid w:val="001B2BC4"/>
    <w:rsid w:val="001C0DE3"/>
    <w:rsid w:val="001C385C"/>
    <w:rsid w:val="001D1098"/>
    <w:rsid w:val="001D240D"/>
    <w:rsid w:val="001E1405"/>
    <w:rsid w:val="001E2BF1"/>
    <w:rsid w:val="001E6560"/>
    <w:rsid w:val="001F5014"/>
    <w:rsid w:val="001F7908"/>
    <w:rsid w:val="00217947"/>
    <w:rsid w:val="0022107B"/>
    <w:rsid w:val="0026264F"/>
    <w:rsid w:val="00263B8F"/>
    <w:rsid w:val="00270D54"/>
    <w:rsid w:val="002727A5"/>
    <w:rsid w:val="00290F7D"/>
    <w:rsid w:val="00293828"/>
    <w:rsid w:val="00295BF3"/>
    <w:rsid w:val="00297E72"/>
    <w:rsid w:val="002A2B22"/>
    <w:rsid w:val="002A623A"/>
    <w:rsid w:val="002A798C"/>
    <w:rsid w:val="002E6BB5"/>
    <w:rsid w:val="002F7186"/>
    <w:rsid w:val="003069CD"/>
    <w:rsid w:val="003121B4"/>
    <w:rsid w:val="0031371C"/>
    <w:rsid w:val="003227A3"/>
    <w:rsid w:val="00327F0F"/>
    <w:rsid w:val="00332AB7"/>
    <w:rsid w:val="00335803"/>
    <w:rsid w:val="00340A8A"/>
    <w:rsid w:val="003672C2"/>
    <w:rsid w:val="0037165E"/>
    <w:rsid w:val="003762FD"/>
    <w:rsid w:val="0037719E"/>
    <w:rsid w:val="00384531"/>
    <w:rsid w:val="003D5DCE"/>
    <w:rsid w:val="003F28B8"/>
    <w:rsid w:val="003F3273"/>
    <w:rsid w:val="00410F55"/>
    <w:rsid w:val="00411959"/>
    <w:rsid w:val="00423377"/>
    <w:rsid w:val="0043673C"/>
    <w:rsid w:val="004463D2"/>
    <w:rsid w:val="004571A4"/>
    <w:rsid w:val="004574E6"/>
    <w:rsid w:val="0046336F"/>
    <w:rsid w:val="00466006"/>
    <w:rsid w:val="004712D8"/>
    <w:rsid w:val="00490153"/>
    <w:rsid w:val="004A2EF7"/>
    <w:rsid w:val="004B06D0"/>
    <w:rsid w:val="004B3C13"/>
    <w:rsid w:val="004C0911"/>
    <w:rsid w:val="004F692B"/>
    <w:rsid w:val="00522945"/>
    <w:rsid w:val="0052489D"/>
    <w:rsid w:val="00536FEA"/>
    <w:rsid w:val="005501B3"/>
    <w:rsid w:val="005528AB"/>
    <w:rsid w:val="00560B1B"/>
    <w:rsid w:val="00561DF5"/>
    <w:rsid w:val="00575535"/>
    <w:rsid w:val="0058057F"/>
    <w:rsid w:val="00594A47"/>
    <w:rsid w:val="005A31B9"/>
    <w:rsid w:val="005A3B58"/>
    <w:rsid w:val="005B018C"/>
    <w:rsid w:val="005B1135"/>
    <w:rsid w:val="005C604E"/>
    <w:rsid w:val="005D504B"/>
    <w:rsid w:val="005E166B"/>
    <w:rsid w:val="00610B35"/>
    <w:rsid w:val="00625DB7"/>
    <w:rsid w:val="00653526"/>
    <w:rsid w:val="00657560"/>
    <w:rsid w:val="00660DB7"/>
    <w:rsid w:val="00684E46"/>
    <w:rsid w:val="00685C83"/>
    <w:rsid w:val="00693D30"/>
    <w:rsid w:val="006B6152"/>
    <w:rsid w:val="006C5C6B"/>
    <w:rsid w:val="007025E8"/>
    <w:rsid w:val="00720E6F"/>
    <w:rsid w:val="0073001B"/>
    <w:rsid w:val="00733F3F"/>
    <w:rsid w:val="00756C4F"/>
    <w:rsid w:val="00761C34"/>
    <w:rsid w:val="00772F88"/>
    <w:rsid w:val="007803C6"/>
    <w:rsid w:val="00783DA2"/>
    <w:rsid w:val="00785600"/>
    <w:rsid w:val="007A356B"/>
    <w:rsid w:val="007A4CA3"/>
    <w:rsid w:val="007A7A1E"/>
    <w:rsid w:val="007C5593"/>
    <w:rsid w:val="007E3DCB"/>
    <w:rsid w:val="007E5266"/>
    <w:rsid w:val="007E71AA"/>
    <w:rsid w:val="00802A30"/>
    <w:rsid w:val="00822534"/>
    <w:rsid w:val="00840156"/>
    <w:rsid w:val="00845707"/>
    <w:rsid w:val="00861D23"/>
    <w:rsid w:val="00863780"/>
    <w:rsid w:val="00895D44"/>
    <w:rsid w:val="008A4313"/>
    <w:rsid w:val="008B405F"/>
    <w:rsid w:val="008B70FF"/>
    <w:rsid w:val="008D3B8F"/>
    <w:rsid w:val="008F054E"/>
    <w:rsid w:val="00906410"/>
    <w:rsid w:val="00933CC6"/>
    <w:rsid w:val="009713C9"/>
    <w:rsid w:val="00984601"/>
    <w:rsid w:val="00987563"/>
    <w:rsid w:val="009A02EB"/>
    <w:rsid w:val="009B30E5"/>
    <w:rsid w:val="009C0A49"/>
    <w:rsid w:val="009D33CE"/>
    <w:rsid w:val="009D6D08"/>
    <w:rsid w:val="009E2164"/>
    <w:rsid w:val="009F5D2B"/>
    <w:rsid w:val="00A02281"/>
    <w:rsid w:val="00A21B38"/>
    <w:rsid w:val="00A53A9A"/>
    <w:rsid w:val="00A8415D"/>
    <w:rsid w:val="00A92D2A"/>
    <w:rsid w:val="00AA441A"/>
    <w:rsid w:val="00AA5626"/>
    <w:rsid w:val="00AD14AF"/>
    <w:rsid w:val="00AE4D02"/>
    <w:rsid w:val="00B007E1"/>
    <w:rsid w:val="00B02A71"/>
    <w:rsid w:val="00B04689"/>
    <w:rsid w:val="00B1025C"/>
    <w:rsid w:val="00B31B05"/>
    <w:rsid w:val="00B34461"/>
    <w:rsid w:val="00B37323"/>
    <w:rsid w:val="00B4366B"/>
    <w:rsid w:val="00B44460"/>
    <w:rsid w:val="00B46A17"/>
    <w:rsid w:val="00B57218"/>
    <w:rsid w:val="00B6460E"/>
    <w:rsid w:val="00B715CE"/>
    <w:rsid w:val="00B76C3A"/>
    <w:rsid w:val="00B82AF7"/>
    <w:rsid w:val="00B85895"/>
    <w:rsid w:val="00B864E9"/>
    <w:rsid w:val="00BA6D67"/>
    <w:rsid w:val="00BB0B87"/>
    <w:rsid w:val="00BC0797"/>
    <w:rsid w:val="00BC3402"/>
    <w:rsid w:val="00BC7840"/>
    <w:rsid w:val="00BD70E1"/>
    <w:rsid w:val="00BE5DC7"/>
    <w:rsid w:val="00C01863"/>
    <w:rsid w:val="00C0561C"/>
    <w:rsid w:val="00C23E5C"/>
    <w:rsid w:val="00C3003F"/>
    <w:rsid w:val="00C40E83"/>
    <w:rsid w:val="00C47CE7"/>
    <w:rsid w:val="00C553B4"/>
    <w:rsid w:val="00C82899"/>
    <w:rsid w:val="00C860CF"/>
    <w:rsid w:val="00C961A8"/>
    <w:rsid w:val="00CA0044"/>
    <w:rsid w:val="00CB5BEC"/>
    <w:rsid w:val="00CE5043"/>
    <w:rsid w:val="00CE759B"/>
    <w:rsid w:val="00CF62DA"/>
    <w:rsid w:val="00D2055E"/>
    <w:rsid w:val="00D23987"/>
    <w:rsid w:val="00D34A20"/>
    <w:rsid w:val="00D36C13"/>
    <w:rsid w:val="00D4354E"/>
    <w:rsid w:val="00D4701D"/>
    <w:rsid w:val="00D51B28"/>
    <w:rsid w:val="00D63228"/>
    <w:rsid w:val="00D86EC0"/>
    <w:rsid w:val="00D941D3"/>
    <w:rsid w:val="00D94684"/>
    <w:rsid w:val="00DA1CF1"/>
    <w:rsid w:val="00DB2469"/>
    <w:rsid w:val="00DC1450"/>
    <w:rsid w:val="00DC1B4F"/>
    <w:rsid w:val="00DD7A2D"/>
    <w:rsid w:val="00DD7BD9"/>
    <w:rsid w:val="00E23FB2"/>
    <w:rsid w:val="00E32F71"/>
    <w:rsid w:val="00E4676F"/>
    <w:rsid w:val="00E53F75"/>
    <w:rsid w:val="00E5709A"/>
    <w:rsid w:val="00E611AF"/>
    <w:rsid w:val="00E83CDD"/>
    <w:rsid w:val="00E849D0"/>
    <w:rsid w:val="00E84BBE"/>
    <w:rsid w:val="00E87995"/>
    <w:rsid w:val="00E972B2"/>
    <w:rsid w:val="00EA3343"/>
    <w:rsid w:val="00EA6ED5"/>
    <w:rsid w:val="00EB1D8B"/>
    <w:rsid w:val="00EF71CB"/>
    <w:rsid w:val="00F03B2C"/>
    <w:rsid w:val="00F044DE"/>
    <w:rsid w:val="00F4351F"/>
    <w:rsid w:val="00F47247"/>
    <w:rsid w:val="00F539A7"/>
    <w:rsid w:val="00F542A5"/>
    <w:rsid w:val="00F60726"/>
    <w:rsid w:val="00F633BC"/>
    <w:rsid w:val="00F66A13"/>
    <w:rsid w:val="00F77F26"/>
    <w:rsid w:val="00F84588"/>
    <w:rsid w:val="00FA03B3"/>
    <w:rsid w:val="00FE3480"/>
    <w:rsid w:val="00FE4330"/>
    <w:rsid w:val="00FE5CC1"/>
    <w:rsid w:val="00FE6014"/>
    <w:rsid w:val="00FF05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9DE401B"/>
  <w15:docId w15:val="{CF887C29-0D39-4F81-A9BC-AFA83585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1"/>
    <w:qFormat/>
    <w:rsid w:val="00E5709A"/>
    <w:pPr>
      <w:widowControl w:val="0"/>
      <w:autoSpaceDE w:val="0"/>
      <w:autoSpaceDN w:val="0"/>
      <w:spacing w:after="160" w:line="259" w:lineRule="auto"/>
      <w:ind w:left="128" w:right="140"/>
      <w:jc w:val="center"/>
      <w:outlineLvl w:val="0"/>
    </w:pPr>
    <w:rPr>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D3B8F"/>
    <w:pPr>
      <w:tabs>
        <w:tab w:val="center" w:pos="4819"/>
        <w:tab w:val="right" w:pos="9638"/>
      </w:tabs>
    </w:pPr>
  </w:style>
  <w:style w:type="character" w:customStyle="1" w:styleId="AntratsDiagrama">
    <w:name w:val="Antraštės Diagrama"/>
    <w:basedOn w:val="Numatytasispastraiposriftas"/>
    <w:link w:val="Antrats"/>
    <w:uiPriority w:val="99"/>
    <w:rsid w:val="008D3B8F"/>
  </w:style>
  <w:style w:type="paragraph" w:styleId="Porat">
    <w:name w:val="footer"/>
    <w:basedOn w:val="prastasis"/>
    <w:link w:val="PoratDiagrama"/>
    <w:rsid w:val="008D3B8F"/>
    <w:pPr>
      <w:tabs>
        <w:tab w:val="center" w:pos="4819"/>
        <w:tab w:val="right" w:pos="9638"/>
      </w:tabs>
    </w:pPr>
  </w:style>
  <w:style w:type="character" w:customStyle="1" w:styleId="PoratDiagrama">
    <w:name w:val="Poraštė Diagrama"/>
    <w:basedOn w:val="Numatytasispastraiposriftas"/>
    <w:link w:val="Porat"/>
    <w:rsid w:val="008D3B8F"/>
  </w:style>
  <w:style w:type="character" w:styleId="Vietosrezervavimoenklotekstas">
    <w:name w:val="Placeholder Text"/>
    <w:basedOn w:val="Numatytasispastraiposriftas"/>
    <w:rsid w:val="008D3B8F"/>
    <w:rPr>
      <w:color w:val="808080"/>
    </w:rPr>
  </w:style>
  <w:style w:type="character" w:customStyle="1" w:styleId="Antrat1Diagrama">
    <w:name w:val="Antraštė 1 Diagrama"/>
    <w:basedOn w:val="Numatytasispastraiposriftas"/>
    <w:link w:val="Antrat1"/>
    <w:uiPriority w:val="1"/>
    <w:rsid w:val="00E5709A"/>
    <w:rPr>
      <w:b/>
      <w:bCs/>
      <w:szCs w:val="24"/>
      <w:lang w:val="en-US"/>
    </w:rPr>
  </w:style>
  <w:style w:type="paragraph" w:styleId="Pagrindinistekstas">
    <w:name w:val="Body Text"/>
    <w:basedOn w:val="prastasis"/>
    <w:link w:val="PagrindinistekstasDiagrama"/>
    <w:uiPriority w:val="1"/>
    <w:qFormat/>
    <w:rsid w:val="00E5709A"/>
    <w:pPr>
      <w:widowControl w:val="0"/>
      <w:autoSpaceDE w:val="0"/>
      <w:autoSpaceDN w:val="0"/>
      <w:spacing w:after="160" w:line="259" w:lineRule="auto"/>
      <w:ind w:left="102" w:firstLine="566"/>
      <w:jc w:val="both"/>
    </w:pPr>
    <w:rPr>
      <w:szCs w:val="24"/>
      <w:lang w:val="en-US"/>
    </w:rPr>
  </w:style>
  <w:style w:type="character" w:customStyle="1" w:styleId="PagrindinistekstasDiagrama">
    <w:name w:val="Pagrindinis tekstas Diagrama"/>
    <w:basedOn w:val="Numatytasispastraiposriftas"/>
    <w:link w:val="Pagrindinistekstas"/>
    <w:uiPriority w:val="1"/>
    <w:rsid w:val="00E5709A"/>
    <w:rPr>
      <w:szCs w:val="24"/>
      <w:lang w:val="en-US"/>
    </w:rPr>
  </w:style>
  <w:style w:type="table" w:customStyle="1" w:styleId="TableNormal1">
    <w:name w:val="Table Normal1"/>
    <w:uiPriority w:val="2"/>
    <w:semiHidden/>
    <w:unhideWhenUsed/>
    <w:qFormat/>
    <w:rsid w:val="00E5709A"/>
    <w:rPr>
      <w:rFonts w:ascii="Calibri" w:eastAsia="Calibri" w:hAnsi="Calibri" w:cs="Calibri"/>
      <w:sz w:val="20"/>
      <w:lang w:eastAsia="lt-LT"/>
    </w:rPr>
    <w:tblPr>
      <w:tblCellMar>
        <w:top w:w="0" w:type="dxa"/>
        <w:left w:w="0" w:type="dxa"/>
        <w:bottom w:w="0" w:type="dxa"/>
        <w:right w:w="0" w:type="dxa"/>
      </w:tblCellMar>
    </w:tblPr>
  </w:style>
  <w:style w:type="paragraph" w:customStyle="1" w:styleId="TableParagraph">
    <w:name w:val="Table Paragraph"/>
    <w:basedOn w:val="prastasis"/>
    <w:uiPriority w:val="1"/>
    <w:qFormat/>
    <w:rsid w:val="00E5709A"/>
    <w:pPr>
      <w:widowControl w:val="0"/>
      <w:autoSpaceDE w:val="0"/>
      <w:autoSpaceDN w:val="0"/>
      <w:spacing w:after="160" w:line="259" w:lineRule="auto"/>
      <w:ind w:left="103"/>
    </w:pPr>
    <w:rPr>
      <w:sz w:val="22"/>
      <w:szCs w:val="22"/>
      <w:lang w:val="en-US"/>
    </w:rPr>
  </w:style>
  <w:style w:type="paragraph" w:styleId="Sraopastraipa">
    <w:name w:val="List Paragraph"/>
    <w:basedOn w:val="prastasis"/>
    <w:uiPriority w:val="1"/>
    <w:qFormat/>
    <w:rsid w:val="00175EED"/>
    <w:pPr>
      <w:ind w:left="720"/>
      <w:contextualSpacing/>
    </w:pPr>
  </w:style>
  <w:style w:type="character" w:styleId="Hipersaitas">
    <w:name w:val="Hyperlink"/>
    <w:basedOn w:val="Numatytasispastraiposriftas"/>
    <w:uiPriority w:val="99"/>
    <w:semiHidden/>
    <w:unhideWhenUsed/>
    <w:qFormat/>
    <w:rsid w:val="00B04689"/>
    <w:rPr>
      <w:color w:val="0000FF"/>
      <w:u w:val="single"/>
    </w:rPr>
  </w:style>
  <w:style w:type="character" w:styleId="Grietas">
    <w:name w:val="Strong"/>
    <w:basedOn w:val="Numatytasispastraiposriftas"/>
    <w:uiPriority w:val="22"/>
    <w:qFormat/>
    <w:rsid w:val="00536FEA"/>
    <w:rPr>
      <w:b/>
      <w:bCs/>
    </w:rPr>
  </w:style>
  <w:style w:type="paragraph" w:styleId="Debesliotekstas">
    <w:name w:val="Balloon Text"/>
    <w:basedOn w:val="prastasis"/>
    <w:link w:val="DebesliotekstasDiagrama"/>
    <w:semiHidden/>
    <w:unhideWhenUsed/>
    <w:rsid w:val="00684E4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84E46"/>
    <w:rPr>
      <w:rFonts w:ascii="Segoe UI" w:hAnsi="Segoe UI" w:cs="Segoe UI"/>
      <w:sz w:val="18"/>
      <w:szCs w:val="18"/>
    </w:rPr>
  </w:style>
  <w:style w:type="table" w:styleId="Lentelstinklelis">
    <w:name w:val="Table Grid"/>
    <w:basedOn w:val="prastojilentel"/>
    <w:rsid w:val="00DA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5803"/>
    <w:pPr>
      <w:autoSpaceDE w:val="0"/>
      <w:autoSpaceDN w:val="0"/>
      <w:adjustRightInd w:val="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7249">
      <w:bodyDiv w:val="1"/>
      <w:marLeft w:val="0"/>
      <w:marRight w:val="0"/>
      <w:marTop w:val="0"/>
      <w:marBottom w:val="0"/>
      <w:divBdr>
        <w:top w:val="none" w:sz="0" w:space="0" w:color="auto"/>
        <w:left w:val="none" w:sz="0" w:space="0" w:color="auto"/>
        <w:bottom w:val="none" w:sz="0" w:space="0" w:color="auto"/>
        <w:right w:val="none" w:sz="0" w:space="0" w:color="auto"/>
      </w:divBdr>
    </w:div>
    <w:div w:id="270355477">
      <w:bodyDiv w:val="1"/>
      <w:marLeft w:val="0"/>
      <w:marRight w:val="0"/>
      <w:marTop w:val="0"/>
      <w:marBottom w:val="0"/>
      <w:divBdr>
        <w:top w:val="none" w:sz="0" w:space="0" w:color="auto"/>
        <w:left w:val="none" w:sz="0" w:space="0" w:color="auto"/>
        <w:bottom w:val="none" w:sz="0" w:space="0" w:color="auto"/>
        <w:right w:val="none" w:sz="0" w:space="0" w:color="auto"/>
      </w:divBdr>
    </w:div>
    <w:div w:id="328144622">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016272284">
      <w:bodyDiv w:val="1"/>
      <w:marLeft w:val="0"/>
      <w:marRight w:val="0"/>
      <w:marTop w:val="0"/>
      <w:marBottom w:val="0"/>
      <w:divBdr>
        <w:top w:val="none" w:sz="0" w:space="0" w:color="auto"/>
        <w:left w:val="none" w:sz="0" w:space="0" w:color="auto"/>
        <w:bottom w:val="none" w:sz="0" w:space="0" w:color="auto"/>
        <w:right w:val="none" w:sz="0" w:space="0" w:color="auto"/>
      </w:divBdr>
    </w:div>
    <w:div w:id="1081298165">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33995627">
      <w:bodyDiv w:val="1"/>
      <w:marLeft w:val="0"/>
      <w:marRight w:val="0"/>
      <w:marTop w:val="0"/>
      <w:marBottom w:val="0"/>
      <w:divBdr>
        <w:top w:val="none" w:sz="0" w:space="0" w:color="auto"/>
        <w:left w:val="none" w:sz="0" w:space="0" w:color="auto"/>
        <w:bottom w:val="none" w:sz="0" w:space="0" w:color="auto"/>
        <w:right w:val="none" w:sz="0" w:space="0" w:color="auto"/>
      </w:divBdr>
    </w:div>
    <w:div w:id="1438939086">
      <w:bodyDiv w:val="1"/>
      <w:marLeft w:val="0"/>
      <w:marRight w:val="0"/>
      <w:marTop w:val="0"/>
      <w:marBottom w:val="0"/>
      <w:divBdr>
        <w:top w:val="none" w:sz="0" w:space="0" w:color="auto"/>
        <w:left w:val="none" w:sz="0" w:space="0" w:color="auto"/>
        <w:bottom w:val="none" w:sz="0" w:space="0" w:color="auto"/>
        <w:right w:val="none" w:sz="0" w:space="0" w:color="auto"/>
      </w:divBdr>
    </w:div>
    <w:div w:id="1628126384">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durine.trakai.lm.lt/Nuorodos/Dokumentai/svietimo%20pagalbos%20mokiniui%20teikimo%20aprasas.docx" TargetMode="External"/><Relationship Id="rId18" Type="http://schemas.openxmlformats.org/officeDocument/2006/relationships/hyperlink" Target="https://www.vidurine.trakai.lm.lt/Nuorodos/Dokumentai/svietimo%20pagalbos%20mokiniui%20teikimo%20aprasas.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idurine.trakai.lm.lt/Nuorodos/Dokumentai/Mokini&#371;%20pa&#382;angos%20ir%20pasiekim&#371;%20vertinimo%20tvarkos%20apra&#353;as.doc" TargetMode="External"/><Relationship Id="rId7" Type="http://schemas.openxmlformats.org/officeDocument/2006/relationships/settings" Target="settings.xml"/><Relationship Id="rId12" Type="http://schemas.openxmlformats.org/officeDocument/2006/relationships/hyperlink" Target="https://www.vidurine.trakai.lm.lt/Nuorodos/Dokumentai/aprasai/pasirenkamojo%20vaiku%20&#353;vietimo%20organizavimas.doc" TargetMode="External"/><Relationship Id="rId17" Type="http://schemas.openxmlformats.org/officeDocument/2006/relationships/hyperlink" Target="https://www.vidurine.trakai.lm.lt/Nuorodos/Dokumentai/aprasai/pasirenkamojo%20vaiku%20&#353;vietimo%20organizavimas.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durine.trakai.lm.lt/Nuorodos/Dokumentai/svietimo%20pagalbos%20mokiniui%20teikimo%20aprasas.docx" TargetMode="External"/><Relationship Id="rId20" Type="http://schemas.openxmlformats.org/officeDocument/2006/relationships/hyperlink" Target="https://www.vidurine.trakai.lm.lt/Nuorodos/Dokumentai/UGDYMO%20TURINIO%20PLANAVIMO%20PRINCIPAI%20IR%20LAIKOTARPIAI,%20ILGALAIKI&#370;%20PLAN&#370;,%20PASIRENKAM&#370;J&#370;%20DALYK&#370;,%20MODULI&#370;,%20PREVENCINI&#370;%20IR%20KIT&#370;%20PROGRAM&#370;%20INTEGRAVIMO%20IR%20TVIRTINIMO%20TVARKA.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durine.trakai.lm.lt/Nuorodos/Dokumentai/svietimo%20pagalbos%20mokiniui%20teikimo%20aprasas.doc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idurine.trakai.lm.lt/Nuorodos/Dokumentai/UGDYMO%20TURINIO%20PLANAVIMO%20PRINCIPAI%20IR%20LAIKOTARPIAI,%20ILGALAIKI&#370;%20PLAN&#370;,%20PASIRENKAM&#370;J&#370;%20DALYK&#370;,%20MODULI&#370;,%20PREVENCINI&#370;%20IR%20KIT&#370;%20PROGRAM&#370;%20INTEGRAVIMO%20IR%20TVIRTINIMO%20TVARKA.docx" TargetMode="External"/><Relationship Id="rId23" Type="http://schemas.openxmlformats.org/officeDocument/2006/relationships/hyperlink" Target="https://www.vidurine.trakai.lm.lt/Nuorodos/Dokumentai/svietimo%20pagalbos%20mokiniui%20teikimo%20aprasas.docx" TargetMode="External"/><Relationship Id="rId10" Type="http://schemas.openxmlformats.org/officeDocument/2006/relationships/endnotes" Target="endnotes.xml"/><Relationship Id="rId19" Type="http://schemas.openxmlformats.org/officeDocument/2006/relationships/hyperlink" Target="https://www.vidurine.trakai.lm.lt/Nuorodos/Dokumentai/aprasai/pasirenkamojo%20vaiku%20&#353;vietimo%20organizavimas.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durine.trakai.lm.lt/Nuorodos/Dokumentai/UGDYMO%20TURINIO%20PLANAVIMO%20PRINCIPAI%20IR%20LAIKOTARPIAI,%20ILGALAIKI&#370;%20PLAN&#370;,%20PASIRENKAM&#370;J&#370;%20DALYK&#370;,%20MODULI&#370;,%20PREVENCINI&#370;%20IR%20KIT&#370;%20PROGRAM&#370;%20INTEGRAVIMO%20IR%20TVIRTINIMO%20TVARKA.docx" TargetMode="External"/><Relationship Id="rId22" Type="http://schemas.openxmlformats.org/officeDocument/2006/relationships/hyperlink" Target="https://www.vidurine.trakai.lm.lt/Nuorodos/Dokumentai/aprasai/pasirenkamojo%20vaiku%20&#353;vietimo%20organizavimas.do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6994-0C30-4AF5-8747-FD3AAD27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AC8B12-5D0A-4811-A815-9BDD4A298B85}">
  <ds:schemaRefs>
    <ds:schemaRef ds:uri="http://schemas.microsoft.com/sharepoint/v3/contenttype/forms"/>
  </ds:schemaRefs>
</ds:datastoreItem>
</file>

<file path=customXml/itemProps3.xml><?xml version="1.0" encoding="utf-8"?>
<ds:datastoreItem xmlns:ds="http://schemas.openxmlformats.org/officeDocument/2006/customXml" ds:itemID="{99DC209C-B282-4750-BD22-DC6B8D7589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833D9C-3B62-4570-9AB8-AF3DFB30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67522</Words>
  <Characters>38488</Characters>
  <Application>Microsoft Office Word</Application>
  <DocSecurity>0</DocSecurity>
  <Lines>320</Lines>
  <Paragraphs>211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6f505938-bb6e-47ed-ab29-1b7cbed83a0e</vt:lpstr>
      <vt:lpstr> </vt:lpstr>
    </vt:vector>
  </TitlesOfParts>
  <Company>VKS</Company>
  <LinksUpToDate>false</LinksUpToDate>
  <CharactersWithSpaces>105799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6f505938-bb6e-47ed-ab29-1b7cbed83a0e</dc:title>
  <dc:subject/>
  <dc:creator>Šuminienė Audronė</dc:creator>
  <cp:keywords/>
  <dc:description/>
  <cp:lastModifiedBy>Admn</cp:lastModifiedBy>
  <cp:revision>2</cp:revision>
  <cp:lastPrinted>2021-07-26T14:15:00Z</cp:lastPrinted>
  <dcterms:created xsi:type="dcterms:W3CDTF">2021-08-26T17:31:00Z</dcterms:created>
  <dcterms:modified xsi:type="dcterms:W3CDTF">2021-08-26T17:31:00Z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