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C604D" w14:textId="77777777" w:rsidR="009F7B80" w:rsidRDefault="009F7B80" w:rsidP="00AB683D">
      <w:pPr>
        <w:pStyle w:val="xxmsonormal"/>
        <w:spacing w:line="276" w:lineRule="auto"/>
        <w:jc w:val="both"/>
        <w:rPr>
          <w:b/>
          <w:color w:val="000000"/>
        </w:rPr>
      </w:pPr>
    </w:p>
    <w:p w14:paraId="7B7163A6" w14:textId="77777777" w:rsidR="009F7B80" w:rsidRDefault="009F7B80" w:rsidP="00AB683D">
      <w:pPr>
        <w:pStyle w:val="xxmsonormal"/>
        <w:spacing w:line="276" w:lineRule="auto"/>
        <w:jc w:val="both"/>
        <w:rPr>
          <w:b/>
          <w:color w:val="000000"/>
        </w:rPr>
      </w:pPr>
    </w:p>
    <w:p w14:paraId="46BD5B55" w14:textId="5D2BFC0D" w:rsidR="00655AA7" w:rsidRDefault="00655AA7" w:rsidP="00AB683D">
      <w:pPr>
        <w:pStyle w:val="xxmsonormal"/>
        <w:spacing w:line="276" w:lineRule="auto"/>
        <w:jc w:val="both"/>
        <w:rPr>
          <w:b/>
          <w:color w:val="000000"/>
        </w:rPr>
      </w:pPr>
      <w:r>
        <w:rPr>
          <w:b/>
          <w:color w:val="000000"/>
        </w:rPr>
        <w:t>Grįžus į mokyklas – kuo mažiau kontaktų tarp skirtingų klasių mokinių</w:t>
      </w:r>
    </w:p>
    <w:p w14:paraId="6965B946" w14:textId="77777777" w:rsidR="00C40FDA" w:rsidRDefault="00C40FDA" w:rsidP="00AB683D">
      <w:pPr>
        <w:pStyle w:val="xxmsonormal"/>
        <w:spacing w:line="276" w:lineRule="auto"/>
        <w:jc w:val="both"/>
        <w:rPr>
          <w:b/>
          <w:color w:val="000000"/>
        </w:rPr>
      </w:pPr>
    </w:p>
    <w:p w14:paraId="7E8193C2" w14:textId="77777777" w:rsidR="00AB683D" w:rsidRPr="00655AA7" w:rsidRDefault="00834FF1" w:rsidP="00AB683D">
      <w:pPr>
        <w:pStyle w:val="xxmsonormal"/>
        <w:spacing w:line="276" w:lineRule="auto"/>
        <w:jc w:val="both"/>
        <w:rPr>
          <w:b/>
          <w:color w:val="000000"/>
        </w:rPr>
      </w:pPr>
      <w:r w:rsidRPr="00655AA7">
        <w:rPr>
          <w:b/>
          <w:color w:val="000000"/>
        </w:rPr>
        <w:t>Nuo kovo 22 d. 45</w:t>
      </w:r>
      <w:r w:rsidR="001C0AED" w:rsidRPr="00655AA7">
        <w:rPr>
          <w:b/>
          <w:color w:val="000000"/>
        </w:rPr>
        <w:t>-iose</w:t>
      </w:r>
      <w:r w:rsidRPr="00655AA7">
        <w:rPr>
          <w:b/>
          <w:color w:val="000000"/>
        </w:rPr>
        <w:t xml:space="preserve"> šalies savivaldybėse pradinukai gal</w:t>
      </w:r>
      <w:r w:rsidR="00AB683D" w:rsidRPr="00655AA7">
        <w:rPr>
          <w:b/>
          <w:color w:val="000000"/>
        </w:rPr>
        <w:t xml:space="preserve">ės </w:t>
      </w:r>
      <w:r w:rsidRPr="00655AA7">
        <w:rPr>
          <w:b/>
          <w:color w:val="000000"/>
        </w:rPr>
        <w:t xml:space="preserve">grįžti </w:t>
      </w:r>
      <w:r w:rsidR="00AB683D" w:rsidRPr="00655AA7">
        <w:rPr>
          <w:b/>
          <w:color w:val="000000"/>
        </w:rPr>
        <w:t xml:space="preserve">mokytis </w:t>
      </w:r>
      <w:r w:rsidRPr="00655AA7">
        <w:rPr>
          <w:b/>
          <w:color w:val="000000"/>
        </w:rPr>
        <w:t xml:space="preserve">į </w:t>
      </w:r>
      <w:r w:rsidR="00AB683D" w:rsidRPr="00655AA7">
        <w:rPr>
          <w:b/>
          <w:color w:val="000000"/>
        </w:rPr>
        <w:t xml:space="preserve">savo </w:t>
      </w:r>
      <w:r w:rsidRPr="00655AA7">
        <w:rPr>
          <w:b/>
          <w:color w:val="000000"/>
        </w:rPr>
        <w:t>klases</w:t>
      </w:r>
      <w:r w:rsidR="00AB683D" w:rsidRPr="00655AA7">
        <w:rPr>
          <w:b/>
          <w:color w:val="000000"/>
        </w:rPr>
        <w:t xml:space="preserve">. </w:t>
      </w:r>
      <w:r w:rsidR="00C40FDA">
        <w:rPr>
          <w:b/>
          <w:color w:val="000000"/>
        </w:rPr>
        <w:t xml:space="preserve">Remiantis </w:t>
      </w:r>
      <w:r w:rsidR="00AB683D" w:rsidRPr="00655AA7">
        <w:rPr>
          <w:b/>
          <w:color w:val="000000"/>
        </w:rPr>
        <w:t>sveikatos apsaugos ministro-valstybės lygio ekstremaliosios situacijos operacijų vadovo (OV) patvirtint</w:t>
      </w:r>
      <w:r w:rsidR="00C40FDA">
        <w:rPr>
          <w:b/>
          <w:color w:val="000000"/>
        </w:rPr>
        <w:t xml:space="preserve">omis </w:t>
      </w:r>
      <w:r w:rsidR="00AB683D" w:rsidRPr="00655AA7">
        <w:rPr>
          <w:b/>
          <w:color w:val="000000"/>
        </w:rPr>
        <w:t>pradinio ugdymo organizavimo būtin</w:t>
      </w:r>
      <w:r w:rsidR="00C40FDA">
        <w:rPr>
          <w:b/>
          <w:color w:val="000000"/>
        </w:rPr>
        <w:t>omis</w:t>
      </w:r>
      <w:r w:rsidR="00AB683D" w:rsidRPr="00655AA7">
        <w:rPr>
          <w:b/>
          <w:color w:val="000000"/>
        </w:rPr>
        <w:t xml:space="preserve"> sąlyg</w:t>
      </w:r>
      <w:r w:rsidR="00C40FDA">
        <w:rPr>
          <w:b/>
          <w:color w:val="000000"/>
        </w:rPr>
        <w:t>omis</w:t>
      </w:r>
      <w:r w:rsidR="00AB683D" w:rsidRPr="00655AA7">
        <w:rPr>
          <w:b/>
          <w:color w:val="000000"/>
        </w:rPr>
        <w:t>, mokyklos privalės užtikrinti minimalius atskirų klasių kontaktus</w:t>
      </w:r>
      <w:r w:rsidR="00655AA7" w:rsidRPr="00655AA7">
        <w:rPr>
          <w:b/>
          <w:color w:val="000000"/>
        </w:rPr>
        <w:t xml:space="preserve"> tiek pamokų, tiek pertraukų metu</w:t>
      </w:r>
      <w:r w:rsidR="00EA6829">
        <w:rPr>
          <w:b/>
          <w:color w:val="000000"/>
        </w:rPr>
        <w:t>, pradinukų mokytojai privalės dėvėti kaukes</w:t>
      </w:r>
      <w:r w:rsidR="00AB683D" w:rsidRPr="00655AA7">
        <w:rPr>
          <w:b/>
          <w:color w:val="000000"/>
        </w:rPr>
        <w:t xml:space="preserve">. </w:t>
      </w:r>
    </w:p>
    <w:p w14:paraId="4C0E77CE" w14:textId="77777777" w:rsidR="00AB683D" w:rsidRDefault="00AB683D" w:rsidP="00AB683D">
      <w:pPr>
        <w:pStyle w:val="xxmsonormal"/>
        <w:spacing w:line="276" w:lineRule="auto"/>
        <w:jc w:val="both"/>
        <w:rPr>
          <w:color w:val="000000"/>
        </w:rPr>
      </w:pPr>
    </w:p>
    <w:p w14:paraId="26FEF4F8" w14:textId="77777777" w:rsidR="00AB683D" w:rsidRPr="00AB683D" w:rsidRDefault="00EA6829" w:rsidP="00655AA7">
      <w:pPr>
        <w:pStyle w:val="xxmsonormal"/>
        <w:spacing w:line="276" w:lineRule="auto"/>
        <w:jc w:val="both"/>
        <w:rPr>
          <w:color w:val="000000"/>
          <w:shd w:val="clear" w:color="auto" w:fill="FFFFFF"/>
        </w:rPr>
      </w:pPr>
      <w:r>
        <w:rPr>
          <w:color w:val="000000"/>
        </w:rPr>
        <w:t>O</w:t>
      </w:r>
      <w:r w:rsidR="00655AA7">
        <w:rPr>
          <w:color w:val="000000"/>
        </w:rPr>
        <w:t xml:space="preserve">rganizuojant kontaktinį ar mišrų pradinio ugdymo procesą </w:t>
      </w:r>
      <w:r>
        <w:rPr>
          <w:color w:val="000000"/>
        </w:rPr>
        <w:t xml:space="preserve">mokyklose </w:t>
      </w:r>
      <w:r w:rsidR="00655AA7">
        <w:rPr>
          <w:color w:val="000000"/>
        </w:rPr>
        <w:t xml:space="preserve">turi būti </w:t>
      </w:r>
      <w:r w:rsidR="00AB683D" w:rsidRPr="00AB683D">
        <w:rPr>
          <w:color w:val="000000"/>
          <w:shd w:val="clear" w:color="auto" w:fill="FFFFFF"/>
        </w:rPr>
        <w:t>maksimaliai ribojam</w:t>
      </w:r>
      <w:r w:rsidR="00655AA7">
        <w:rPr>
          <w:color w:val="000000"/>
          <w:shd w:val="clear" w:color="auto" w:fill="FFFFFF"/>
        </w:rPr>
        <w:t>i</w:t>
      </w:r>
      <w:r w:rsidR="00AB683D" w:rsidRPr="00AB683D">
        <w:rPr>
          <w:color w:val="000000"/>
          <w:shd w:val="clear" w:color="auto" w:fill="FFFFFF"/>
        </w:rPr>
        <w:t xml:space="preserve"> skirtingose klasėse ugdomų mokinių kontakta</w:t>
      </w:r>
      <w:r w:rsidR="00655AA7">
        <w:rPr>
          <w:color w:val="000000"/>
          <w:shd w:val="clear" w:color="auto" w:fill="FFFFFF"/>
        </w:rPr>
        <w:t>i</w:t>
      </w:r>
      <w:r w:rsidR="00AB683D" w:rsidRPr="00AB683D">
        <w:rPr>
          <w:color w:val="000000"/>
          <w:shd w:val="clear" w:color="auto" w:fill="FFFFFF"/>
        </w:rPr>
        <w:t xml:space="preserve"> tiek pamokų metu, tiek po pamokų: </w:t>
      </w:r>
    </w:p>
    <w:p w14:paraId="1E088AB7" w14:textId="77777777" w:rsidR="00AB683D" w:rsidRDefault="00AB683D" w:rsidP="00655AA7">
      <w:pPr>
        <w:pStyle w:val="xxmsonormal"/>
        <w:numPr>
          <w:ilvl w:val="0"/>
          <w:numId w:val="3"/>
        </w:numPr>
        <w:spacing w:after="200"/>
        <w:jc w:val="both"/>
        <w:rPr>
          <w:color w:val="000000"/>
          <w:shd w:val="clear" w:color="auto" w:fill="FFFFFF"/>
        </w:rPr>
      </w:pPr>
      <w:r w:rsidRPr="00AB683D">
        <w:rPr>
          <w:color w:val="000000"/>
          <w:shd w:val="clear" w:color="auto" w:fill="FFFFFF"/>
        </w:rPr>
        <w:t xml:space="preserve">vienos klasės mokiniams ugdymo veiklos, kurioms nereikia specializuotų patalpų, </w:t>
      </w:r>
      <w:r w:rsidR="00655AA7">
        <w:rPr>
          <w:color w:val="000000"/>
          <w:shd w:val="clear" w:color="auto" w:fill="FFFFFF"/>
        </w:rPr>
        <w:t xml:space="preserve">turi būti </w:t>
      </w:r>
      <w:r w:rsidRPr="00AB683D">
        <w:rPr>
          <w:color w:val="000000"/>
          <w:shd w:val="clear" w:color="auto" w:fill="FFFFFF"/>
        </w:rPr>
        <w:t>organizuojamos toje pačioje mokymo patalpoje</w:t>
      </w:r>
      <w:r w:rsidR="00655AA7">
        <w:rPr>
          <w:color w:val="000000"/>
          <w:shd w:val="clear" w:color="auto" w:fill="FFFFFF"/>
        </w:rPr>
        <w:t>. Jei mokinius moko skirtingi mokytojai, jie turėtų ateiti į ugdytinių klasę, o ne atvirkščiai;</w:t>
      </w:r>
    </w:p>
    <w:p w14:paraId="48BE3FEF" w14:textId="77777777" w:rsidR="00655AA7" w:rsidRDefault="00AB683D" w:rsidP="00AB683D">
      <w:pPr>
        <w:pStyle w:val="xxmsonormal"/>
        <w:numPr>
          <w:ilvl w:val="0"/>
          <w:numId w:val="3"/>
        </w:numPr>
        <w:spacing w:after="200"/>
        <w:jc w:val="both"/>
        <w:rPr>
          <w:color w:val="000000"/>
          <w:shd w:val="clear" w:color="auto" w:fill="FFFFFF"/>
        </w:rPr>
      </w:pPr>
      <w:r w:rsidRPr="00655AA7">
        <w:rPr>
          <w:color w:val="000000"/>
          <w:shd w:val="clear" w:color="auto" w:fill="FFFFFF"/>
        </w:rPr>
        <w:t xml:space="preserve">jeigu yra poreikis, </w:t>
      </w:r>
      <w:r w:rsidR="00655AA7">
        <w:rPr>
          <w:color w:val="000000"/>
          <w:shd w:val="clear" w:color="auto" w:fill="FFFFFF"/>
        </w:rPr>
        <w:t xml:space="preserve">gali būti </w:t>
      </w:r>
      <w:r w:rsidRPr="00655AA7">
        <w:rPr>
          <w:color w:val="000000"/>
          <w:shd w:val="clear" w:color="auto" w:fill="FFFFFF"/>
        </w:rPr>
        <w:t>koreguojamas švietimo įstaigos darbo laikas, skirtingų klasių pamokų pradžios ir pabaigos, pertraukų laikas</w:t>
      </w:r>
      <w:r w:rsidR="00C40FDA">
        <w:rPr>
          <w:color w:val="000000"/>
          <w:shd w:val="clear" w:color="auto" w:fill="FFFFFF"/>
        </w:rPr>
        <w:t xml:space="preserve">. Taip siekiama </w:t>
      </w:r>
      <w:r w:rsidRPr="00655AA7">
        <w:rPr>
          <w:color w:val="000000"/>
          <w:shd w:val="clear" w:color="auto" w:fill="FFFFFF"/>
        </w:rPr>
        <w:t>atskir</w:t>
      </w:r>
      <w:r w:rsidR="00C40FDA">
        <w:rPr>
          <w:color w:val="000000"/>
          <w:shd w:val="clear" w:color="auto" w:fill="FFFFFF"/>
        </w:rPr>
        <w:t>ti</w:t>
      </w:r>
      <w:r w:rsidRPr="00655AA7">
        <w:rPr>
          <w:color w:val="000000"/>
          <w:shd w:val="clear" w:color="auto" w:fill="FFFFFF"/>
        </w:rPr>
        <w:t xml:space="preserve"> skirtingose klasėse ugdom</w:t>
      </w:r>
      <w:r w:rsidR="00C40FDA">
        <w:rPr>
          <w:color w:val="000000"/>
          <w:shd w:val="clear" w:color="auto" w:fill="FFFFFF"/>
        </w:rPr>
        <w:t>us</w:t>
      </w:r>
      <w:r w:rsidRPr="00655AA7">
        <w:rPr>
          <w:color w:val="000000"/>
          <w:shd w:val="clear" w:color="auto" w:fill="FFFFFF"/>
        </w:rPr>
        <w:t xml:space="preserve"> mokini</w:t>
      </w:r>
      <w:r w:rsidR="00C40FDA">
        <w:rPr>
          <w:color w:val="000000"/>
          <w:shd w:val="clear" w:color="auto" w:fill="FFFFFF"/>
        </w:rPr>
        <w:t xml:space="preserve">us, </w:t>
      </w:r>
      <w:r w:rsidRPr="00655AA7">
        <w:rPr>
          <w:color w:val="000000"/>
          <w:shd w:val="clear" w:color="auto" w:fill="FFFFFF"/>
        </w:rPr>
        <w:t>kai jie atvyksta ar išvyksta iš švietimo įstaigos, naudojasi bendromis švietimo įstaigos patalpomi</w:t>
      </w:r>
      <w:r w:rsidR="00655AA7">
        <w:rPr>
          <w:color w:val="000000"/>
          <w:shd w:val="clear" w:color="auto" w:fill="FFFFFF"/>
        </w:rPr>
        <w:t>s, ilsisi pertraukų metu, valgo</w:t>
      </w:r>
      <w:r w:rsidRPr="00655AA7">
        <w:rPr>
          <w:color w:val="000000"/>
          <w:shd w:val="clear" w:color="auto" w:fill="FFFFFF"/>
        </w:rPr>
        <w:t xml:space="preserve">; </w:t>
      </w:r>
    </w:p>
    <w:p w14:paraId="45A7892B" w14:textId="77777777" w:rsidR="00641A25" w:rsidRDefault="00AB683D" w:rsidP="001A69CF">
      <w:pPr>
        <w:pStyle w:val="xxmsonormal"/>
        <w:numPr>
          <w:ilvl w:val="0"/>
          <w:numId w:val="3"/>
        </w:numPr>
        <w:spacing w:after="200"/>
        <w:jc w:val="both"/>
        <w:rPr>
          <w:color w:val="000000"/>
          <w:shd w:val="clear" w:color="auto" w:fill="FFFFFF"/>
        </w:rPr>
      </w:pPr>
      <w:r w:rsidRPr="00641A25">
        <w:rPr>
          <w:color w:val="000000"/>
          <w:shd w:val="clear" w:color="auto" w:fill="FFFFFF"/>
        </w:rPr>
        <w:t xml:space="preserve">jei </w:t>
      </w:r>
      <w:r w:rsidR="00655AA7" w:rsidRPr="00641A25">
        <w:rPr>
          <w:color w:val="000000"/>
          <w:shd w:val="clear" w:color="auto" w:fill="FFFFFF"/>
        </w:rPr>
        <w:t xml:space="preserve">mokykloje </w:t>
      </w:r>
      <w:r w:rsidRPr="00641A25">
        <w:rPr>
          <w:color w:val="000000"/>
          <w:shd w:val="clear" w:color="auto" w:fill="FFFFFF"/>
        </w:rPr>
        <w:t xml:space="preserve">yra galimybė, skirtingoms klasėms </w:t>
      </w:r>
      <w:r w:rsidR="00655AA7" w:rsidRPr="00641A25">
        <w:rPr>
          <w:color w:val="000000"/>
          <w:shd w:val="clear" w:color="auto" w:fill="FFFFFF"/>
        </w:rPr>
        <w:t xml:space="preserve">turėtų būti priskiriami </w:t>
      </w:r>
      <w:r w:rsidRPr="00641A25">
        <w:rPr>
          <w:color w:val="000000"/>
          <w:shd w:val="clear" w:color="auto" w:fill="FFFFFF"/>
        </w:rPr>
        <w:t xml:space="preserve">skirtingi įėjimai ir išėjimai; numatomi atskiri judėjimo maršrutai iki klasės, valgyklos, sanitarinių mazgų, persirengimo kambarių; </w:t>
      </w:r>
    </w:p>
    <w:p w14:paraId="47460C30" w14:textId="77777777" w:rsidR="00641A25" w:rsidRDefault="00AB683D" w:rsidP="00561EC7">
      <w:pPr>
        <w:pStyle w:val="xxmsonormal"/>
        <w:numPr>
          <w:ilvl w:val="0"/>
          <w:numId w:val="3"/>
        </w:numPr>
        <w:spacing w:after="200"/>
        <w:jc w:val="both"/>
        <w:rPr>
          <w:color w:val="000000"/>
          <w:shd w:val="clear" w:color="auto" w:fill="FFFFFF"/>
        </w:rPr>
      </w:pPr>
      <w:r w:rsidRPr="00641A25">
        <w:rPr>
          <w:color w:val="000000"/>
          <w:shd w:val="clear" w:color="auto" w:fill="FFFFFF"/>
        </w:rPr>
        <w:t>mokyklos teritorijoje lauke</w:t>
      </w:r>
      <w:r w:rsidR="00C40FDA">
        <w:rPr>
          <w:color w:val="000000"/>
          <w:shd w:val="clear" w:color="auto" w:fill="FFFFFF"/>
        </w:rPr>
        <w:t xml:space="preserve"> turėtų būti</w:t>
      </w:r>
      <w:r w:rsidRPr="00641A25">
        <w:rPr>
          <w:color w:val="000000"/>
          <w:shd w:val="clear" w:color="auto" w:fill="FFFFFF"/>
        </w:rPr>
        <w:t xml:space="preserve"> numat</w:t>
      </w:r>
      <w:r w:rsidR="00C40FDA">
        <w:rPr>
          <w:color w:val="000000"/>
          <w:shd w:val="clear" w:color="auto" w:fill="FFFFFF"/>
        </w:rPr>
        <w:t>ytos</w:t>
      </w:r>
      <w:r w:rsidRPr="00641A25">
        <w:rPr>
          <w:color w:val="000000"/>
          <w:shd w:val="clear" w:color="auto" w:fill="FFFFFF"/>
        </w:rPr>
        <w:t xml:space="preserve"> erdvės, kuriose pertraukas galėtų leisti skirtingų klasių mokiniai;</w:t>
      </w:r>
    </w:p>
    <w:p w14:paraId="654E77E9" w14:textId="77777777" w:rsidR="00641A25" w:rsidRDefault="00AB683D" w:rsidP="009F7B80">
      <w:pPr>
        <w:pStyle w:val="xxmsonormal"/>
        <w:numPr>
          <w:ilvl w:val="0"/>
          <w:numId w:val="3"/>
        </w:numPr>
        <w:spacing w:after="200"/>
        <w:jc w:val="both"/>
        <w:rPr>
          <w:color w:val="000000"/>
          <w:shd w:val="clear" w:color="auto" w:fill="FFFFFF"/>
        </w:rPr>
      </w:pPr>
      <w:r w:rsidRPr="00641A25">
        <w:rPr>
          <w:color w:val="000000"/>
          <w:shd w:val="clear" w:color="auto" w:fill="FFFFFF"/>
        </w:rPr>
        <w:t>pailgintos dienos grupės veiklo</w:t>
      </w:r>
      <w:r w:rsidR="00C40FDA">
        <w:rPr>
          <w:color w:val="000000"/>
          <w:shd w:val="clear" w:color="auto" w:fill="FFFFFF"/>
        </w:rPr>
        <w:t>se</w:t>
      </w:r>
      <w:r w:rsidRPr="00641A25">
        <w:rPr>
          <w:color w:val="000000"/>
          <w:shd w:val="clear" w:color="auto" w:fill="FFFFFF"/>
        </w:rPr>
        <w:t xml:space="preserve"> gali d</w:t>
      </w:r>
      <w:r w:rsidR="00C40FDA">
        <w:rPr>
          <w:color w:val="000000"/>
          <w:shd w:val="clear" w:color="auto" w:fill="FFFFFF"/>
        </w:rPr>
        <w:t xml:space="preserve">alyvauti tik tos pačios klasės </w:t>
      </w:r>
      <w:r w:rsidRPr="00641A25">
        <w:rPr>
          <w:color w:val="000000"/>
          <w:shd w:val="clear" w:color="auto" w:fill="FFFFFF"/>
        </w:rPr>
        <w:t>mokiniai;</w:t>
      </w:r>
    </w:p>
    <w:p w14:paraId="0E5B03C2" w14:textId="09035BF1" w:rsidR="00AB683D" w:rsidRDefault="00641A25" w:rsidP="009F7B80">
      <w:pPr>
        <w:pStyle w:val="xxmsonormal"/>
        <w:numPr>
          <w:ilvl w:val="0"/>
          <w:numId w:val="3"/>
        </w:numPr>
        <w:spacing w:after="200"/>
        <w:jc w:val="both"/>
        <w:rPr>
          <w:color w:val="000000"/>
          <w:shd w:val="clear" w:color="auto" w:fill="FFFFFF"/>
        </w:rPr>
      </w:pPr>
      <w:r>
        <w:rPr>
          <w:color w:val="000000"/>
          <w:shd w:val="clear" w:color="auto" w:fill="FFFFFF"/>
        </w:rPr>
        <w:t xml:space="preserve">per pertraukas, kurių metu mokiniai valgo, </w:t>
      </w:r>
      <w:r w:rsidR="00AB683D" w:rsidRPr="00641A25">
        <w:rPr>
          <w:color w:val="000000"/>
          <w:shd w:val="clear" w:color="auto" w:fill="FFFFFF"/>
        </w:rPr>
        <w:t>laikas turi būti sureguliuotas taip, kad būtų užtikrintas klasės izoliacijos principo taikymas. Maitinimas švediško stalo principu, kai maistą įsideda patys mokini</w:t>
      </w:r>
      <w:r w:rsidR="00CB21E1">
        <w:rPr>
          <w:color w:val="000000"/>
          <w:shd w:val="clear" w:color="auto" w:fill="FFFFFF"/>
        </w:rPr>
        <w:t>ai, neturi būti organizuojamas.</w:t>
      </w:r>
    </w:p>
    <w:p w14:paraId="60EAEE43" w14:textId="05DC2C5F" w:rsidR="005F5326" w:rsidRDefault="005F5326" w:rsidP="009F7B80">
      <w:pPr>
        <w:pStyle w:val="xxmsonormal"/>
        <w:spacing w:after="200"/>
        <w:jc w:val="both"/>
        <w:rPr>
          <w:color w:val="000000"/>
          <w:shd w:val="clear" w:color="auto" w:fill="FFFFFF"/>
        </w:rPr>
      </w:pPr>
      <w:r w:rsidRPr="005F5326">
        <w:rPr>
          <w:color w:val="000000"/>
          <w:shd w:val="clear" w:color="auto" w:fill="FFFFFF"/>
        </w:rPr>
        <w:t>Kaip numatyta operacijų vadovo</w:t>
      </w:r>
      <w:r>
        <w:rPr>
          <w:color w:val="000000"/>
          <w:shd w:val="clear" w:color="auto" w:fill="FFFFFF"/>
        </w:rPr>
        <w:t>, mokyklose</w:t>
      </w:r>
      <w:r w:rsidRPr="005F5326">
        <w:rPr>
          <w:color w:val="000000"/>
          <w:shd w:val="clear" w:color="auto" w:fill="FFFFFF"/>
        </w:rPr>
        <w:t xml:space="preserve"> visi vyresni nei 6 metų asmenys turi dėvėtų nosį ir burną dengiančias apsaugos priemones. </w:t>
      </w:r>
      <w:r w:rsidRPr="005F5326">
        <w:rPr>
          <w:b/>
          <w:color w:val="000000"/>
          <w:shd w:val="clear" w:color="auto" w:fill="FFFFFF"/>
        </w:rPr>
        <w:t>Kaukių leidžiama nedėvėti vaikams, ugdomiems pagal pradinio ugdymo programą,</w:t>
      </w:r>
      <w:r w:rsidRPr="005F5326">
        <w:rPr>
          <w:color w:val="000000"/>
          <w:shd w:val="clear" w:color="auto" w:fill="FFFFFF"/>
        </w:rPr>
        <w:t xml:space="preserve"> jiems esant ugdymo įstaigoje ir jos teritorijoje; taip pat neįgalumą turintiems asmenims, kurie dėl savo sveikatos būklės kaukių dėvėti negali ar jų dėvėjimas gali pakenkti asmens sveikatos būklei.</w:t>
      </w:r>
    </w:p>
    <w:p w14:paraId="54ABE259" w14:textId="77777777" w:rsidR="00571463" w:rsidRDefault="00C67223" w:rsidP="009F7B80">
      <w:pPr>
        <w:jc w:val="both"/>
        <w:rPr>
          <w:rFonts w:ascii="Times New Roman" w:hAnsi="Times New Roman" w:cs="Times New Roman"/>
          <w:color w:val="050505"/>
          <w:sz w:val="24"/>
          <w:szCs w:val="24"/>
          <w:shd w:val="clear" w:color="auto" w:fill="FFFFFF"/>
        </w:rPr>
      </w:pPr>
      <w:r w:rsidRPr="00F26749">
        <w:rPr>
          <w:rFonts w:ascii="Times New Roman" w:hAnsi="Times New Roman" w:cs="Times New Roman"/>
          <w:sz w:val="24"/>
          <w:szCs w:val="24"/>
          <w:shd w:val="clear" w:color="auto" w:fill="FFFFFF"/>
        </w:rPr>
        <w:t xml:space="preserve">Vyriausybės sprendimu organizuoti pradinį ugdymą </w:t>
      </w:r>
      <w:r w:rsidR="00571463" w:rsidRPr="00F26749">
        <w:rPr>
          <w:rFonts w:ascii="Times New Roman" w:hAnsi="Times New Roman" w:cs="Times New Roman"/>
          <w:sz w:val="24"/>
          <w:szCs w:val="24"/>
          <w:shd w:val="clear" w:color="auto" w:fill="FFFFFF"/>
        </w:rPr>
        <w:t xml:space="preserve">kontaktiniu ar </w:t>
      </w:r>
      <w:r w:rsidRPr="00F26749">
        <w:rPr>
          <w:rFonts w:ascii="Times New Roman" w:hAnsi="Times New Roman" w:cs="Times New Roman"/>
          <w:sz w:val="24"/>
          <w:szCs w:val="24"/>
          <w:shd w:val="clear" w:color="auto" w:fill="FFFFFF"/>
        </w:rPr>
        <w:t xml:space="preserve">mišriu būdu leista tose šalies savivaldybėse, </w:t>
      </w:r>
      <w:r w:rsidR="00571463" w:rsidRPr="00F26749">
        <w:rPr>
          <w:rFonts w:ascii="Times New Roman" w:hAnsi="Times New Roman" w:cs="Times New Roman"/>
          <w:color w:val="050505"/>
          <w:sz w:val="24"/>
          <w:szCs w:val="24"/>
          <w:shd w:val="clear" w:color="auto" w:fill="FFFFFF"/>
        </w:rPr>
        <w:t>kuriose sergamumas koronavirusu per pastarąsias 14 dienų 100 tūkst. gyventojų nesiekia 200 atvejų.</w:t>
      </w:r>
    </w:p>
    <w:p w14:paraId="0D0F2869" w14:textId="76739175" w:rsidR="009B62D7" w:rsidRDefault="006B0424" w:rsidP="009F7B80">
      <w:pPr>
        <w:jc w:val="both"/>
        <w:rPr>
          <w:rFonts w:ascii="Times New Roman" w:hAnsi="Times New Roman" w:cs="Times New Roman"/>
          <w:sz w:val="24"/>
          <w:szCs w:val="24"/>
        </w:rPr>
      </w:pPr>
      <w:r w:rsidRPr="006B0424">
        <w:rPr>
          <w:rFonts w:ascii="Times New Roman" w:hAnsi="Times New Roman" w:cs="Times New Roman"/>
          <w:color w:val="050505"/>
          <w:sz w:val="24"/>
          <w:szCs w:val="24"/>
          <w:shd w:val="clear" w:color="auto" w:fill="FFFFFF"/>
        </w:rPr>
        <w:t xml:space="preserve">Primename, jog </w:t>
      </w:r>
      <w:r w:rsidRPr="006B0424">
        <w:rPr>
          <w:rFonts w:ascii="Times New Roman" w:hAnsi="Times New Roman" w:cs="Times New Roman"/>
          <w:sz w:val="24"/>
          <w:szCs w:val="24"/>
          <w:shd w:val="clear" w:color="auto" w:fill="FFFFFF"/>
        </w:rPr>
        <w:t xml:space="preserve">mišrus mokymosi būdas </w:t>
      </w:r>
      <w:hyperlink r:id="rId8" w:history="1">
        <w:r w:rsidRPr="006B0424">
          <w:rPr>
            <w:rStyle w:val="Hipersaitas"/>
            <w:rFonts w:ascii="Times New Roman" w:hAnsi="Times New Roman" w:cs="Times New Roman"/>
            <w:sz w:val="24"/>
            <w:szCs w:val="24"/>
            <w:shd w:val="clear" w:color="auto" w:fill="FFFFFF"/>
          </w:rPr>
          <w:t>Nuotolinio mokymo vadove</w:t>
        </w:r>
      </w:hyperlink>
      <w:r w:rsidRPr="006B0424">
        <w:rPr>
          <w:rFonts w:ascii="Times New Roman" w:hAnsi="Times New Roman" w:cs="Times New Roman"/>
          <w:sz w:val="24"/>
          <w:szCs w:val="24"/>
          <w:shd w:val="clear" w:color="auto" w:fill="FFFFFF"/>
        </w:rPr>
        <w:t xml:space="preserve"> apibrėžiamas kaip mokymosi būdas, kai  derinami kasdienis ir nuotolinis mokymosi būdai, t. y., dalis mokymosi vyksta nuoto</w:t>
      </w:r>
      <w:r w:rsidRPr="006B0424">
        <w:rPr>
          <w:rFonts w:ascii="Times New Roman" w:hAnsi="Times New Roman" w:cs="Times New Roman"/>
          <w:sz w:val="24"/>
          <w:szCs w:val="24"/>
        </w:rPr>
        <w:t xml:space="preserve">liniu būdu, o dalis – </w:t>
      </w:r>
      <w:r w:rsidR="00641A25">
        <w:rPr>
          <w:rFonts w:ascii="Times New Roman" w:hAnsi="Times New Roman" w:cs="Times New Roman"/>
          <w:sz w:val="24"/>
          <w:szCs w:val="24"/>
        </w:rPr>
        <w:t>mokymo įstaigoje.</w:t>
      </w:r>
      <w:r w:rsidR="00C40FDA">
        <w:rPr>
          <w:rFonts w:ascii="Times New Roman" w:hAnsi="Times New Roman" w:cs="Times New Roman"/>
          <w:sz w:val="24"/>
          <w:szCs w:val="24"/>
        </w:rPr>
        <w:t xml:space="preserve"> </w:t>
      </w:r>
      <w:r w:rsidRPr="006B0424">
        <w:rPr>
          <w:rFonts w:ascii="Times New Roman" w:hAnsi="Times New Roman" w:cs="Times New Roman"/>
          <w:sz w:val="24"/>
          <w:szCs w:val="24"/>
        </w:rPr>
        <w:t xml:space="preserve">Mokykla </w:t>
      </w:r>
      <w:r w:rsidR="00C40FDA">
        <w:rPr>
          <w:rFonts w:ascii="Times New Roman" w:hAnsi="Times New Roman" w:cs="Times New Roman"/>
          <w:sz w:val="24"/>
          <w:szCs w:val="24"/>
        </w:rPr>
        <w:t xml:space="preserve">pati </w:t>
      </w:r>
      <w:r w:rsidRPr="006B0424">
        <w:rPr>
          <w:rFonts w:ascii="Times New Roman" w:hAnsi="Times New Roman" w:cs="Times New Roman"/>
          <w:sz w:val="24"/>
          <w:szCs w:val="24"/>
        </w:rPr>
        <w:t>nusistat</w:t>
      </w:r>
      <w:r w:rsidR="00C40FDA">
        <w:rPr>
          <w:rFonts w:ascii="Times New Roman" w:hAnsi="Times New Roman" w:cs="Times New Roman"/>
          <w:sz w:val="24"/>
          <w:szCs w:val="24"/>
        </w:rPr>
        <w:t xml:space="preserve">o </w:t>
      </w:r>
      <w:r w:rsidRPr="006B0424">
        <w:rPr>
          <w:rFonts w:ascii="Times New Roman" w:hAnsi="Times New Roman" w:cs="Times New Roman"/>
          <w:sz w:val="24"/>
          <w:szCs w:val="24"/>
        </w:rPr>
        <w:t>tvarką</w:t>
      </w:r>
      <w:r w:rsidR="007012FF">
        <w:rPr>
          <w:rFonts w:ascii="Times New Roman" w:hAnsi="Times New Roman" w:cs="Times New Roman"/>
          <w:sz w:val="24"/>
          <w:szCs w:val="24"/>
        </w:rPr>
        <w:t xml:space="preserve"> ir apimtis</w:t>
      </w:r>
      <w:r w:rsidR="00641A25">
        <w:rPr>
          <w:rFonts w:ascii="Times New Roman" w:hAnsi="Times New Roman" w:cs="Times New Roman"/>
          <w:sz w:val="24"/>
          <w:szCs w:val="24"/>
        </w:rPr>
        <w:t>,</w:t>
      </w:r>
      <w:r w:rsidRPr="006B0424">
        <w:rPr>
          <w:rFonts w:ascii="Times New Roman" w:hAnsi="Times New Roman" w:cs="Times New Roman"/>
          <w:sz w:val="24"/>
          <w:szCs w:val="24"/>
        </w:rPr>
        <w:t xml:space="preserve"> kaip bus derinamas kasdieninis ir nuotolinis mokymas.</w:t>
      </w:r>
      <w:r w:rsidR="007012FF">
        <w:rPr>
          <w:rFonts w:ascii="Times New Roman" w:hAnsi="Times New Roman" w:cs="Times New Roman"/>
          <w:sz w:val="24"/>
          <w:szCs w:val="24"/>
        </w:rPr>
        <w:t xml:space="preserve"> Pavyzdžiui, ugdymas v</w:t>
      </w:r>
      <w:r w:rsidR="00C86A28">
        <w:rPr>
          <w:rFonts w:ascii="Times New Roman" w:hAnsi="Times New Roman" w:cs="Times New Roman"/>
          <w:sz w:val="24"/>
          <w:szCs w:val="24"/>
        </w:rPr>
        <w:t xml:space="preserve">isiems mokiniams gali vykti </w:t>
      </w:r>
      <w:r w:rsidR="007012FF">
        <w:rPr>
          <w:rFonts w:ascii="Times New Roman" w:hAnsi="Times New Roman" w:cs="Times New Roman"/>
          <w:sz w:val="24"/>
          <w:szCs w:val="24"/>
        </w:rPr>
        <w:t>kasdieniu būdu, o nuotoliniu – tik išimtiniais a</w:t>
      </w:r>
      <w:r w:rsidR="009B62D7">
        <w:rPr>
          <w:rFonts w:ascii="Times New Roman" w:hAnsi="Times New Roman" w:cs="Times New Roman"/>
          <w:sz w:val="24"/>
          <w:szCs w:val="24"/>
        </w:rPr>
        <w:t>tvejais, pavyzdžiui, dėl ligos negalintiems atvykti</w:t>
      </w:r>
      <w:r w:rsidR="007012FF">
        <w:rPr>
          <w:rFonts w:ascii="Times New Roman" w:hAnsi="Times New Roman" w:cs="Times New Roman"/>
          <w:sz w:val="24"/>
          <w:szCs w:val="24"/>
        </w:rPr>
        <w:t xml:space="preserve"> mokiniams.</w:t>
      </w:r>
      <w:r w:rsidR="009B62D7">
        <w:rPr>
          <w:rFonts w:ascii="Times New Roman" w:hAnsi="Times New Roman" w:cs="Times New Roman"/>
          <w:sz w:val="24"/>
          <w:szCs w:val="24"/>
        </w:rPr>
        <w:t xml:space="preserve"> Arba mokiniai </w:t>
      </w:r>
      <w:r w:rsidR="009B62D7" w:rsidRPr="009B62D7">
        <w:rPr>
          <w:rFonts w:ascii="Times New Roman" w:hAnsi="Times New Roman" w:cs="Times New Roman"/>
          <w:sz w:val="24"/>
          <w:szCs w:val="24"/>
        </w:rPr>
        <w:t>mokosi kontaktiniu būdu mokykloje, tačiau pam</w:t>
      </w:r>
      <w:r w:rsidR="009B62D7">
        <w:rPr>
          <w:rFonts w:ascii="Times New Roman" w:hAnsi="Times New Roman" w:cs="Times New Roman"/>
          <w:sz w:val="24"/>
          <w:szCs w:val="24"/>
        </w:rPr>
        <w:t xml:space="preserve">okos, kurios </w:t>
      </w:r>
      <w:r w:rsidR="009B62D7" w:rsidRPr="009B62D7">
        <w:rPr>
          <w:rFonts w:ascii="Times New Roman" w:hAnsi="Times New Roman" w:cs="Times New Roman"/>
          <w:sz w:val="24"/>
          <w:szCs w:val="24"/>
        </w:rPr>
        <w:lastRenderedPageBreak/>
        <w:t>yra sudarytos iš kelių mokomųjų klasių, pvz. tikybos pamokose dalyvauja</w:t>
      </w:r>
      <w:r w:rsidR="009B62D7">
        <w:rPr>
          <w:rFonts w:ascii="Times New Roman" w:hAnsi="Times New Roman" w:cs="Times New Roman"/>
          <w:sz w:val="24"/>
          <w:szCs w:val="24"/>
        </w:rPr>
        <w:t xml:space="preserve"> kelių paralelinių klasių</w:t>
      </w:r>
      <w:r w:rsidR="009B62D7" w:rsidRPr="009B62D7">
        <w:rPr>
          <w:rFonts w:ascii="Times New Roman" w:hAnsi="Times New Roman" w:cs="Times New Roman"/>
          <w:sz w:val="24"/>
          <w:szCs w:val="24"/>
        </w:rPr>
        <w:t xml:space="preserve"> mokiniai, vyksta nuotoliniu </w:t>
      </w:r>
      <w:r w:rsidR="009B62D7">
        <w:rPr>
          <w:rFonts w:ascii="Times New Roman" w:hAnsi="Times New Roman" w:cs="Times New Roman"/>
          <w:sz w:val="24"/>
          <w:szCs w:val="24"/>
        </w:rPr>
        <w:t xml:space="preserve">būdu, </w:t>
      </w:r>
      <w:r w:rsidR="00FF1DC0">
        <w:rPr>
          <w:rFonts w:ascii="Times New Roman" w:hAnsi="Times New Roman" w:cs="Times New Roman"/>
          <w:sz w:val="24"/>
          <w:szCs w:val="24"/>
        </w:rPr>
        <w:t>siekiant</w:t>
      </w:r>
      <w:r w:rsidR="009B62D7">
        <w:rPr>
          <w:rFonts w:ascii="Times New Roman" w:hAnsi="Times New Roman" w:cs="Times New Roman"/>
          <w:sz w:val="24"/>
          <w:szCs w:val="24"/>
        </w:rPr>
        <w:t xml:space="preserve"> mokinių saugumo</w:t>
      </w:r>
      <w:r w:rsidR="009B62D7" w:rsidRPr="009B62D7">
        <w:rPr>
          <w:rFonts w:ascii="Times New Roman" w:hAnsi="Times New Roman" w:cs="Times New Roman"/>
          <w:sz w:val="24"/>
          <w:szCs w:val="24"/>
        </w:rPr>
        <w:t xml:space="preserve"> dėl COVID-19 epidemijos.</w:t>
      </w:r>
      <w:r w:rsidR="00525787">
        <w:rPr>
          <w:rFonts w:ascii="Times New Roman" w:hAnsi="Times New Roman" w:cs="Times New Roman"/>
          <w:sz w:val="24"/>
          <w:szCs w:val="24"/>
        </w:rPr>
        <w:t xml:space="preserve"> </w:t>
      </w:r>
      <w:r w:rsidR="00525787" w:rsidRPr="00525787">
        <w:rPr>
          <w:rFonts w:ascii="Times New Roman" w:hAnsi="Times New Roman" w:cs="Times New Roman"/>
          <w:sz w:val="24"/>
          <w:szCs w:val="24"/>
        </w:rPr>
        <w:t>Galimi kiti variantai, dėl jų - kiek bus ugdoma kasdieniu, kiek nuotoliniu, kokia apimtimi jis taikomas - sprendžia pati mokykla.</w:t>
      </w:r>
    </w:p>
    <w:p w14:paraId="61174500" w14:textId="56E6D291" w:rsidR="006B0424" w:rsidRPr="006B0424" w:rsidRDefault="006B0424" w:rsidP="009F7B80">
      <w:pPr>
        <w:jc w:val="both"/>
        <w:rPr>
          <w:rFonts w:ascii="Times New Roman" w:hAnsi="Times New Roman" w:cs="Times New Roman"/>
          <w:sz w:val="24"/>
          <w:szCs w:val="24"/>
        </w:rPr>
      </w:pPr>
      <w:r w:rsidRPr="006B0424">
        <w:rPr>
          <w:rFonts w:ascii="Times New Roman" w:hAnsi="Times New Roman" w:cs="Times New Roman"/>
          <w:sz w:val="24"/>
          <w:szCs w:val="24"/>
        </w:rPr>
        <w:t>Mišraus mokym</w:t>
      </w:r>
      <w:r w:rsidR="009F7B80">
        <w:rPr>
          <w:rFonts w:ascii="Times New Roman" w:hAnsi="Times New Roman" w:cs="Times New Roman"/>
          <w:sz w:val="24"/>
          <w:szCs w:val="24"/>
        </w:rPr>
        <w:t>o būdo nereikėtų painioti</w:t>
      </w:r>
      <w:r w:rsidR="00C40FDA">
        <w:rPr>
          <w:rFonts w:ascii="Times New Roman" w:hAnsi="Times New Roman" w:cs="Times New Roman"/>
          <w:sz w:val="24"/>
          <w:szCs w:val="24"/>
        </w:rPr>
        <w:t xml:space="preserve"> su </w:t>
      </w:r>
      <w:r w:rsidRPr="006B0424">
        <w:rPr>
          <w:rFonts w:ascii="Times New Roman" w:hAnsi="Times New Roman" w:cs="Times New Roman"/>
          <w:sz w:val="24"/>
          <w:szCs w:val="24"/>
        </w:rPr>
        <w:t xml:space="preserve">hibridiniu: hibridinis mokymas vyksta tada, kai dalis mokinių mokosi klasėje, o kita dalis tuo pačiu metu dalyvauja pamokoje nuotoliniu būdu. </w:t>
      </w:r>
    </w:p>
    <w:p w14:paraId="54BEF494" w14:textId="77777777" w:rsidR="006B0424" w:rsidRDefault="00641A25" w:rsidP="009F7B80">
      <w:pPr>
        <w:jc w:val="both"/>
        <w:rPr>
          <w:rFonts w:ascii="Times New Roman" w:hAnsi="Times New Roman" w:cs="Times New Roman"/>
          <w:b/>
          <w:color w:val="050505"/>
          <w:sz w:val="24"/>
          <w:szCs w:val="24"/>
          <w:shd w:val="clear" w:color="auto" w:fill="FFFFFF"/>
        </w:rPr>
      </w:pPr>
      <w:r w:rsidRPr="00641A25">
        <w:rPr>
          <w:rFonts w:ascii="Times New Roman" w:hAnsi="Times New Roman" w:cs="Times New Roman"/>
          <w:b/>
          <w:color w:val="050505"/>
          <w:sz w:val="24"/>
          <w:szCs w:val="24"/>
          <w:shd w:val="clear" w:color="auto" w:fill="FFFFFF"/>
        </w:rPr>
        <w:t>Konsultacijos abiturientams</w:t>
      </w:r>
      <w:r>
        <w:rPr>
          <w:rFonts w:ascii="Times New Roman" w:hAnsi="Times New Roman" w:cs="Times New Roman"/>
          <w:b/>
          <w:color w:val="050505"/>
          <w:sz w:val="24"/>
          <w:szCs w:val="24"/>
          <w:shd w:val="clear" w:color="auto" w:fill="FFFFFF"/>
        </w:rPr>
        <w:t xml:space="preserve"> – po penkis</w:t>
      </w:r>
      <w:r w:rsidR="004B01FC">
        <w:rPr>
          <w:rFonts w:ascii="Times New Roman" w:hAnsi="Times New Roman" w:cs="Times New Roman"/>
          <w:b/>
          <w:color w:val="050505"/>
          <w:sz w:val="24"/>
          <w:szCs w:val="24"/>
          <w:shd w:val="clear" w:color="auto" w:fill="FFFFFF"/>
        </w:rPr>
        <w:t xml:space="preserve"> ir su kaukėmis</w:t>
      </w:r>
    </w:p>
    <w:p w14:paraId="3CB9BAF7" w14:textId="77777777" w:rsidR="004B01FC" w:rsidRDefault="00641A25" w:rsidP="009F7B80">
      <w:pPr>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Vyriausybės sprendimu nuo pirmadienio visoje šalyje leidžiama rengti kontaktines konsultacijas abiturientams nedidelėmis grupėmis – daugiausia po 5 mokinius vienu metu. </w:t>
      </w:r>
      <w:r w:rsidR="004B01FC">
        <w:rPr>
          <w:rFonts w:ascii="Times New Roman" w:hAnsi="Times New Roman" w:cs="Times New Roman"/>
          <w:color w:val="050505"/>
          <w:sz w:val="24"/>
          <w:szCs w:val="24"/>
          <w:shd w:val="clear" w:color="auto" w:fill="FFFFFF"/>
        </w:rPr>
        <w:t>Konsultacijų metu:</w:t>
      </w:r>
    </w:p>
    <w:p w14:paraId="3C467078" w14:textId="77777777" w:rsidR="004B01FC" w:rsidRDefault="00C40FDA" w:rsidP="009F7B80">
      <w:pPr>
        <w:pStyle w:val="Sraopastraipa"/>
        <w:numPr>
          <w:ilvl w:val="0"/>
          <w:numId w:val="4"/>
        </w:numPr>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mokiniams ir mokytojams </w:t>
      </w:r>
      <w:r w:rsidR="004B01FC" w:rsidRPr="004B01FC">
        <w:rPr>
          <w:rFonts w:ascii="Times New Roman" w:hAnsi="Times New Roman" w:cs="Times New Roman"/>
          <w:color w:val="050505"/>
          <w:sz w:val="24"/>
          <w:szCs w:val="24"/>
          <w:shd w:val="clear" w:color="auto" w:fill="FFFFFF"/>
        </w:rPr>
        <w:t>privalu dėvėt</w:t>
      </w:r>
      <w:r w:rsidR="004B01FC">
        <w:rPr>
          <w:rFonts w:ascii="Times New Roman" w:hAnsi="Times New Roman" w:cs="Times New Roman"/>
          <w:color w:val="050505"/>
          <w:sz w:val="24"/>
          <w:szCs w:val="24"/>
          <w:shd w:val="clear" w:color="auto" w:fill="FFFFFF"/>
        </w:rPr>
        <w:t>i veido kaukes ar respiratorius;</w:t>
      </w:r>
      <w:r w:rsidR="004B01FC" w:rsidRPr="004B01FC">
        <w:rPr>
          <w:rFonts w:ascii="Times New Roman" w:hAnsi="Times New Roman" w:cs="Times New Roman"/>
          <w:color w:val="050505"/>
          <w:sz w:val="24"/>
          <w:szCs w:val="24"/>
          <w:shd w:val="clear" w:color="auto" w:fill="FFFFFF"/>
        </w:rPr>
        <w:t xml:space="preserve"> </w:t>
      </w:r>
    </w:p>
    <w:p w14:paraId="75558428" w14:textId="77777777" w:rsidR="004B01FC" w:rsidRDefault="004B01FC" w:rsidP="009F7B80">
      <w:pPr>
        <w:pStyle w:val="Sraopastraipa"/>
        <w:numPr>
          <w:ilvl w:val="0"/>
          <w:numId w:val="4"/>
        </w:numPr>
        <w:jc w:val="both"/>
        <w:rPr>
          <w:rFonts w:ascii="Times New Roman" w:hAnsi="Times New Roman" w:cs="Times New Roman"/>
          <w:color w:val="050505"/>
          <w:sz w:val="24"/>
          <w:szCs w:val="24"/>
          <w:shd w:val="clear" w:color="auto" w:fill="FFFFFF"/>
        </w:rPr>
      </w:pPr>
      <w:r w:rsidRPr="004B01FC">
        <w:rPr>
          <w:rFonts w:ascii="Times New Roman" w:hAnsi="Times New Roman" w:cs="Times New Roman"/>
          <w:color w:val="050505"/>
          <w:sz w:val="24"/>
          <w:szCs w:val="24"/>
          <w:shd w:val="clear" w:color="auto" w:fill="FFFFFF"/>
        </w:rPr>
        <w:t>turi būti išlaikomas ne mažesnis kaip 2 metrų atstumas tarp</w:t>
      </w:r>
      <w:r w:rsidR="00C40FDA">
        <w:rPr>
          <w:rFonts w:ascii="Times New Roman" w:hAnsi="Times New Roman" w:cs="Times New Roman"/>
          <w:color w:val="050505"/>
          <w:sz w:val="24"/>
          <w:szCs w:val="24"/>
          <w:shd w:val="clear" w:color="auto" w:fill="FFFFFF"/>
        </w:rPr>
        <w:t xml:space="preserve"> konsultacijoje</w:t>
      </w:r>
      <w:r w:rsidRPr="004B01FC">
        <w:rPr>
          <w:rFonts w:ascii="Times New Roman" w:hAnsi="Times New Roman" w:cs="Times New Roman"/>
          <w:color w:val="050505"/>
          <w:sz w:val="24"/>
          <w:szCs w:val="24"/>
          <w:shd w:val="clear" w:color="auto" w:fill="FFFFFF"/>
        </w:rPr>
        <w:t xml:space="preserve"> dalyvaujančių asmenų</w:t>
      </w:r>
      <w:r>
        <w:rPr>
          <w:rFonts w:ascii="Times New Roman" w:hAnsi="Times New Roman" w:cs="Times New Roman"/>
          <w:color w:val="050505"/>
          <w:sz w:val="24"/>
          <w:szCs w:val="24"/>
          <w:shd w:val="clear" w:color="auto" w:fill="FFFFFF"/>
        </w:rPr>
        <w:t>;</w:t>
      </w:r>
    </w:p>
    <w:p w14:paraId="6CBBE731" w14:textId="77777777" w:rsidR="004B01FC" w:rsidRDefault="004B01FC" w:rsidP="009F7B80">
      <w:pPr>
        <w:pStyle w:val="Sraopastraipa"/>
        <w:numPr>
          <w:ilvl w:val="0"/>
          <w:numId w:val="4"/>
        </w:numPr>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konsultacijos turi būti organizuojamos taip, kad būtų išvengta skirtingose grupėse esančių mokinių kontaktų</w:t>
      </w:r>
      <w:r w:rsidR="00C40FDA">
        <w:rPr>
          <w:rFonts w:ascii="Times New Roman" w:hAnsi="Times New Roman" w:cs="Times New Roman"/>
          <w:color w:val="050505"/>
          <w:sz w:val="24"/>
          <w:szCs w:val="24"/>
          <w:shd w:val="clear" w:color="auto" w:fill="FFFFFF"/>
        </w:rPr>
        <w:t xml:space="preserve">. </w:t>
      </w:r>
    </w:p>
    <w:p w14:paraId="7FA13BF5" w14:textId="77777777" w:rsidR="008B7F6D" w:rsidRPr="00DD50C4" w:rsidRDefault="008B7F6D" w:rsidP="009F7B80">
      <w:pPr>
        <w:jc w:val="both"/>
        <w:rPr>
          <w:rFonts w:ascii="Times New Roman" w:hAnsi="Times New Roman" w:cs="Times New Roman"/>
          <w:color w:val="000000"/>
          <w:sz w:val="24"/>
          <w:szCs w:val="24"/>
          <w:shd w:val="clear" w:color="auto" w:fill="FFFFFF"/>
          <w:lang w:eastAsia="lt-LT"/>
        </w:rPr>
      </w:pPr>
      <w:r w:rsidRPr="00DD50C4">
        <w:rPr>
          <w:rFonts w:ascii="Times New Roman" w:hAnsi="Times New Roman" w:cs="Times New Roman"/>
          <w:color w:val="050505"/>
          <w:sz w:val="24"/>
          <w:szCs w:val="24"/>
          <w:shd w:val="clear" w:color="auto" w:fill="FFFFFF"/>
        </w:rPr>
        <w:t xml:space="preserve">Nuo pirmadienio savivaldybėse, kuriose sergamumas per pastarąsias 14 dienų 100 tūkst. gyventojų nesiekia 200 atvejų, bus leidžiamas ir kontaktinis neformalusis vaikų ir suaugusiųjų švietimas uždarose erdvėse, kai dalyvauja ne daugiau kaip 5 vaikai ar suaugusieji, ir užtikrinamas 30 kv. m. paslaugos teikimo plotas vienam vaikui ar suaugusiajam. Užsiėmimų metu </w:t>
      </w:r>
      <w:r w:rsidRPr="00DD50C4">
        <w:rPr>
          <w:rFonts w:ascii="Times New Roman" w:hAnsi="Times New Roman" w:cs="Times New Roman"/>
          <w:color w:val="000000"/>
          <w:sz w:val="24"/>
          <w:szCs w:val="24"/>
          <w:shd w:val="clear" w:color="auto" w:fill="FFFFFF"/>
          <w:lang w:eastAsia="lt-LT"/>
        </w:rPr>
        <w:t xml:space="preserve">turi būti sudarytos tinkamos sąlygos rankų higienai, patalpos vėdinamos kiekvienos pertraukos metu, dezinfekuojami dažnai liečiami paviršiai. </w:t>
      </w:r>
    </w:p>
    <w:p w14:paraId="1493FE8C" w14:textId="484D3F80" w:rsidR="00A842A3" w:rsidRDefault="00A842A3" w:rsidP="009F7B80">
      <w:pPr>
        <w:jc w:val="both"/>
        <w:rPr>
          <w:rFonts w:ascii="Times New Roman" w:hAnsi="Times New Roman" w:cs="Times New Roman"/>
          <w:color w:val="000000"/>
          <w:sz w:val="24"/>
          <w:szCs w:val="24"/>
          <w:shd w:val="clear" w:color="auto" w:fill="FFFFFF"/>
          <w:lang w:eastAsia="lt-LT"/>
        </w:rPr>
      </w:pPr>
      <w:r>
        <w:rPr>
          <w:rFonts w:ascii="Times New Roman" w:hAnsi="Times New Roman" w:cs="Times New Roman"/>
          <w:color w:val="000000"/>
          <w:sz w:val="24"/>
          <w:szCs w:val="24"/>
          <w:shd w:val="clear" w:color="auto" w:fill="FFFFFF"/>
          <w:lang w:eastAsia="lt-LT"/>
        </w:rPr>
        <w:t>Su naujais</w:t>
      </w:r>
      <w:r w:rsidRPr="00A842A3">
        <w:rPr>
          <w:rFonts w:ascii="Times New Roman" w:hAnsi="Times New Roman" w:cs="Times New Roman"/>
          <w:color w:val="000000"/>
          <w:sz w:val="24"/>
          <w:szCs w:val="24"/>
          <w:shd w:val="clear" w:color="auto" w:fill="FFFFFF"/>
          <w:lang w:eastAsia="lt-LT"/>
        </w:rPr>
        <w:t xml:space="preserve"> operacijų vadovo sprendimais galima susipažinti čia: </w:t>
      </w:r>
      <w:hyperlink r:id="rId9" w:history="1">
        <w:r w:rsidR="00786D7C" w:rsidRPr="00C62483">
          <w:rPr>
            <w:rStyle w:val="Hipersaitas"/>
            <w:rFonts w:ascii="Times New Roman" w:hAnsi="Times New Roman" w:cs="Times New Roman"/>
            <w:sz w:val="24"/>
            <w:szCs w:val="24"/>
            <w:shd w:val="clear" w:color="auto" w:fill="FFFFFF"/>
            <w:lang w:eastAsia="lt-LT"/>
          </w:rPr>
          <w:t>https://bit.ly/3cSUpXB</w:t>
        </w:r>
      </w:hyperlink>
      <w:r>
        <w:rPr>
          <w:rFonts w:ascii="Times New Roman" w:hAnsi="Times New Roman" w:cs="Times New Roman"/>
          <w:color w:val="000000"/>
          <w:sz w:val="24"/>
          <w:szCs w:val="24"/>
          <w:shd w:val="clear" w:color="auto" w:fill="FFFFFF"/>
          <w:lang w:eastAsia="lt-LT"/>
        </w:rPr>
        <w:t xml:space="preserve">, </w:t>
      </w:r>
      <w:hyperlink r:id="rId10" w:history="1">
        <w:r w:rsidRPr="00C62483">
          <w:rPr>
            <w:rStyle w:val="Hipersaitas"/>
            <w:rFonts w:ascii="Times New Roman" w:hAnsi="Times New Roman" w:cs="Times New Roman"/>
            <w:sz w:val="24"/>
            <w:szCs w:val="24"/>
            <w:shd w:val="clear" w:color="auto" w:fill="FFFFFF"/>
            <w:lang w:eastAsia="lt-LT"/>
          </w:rPr>
          <w:t>https://bit.ly/3s6ltcz</w:t>
        </w:r>
      </w:hyperlink>
      <w:r w:rsidRPr="00A842A3">
        <w:rPr>
          <w:rFonts w:ascii="Times New Roman" w:hAnsi="Times New Roman" w:cs="Times New Roman"/>
          <w:color w:val="000000"/>
          <w:sz w:val="24"/>
          <w:szCs w:val="24"/>
          <w:shd w:val="clear" w:color="auto" w:fill="FFFFFF"/>
          <w:lang w:eastAsia="lt-LT"/>
        </w:rPr>
        <w:t>,</w:t>
      </w:r>
      <w:r>
        <w:rPr>
          <w:rFonts w:ascii="Times New Roman" w:hAnsi="Times New Roman" w:cs="Times New Roman"/>
          <w:color w:val="000000"/>
          <w:sz w:val="24"/>
          <w:szCs w:val="24"/>
          <w:shd w:val="clear" w:color="auto" w:fill="FFFFFF"/>
          <w:lang w:eastAsia="lt-LT"/>
        </w:rPr>
        <w:t xml:space="preserve"> </w:t>
      </w:r>
      <w:hyperlink r:id="rId11" w:history="1">
        <w:r w:rsidRPr="00C62483">
          <w:rPr>
            <w:rStyle w:val="Hipersaitas"/>
            <w:rFonts w:ascii="Times New Roman" w:hAnsi="Times New Roman" w:cs="Times New Roman"/>
            <w:sz w:val="24"/>
            <w:szCs w:val="24"/>
            <w:shd w:val="clear" w:color="auto" w:fill="FFFFFF"/>
            <w:lang w:eastAsia="lt-LT"/>
          </w:rPr>
          <w:t>https://bit.ly/3qYuW4c</w:t>
        </w:r>
      </w:hyperlink>
      <w:r w:rsidRPr="00A842A3">
        <w:rPr>
          <w:rFonts w:ascii="Times New Roman" w:hAnsi="Times New Roman" w:cs="Times New Roman"/>
          <w:color w:val="000000"/>
          <w:sz w:val="24"/>
          <w:szCs w:val="24"/>
          <w:shd w:val="clear" w:color="auto" w:fill="FFFFFF"/>
          <w:lang w:eastAsia="lt-LT"/>
        </w:rPr>
        <w:t>,</w:t>
      </w:r>
      <w:r>
        <w:rPr>
          <w:rFonts w:ascii="Times New Roman" w:hAnsi="Times New Roman" w:cs="Times New Roman"/>
          <w:color w:val="000000"/>
          <w:sz w:val="24"/>
          <w:szCs w:val="24"/>
          <w:shd w:val="clear" w:color="auto" w:fill="FFFFFF"/>
          <w:lang w:eastAsia="lt-LT"/>
        </w:rPr>
        <w:t xml:space="preserve"> </w:t>
      </w:r>
      <w:hyperlink r:id="rId12" w:history="1">
        <w:r w:rsidRPr="00C62483">
          <w:rPr>
            <w:rStyle w:val="Hipersaitas"/>
            <w:rFonts w:ascii="Times New Roman" w:hAnsi="Times New Roman" w:cs="Times New Roman"/>
            <w:sz w:val="24"/>
            <w:szCs w:val="24"/>
            <w:shd w:val="clear" w:color="auto" w:fill="FFFFFF"/>
            <w:lang w:eastAsia="lt-LT"/>
          </w:rPr>
          <w:t>https://bit.ly/3s5toH2</w:t>
        </w:r>
      </w:hyperlink>
      <w:r w:rsidRPr="00A842A3">
        <w:rPr>
          <w:rFonts w:ascii="Times New Roman" w:hAnsi="Times New Roman" w:cs="Times New Roman"/>
          <w:color w:val="000000"/>
          <w:sz w:val="24"/>
          <w:szCs w:val="24"/>
          <w:shd w:val="clear" w:color="auto" w:fill="FFFFFF"/>
          <w:lang w:eastAsia="lt-LT"/>
        </w:rPr>
        <w:t>.</w:t>
      </w:r>
      <w:bookmarkStart w:id="0" w:name="_GoBack"/>
      <w:bookmarkEnd w:id="0"/>
    </w:p>
    <w:p w14:paraId="0A91FC3E" w14:textId="2AE43B21" w:rsidR="00A842A3" w:rsidRPr="00A842A3" w:rsidRDefault="00A842A3" w:rsidP="009F7B80">
      <w:pPr>
        <w:jc w:val="both"/>
        <w:rPr>
          <w:rFonts w:ascii="Times New Roman" w:hAnsi="Times New Roman" w:cs="Times New Roman"/>
          <w:color w:val="000000"/>
          <w:sz w:val="24"/>
          <w:szCs w:val="24"/>
          <w:shd w:val="clear" w:color="auto" w:fill="FFFFFF"/>
          <w:lang w:eastAsia="lt-LT"/>
        </w:rPr>
      </w:pPr>
    </w:p>
    <w:p w14:paraId="1ED0E3E2" w14:textId="22254342" w:rsidR="00525787" w:rsidRDefault="00C9547F" w:rsidP="009F7B80">
      <w:pPr>
        <w:jc w:val="both"/>
        <w:rPr>
          <w:rFonts w:ascii="Times New Roman" w:hAnsi="Times New Roman" w:cs="Times New Roman"/>
          <w:sz w:val="24"/>
          <w:szCs w:val="24"/>
        </w:rPr>
      </w:pPr>
      <w:r w:rsidRPr="00DD50C4">
        <w:rPr>
          <w:rFonts w:ascii="Times New Roman" w:hAnsi="Times New Roman" w:cs="Times New Roman"/>
          <w:sz w:val="24"/>
          <w:szCs w:val="24"/>
        </w:rPr>
        <w:t xml:space="preserve">Visi </w:t>
      </w:r>
      <w:r w:rsidR="008B7F6D" w:rsidRPr="00DD50C4">
        <w:rPr>
          <w:rFonts w:ascii="Times New Roman" w:hAnsi="Times New Roman" w:cs="Times New Roman"/>
          <w:sz w:val="24"/>
          <w:szCs w:val="24"/>
        </w:rPr>
        <w:t xml:space="preserve">į mokyklas grįžtantys mokiniai ir mokytojai prašomi </w:t>
      </w:r>
      <w:r w:rsidRPr="00DD50C4">
        <w:rPr>
          <w:rFonts w:ascii="Times New Roman" w:hAnsi="Times New Roman" w:cs="Times New Roman"/>
          <w:sz w:val="24"/>
          <w:szCs w:val="24"/>
        </w:rPr>
        <w:t>profilaktiškai testuotis.</w:t>
      </w:r>
    </w:p>
    <w:p w14:paraId="4E1687D4" w14:textId="77777777" w:rsidR="00525787" w:rsidRPr="00525787" w:rsidRDefault="00525787" w:rsidP="00525787">
      <w:pPr>
        <w:rPr>
          <w:rFonts w:ascii="Times New Roman" w:hAnsi="Times New Roman" w:cs="Times New Roman"/>
          <w:sz w:val="24"/>
          <w:szCs w:val="24"/>
        </w:rPr>
      </w:pPr>
    </w:p>
    <w:p w14:paraId="446E70FB" w14:textId="7028D811" w:rsidR="00525787" w:rsidRDefault="00525787" w:rsidP="00525787">
      <w:pPr>
        <w:rPr>
          <w:rFonts w:ascii="Times New Roman" w:hAnsi="Times New Roman" w:cs="Times New Roman"/>
          <w:sz w:val="24"/>
          <w:szCs w:val="24"/>
        </w:rPr>
      </w:pPr>
    </w:p>
    <w:p w14:paraId="69F60ABF" w14:textId="1F0723EB" w:rsidR="009F7B80" w:rsidRDefault="009F7B80" w:rsidP="00525787">
      <w:pPr>
        <w:rPr>
          <w:rFonts w:ascii="Times New Roman" w:hAnsi="Times New Roman" w:cs="Times New Roman"/>
          <w:sz w:val="24"/>
          <w:szCs w:val="24"/>
        </w:rPr>
      </w:pPr>
    </w:p>
    <w:p w14:paraId="6FF9C2BD" w14:textId="5B30640A" w:rsidR="009F7B80" w:rsidRDefault="009F7B80" w:rsidP="00525787">
      <w:pPr>
        <w:rPr>
          <w:rFonts w:ascii="Times New Roman" w:hAnsi="Times New Roman" w:cs="Times New Roman"/>
          <w:sz w:val="24"/>
          <w:szCs w:val="24"/>
        </w:rPr>
      </w:pPr>
      <w:r>
        <w:rPr>
          <w:rFonts w:ascii="Times New Roman" w:hAnsi="Times New Roman" w:cs="Times New Roman"/>
          <w:sz w:val="24"/>
          <w:szCs w:val="24"/>
        </w:rPr>
        <w:t>Švietimo, mokslo ir sporto ministerijos</w:t>
      </w:r>
    </w:p>
    <w:p w14:paraId="6A7AC479" w14:textId="17EB0C0E" w:rsidR="009F7B80" w:rsidRDefault="009F7B80" w:rsidP="00525787">
      <w:pPr>
        <w:rPr>
          <w:rFonts w:ascii="Times New Roman" w:hAnsi="Times New Roman" w:cs="Times New Roman"/>
          <w:sz w:val="24"/>
          <w:szCs w:val="24"/>
        </w:rPr>
      </w:pPr>
      <w:r>
        <w:rPr>
          <w:rFonts w:ascii="Times New Roman" w:hAnsi="Times New Roman" w:cs="Times New Roman"/>
          <w:sz w:val="24"/>
          <w:szCs w:val="24"/>
        </w:rPr>
        <w:t>Komunikacijos skyrius</w:t>
      </w:r>
    </w:p>
    <w:p w14:paraId="2F3A39F2" w14:textId="62129953" w:rsidR="009F7B80" w:rsidRPr="009F7B80" w:rsidRDefault="009F7B80" w:rsidP="00525787">
      <w:pPr>
        <w:rPr>
          <w:rFonts w:ascii="Times New Roman" w:hAnsi="Times New Roman" w:cs="Times New Roman"/>
          <w:sz w:val="24"/>
          <w:szCs w:val="24"/>
          <w:lang w:val="en-US"/>
        </w:rPr>
      </w:pPr>
      <w:r>
        <w:rPr>
          <w:rFonts w:ascii="Times New Roman" w:hAnsi="Times New Roman" w:cs="Times New Roman"/>
          <w:sz w:val="24"/>
          <w:szCs w:val="24"/>
        </w:rPr>
        <w:t>El.p. info</w:t>
      </w:r>
      <w:r>
        <w:rPr>
          <w:rFonts w:ascii="Times New Roman" w:hAnsi="Times New Roman" w:cs="Times New Roman"/>
          <w:sz w:val="24"/>
          <w:szCs w:val="24"/>
          <w:lang w:val="en-US"/>
        </w:rPr>
        <w:t>@smm.lt</w:t>
      </w:r>
    </w:p>
    <w:p w14:paraId="270DB676" w14:textId="5BF114BD" w:rsidR="00525787" w:rsidRDefault="00525787" w:rsidP="00525787">
      <w:pPr>
        <w:rPr>
          <w:rFonts w:ascii="Times New Roman" w:hAnsi="Times New Roman" w:cs="Times New Roman"/>
          <w:sz w:val="24"/>
          <w:szCs w:val="24"/>
        </w:rPr>
      </w:pPr>
    </w:p>
    <w:p w14:paraId="4AB58268" w14:textId="3058B144" w:rsidR="00C9547F" w:rsidRPr="00525787" w:rsidRDefault="00525787" w:rsidP="009F7B80">
      <w:pPr>
        <w:tabs>
          <w:tab w:val="left" w:pos="3560"/>
        </w:tabs>
        <w:ind w:firstLine="1296"/>
        <w:rPr>
          <w:rFonts w:ascii="Times New Roman" w:hAnsi="Times New Roman" w:cs="Times New Roman"/>
          <w:sz w:val="24"/>
          <w:szCs w:val="24"/>
        </w:rPr>
      </w:pPr>
      <w:r>
        <w:rPr>
          <w:rFonts w:ascii="Times New Roman" w:hAnsi="Times New Roman" w:cs="Times New Roman"/>
          <w:sz w:val="24"/>
          <w:szCs w:val="24"/>
        </w:rPr>
        <w:tab/>
      </w:r>
    </w:p>
    <w:sectPr w:rsidR="00C9547F" w:rsidRPr="00525787" w:rsidSect="009F7B80">
      <w:pgSz w:w="11906" w:h="16838"/>
      <w:pgMar w:top="1440" w:right="1133"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0C0"/>
    <w:multiLevelType w:val="hybridMultilevel"/>
    <w:tmpl w:val="C394A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F25960"/>
    <w:multiLevelType w:val="hybridMultilevel"/>
    <w:tmpl w:val="F790DDB8"/>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B461D74"/>
    <w:multiLevelType w:val="hybridMultilevel"/>
    <w:tmpl w:val="2A26611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3F137B26"/>
    <w:multiLevelType w:val="hybridMultilevel"/>
    <w:tmpl w:val="7D689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B6"/>
    <w:rsid w:val="00052C11"/>
    <w:rsid w:val="001C0AED"/>
    <w:rsid w:val="00392700"/>
    <w:rsid w:val="004B01FC"/>
    <w:rsid w:val="00525787"/>
    <w:rsid w:val="00571463"/>
    <w:rsid w:val="005F5326"/>
    <w:rsid w:val="00641A25"/>
    <w:rsid w:val="00655AA7"/>
    <w:rsid w:val="006B0424"/>
    <w:rsid w:val="006F3C47"/>
    <w:rsid w:val="007012FF"/>
    <w:rsid w:val="00786D7C"/>
    <w:rsid w:val="00834FF1"/>
    <w:rsid w:val="00856B9E"/>
    <w:rsid w:val="008B7F6D"/>
    <w:rsid w:val="009B62D7"/>
    <w:rsid w:val="009F7B80"/>
    <w:rsid w:val="00A11077"/>
    <w:rsid w:val="00A76892"/>
    <w:rsid w:val="00A842A3"/>
    <w:rsid w:val="00AB3930"/>
    <w:rsid w:val="00AB683D"/>
    <w:rsid w:val="00BA4509"/>
    <w:rsid w:val="00BF2874"/>
    <w:rsid w:val="00C40FDA"/>
    <w:rsid w:val="00C63E2D"/>
    <w:rsid w:val="00C67223"/>
    <w:rsid w:val="00C86A28"/>
    <w:rsid w:val="00C9547F"/>
    <w:rsid w:val="00CB21E1"/>
    <w:rsid w:val="00D766B6"/>
    <w:rsid w:val="00DD50C4"/>
    <w:rsid w:val="00E8201C"/>
    <w:rsid w:val="00EA6829"/>
    <w:rsid w:val="00F26749"/>
    <w:rsid w:val="00F552B9"/>
    <w:rsid w:val="00F578A7"/>
    <w:rsid w:val="00FE31A2"/>
    <w:rsid w:val="00FF1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4F4C"/>
  <w15:chartTrackingRefBased/>
  <w15:docId w15:val="{DEF6FEDF-C356-44CE-8976-9A9BD489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xmsonormal">
    <w:name w:val="x_x_msonormal"/>
    <w:basedOn w:val="prastasis"/>
    <w:rsid w:val="00D766B6"/>
    <w:pPr>
      <w:spacing w:after="0" w:line="240" w:lineRule="auto"/>
    </w:pPr>
    <w:rPr>
      <w:rFonts w:ascii="Times New Roman" w:hAnsi="Times New Roman" w:cs="Times New Roman"/>
      <w:sz w:val="24"/>
      <w:szCs w:val="24"/>
      <w:lang w:eastAsia="lt-LT"/>
    </w:rPr>
  </w:style>
  <w:style w:type="character" w:styleId="Hipersaitas">
    <w:name w:val="Hyperlink"/>
    <w:basedOn w:val="Numatytasispastraiposriftas"/>
    <w:uiPriority w:val="99"/>
    <w:unhideWhenUsed/>
    <w:rsid w:val="006B0424"/>
    <w:rPr>
      <w:color w:val="0563C1" w:themeColor="hyperlink"/>
      <w:u w:val="single"/>
    </w:rPr>
  </w:style>
  <w:style w:type="paragraph" w:styleId="Sraopastraipa">
    <w:name w:val="List Paragraph"/>
    <w:basedOn w:val="prastasis"/>
    <w:uiPriority w:val="34"/>
    <w:qFormat/>
    <w:rsid w:val="004B01FC"/>
    <w:pPr>
      <w:ind w:left="720"/>
      <w:contextualSpacing/>
    </w:pPr>
  </w:style>
  <w:style w:type="paragraph" w:styleId="Debesliotekstas">
    <w:name w:val="Balloon Text"/>
    <w:basedOn w:val="prastasis"/>
    <w:link w:val="DebesliotekstasDiagrama"/>
    <w:uiPriority w:val="99"/>
    <w:semiHidden/>
    <w:unhideWhenUsed/>
    <w:rsid w:val="005257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5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8079">
      <w:bodyDiv w:val="1"/>
      <w:marLeft w:val="0"/>
      <w:marRight w:val="0"/>
      <w:marTop w:val="0"/>
      <w:marBottom w:val="0"/>
      <w:divBdr>
        <w:top w:val="none" w:sz="0" w:space="0" w:color="auto"/>
        <w:left w:val="none" w:sz="0" w:space="0" w:color="auto"/>
        <w:bottom w:val="none" w:sz="0" w:space="0" w:color="auto"/>
        <w:right w:val="none" w:sz="0" w:space="0" w:color="auto"/>
      </w:divBdr>
      <w:divsChild>
        <w:div w:id="279410751">
          <w:marLeft w:val="0"/>
          <w:marRight w:val="0"/>
          <w:marTop w:val="120"/>
          <w:marBottom w:val="0"/>
          <w:divBdr>
            <w:top w:val="none" w:sz="0" w:space="0" w:color="auto"/>
            <w:left w:val="none" w:sz="0" w:space="0" w:color="auto"/>
            <w:bottom w:val="none" w:sz="0" w:space="0" w:color="auto"/>
            <w:right w:val="none" w:sz="0" w:space="0" w:color="auto"/>
          </w:divBdr>
          <w:divsChild>
            <w:div w:id="794367732">
              <w:marLeft w:val="0"/>
              <w:marRight w:val="0"/>
              <w:marTop w:val="0"/>
              <w:marBottom w:val="0"/>
              <w:divBdr>
                <w:top w:val="none" w:sz="0" w:space="0" w:color="auto"/>
                <w:left w:val="none" w:sz="0" w:space="0" w:color="auto"/>
                <w:bottom w:val="none" w:sz="0" w:space="0" w:color="auto"/>
                <w:right w:val="none" w:sz="0" w:space="0" w:color="auto"/>
              </w:divBdr>
            </w:div>
          </w:divsChild>
        </w:div>
        <w:div w:id="507137473">
          <w:marLeft w:val="0"/>
          <w:marRight w:val="0"/>
          <w:marTop w:val="120"/>
          <w:marBottom w:val="0"/>
          <w:divBdr>
            <w:top w:val="none" w:sz="0" w:space="0" w:color="auto"/>
            <w:left w:val="none" w:sz="0" w:space="0" w:color="auto"/>
            <w:bottom w:val="none" w:sz="0" w:space="0" w:color="auto"/>
            <w:right w:val="none" w:sz="0" w:space="0" w:color="auto"/>
          </w:divBdr>
          <w:divsChild>
            <w:div w:id="6908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233">
      <w:bodyDiv w:val="1"/>
      <w:marLeft w:val="0"/>
      <w:marRight w:val="0"/>
      <w:marTop w:val="0"/>
      <w:marBottom w:val="0"/>
      <w:divBdr>
        <w:top w:val="none" w:sz="0" w:space="0" w:color="auto"/>
        <w:left w:val="none" w:sz="0" w:space="0" w:color="auto"/>
        <w:bottom w:val="none" w:sz="0" w:space="0" w:color="auto"/>
        <w:right w:val="none" w:sz="0" w:space="0" w:color="auto"/>
      </w:divBdr>
    </w:div>
    <w:div w:id="534465888">
      <w:bodyDiv w:val="1"/>
      <w:marLeft w:val="0"/>
      <w:marRight w:val="0"/>
      <w:marTop w:val="0"/>
      <w:marBottom w:val="0"/>
      <w:divBdr>
        <w:top w:val="none" w:sz="0" w:space="0" w:color="auto"/>
        <w:left w:val="none" w:sz="0" w:space="0" w:color="auto"/>
        <w:bottom w:val="none" w:sz="0" w:space="0" w:color="auto"/>
        <w:right w:val="none" w:sz="0" w:space="0" w:color="auto"/>
      </w:divBdr>
      <w:divsChild>
        <w:div w:id="1100491832">
          <w:marLeft w:val="0"/>
          <w:marRight w:val="0"/>
          <w:marTop w:val="120"/>
          <w:marBottom w:val="0"/>
          <w:divBdr>
            <w:top w:val="none" w:sz="0" w:space="0" w:color="auto"/>
            <w:left w:val="none" w:sz="0" w:space="0" w:color="auto"/>
            <w:bottom w:val="none" w:sz="0" w:space="0" w:color="auto"/>
            <w:right w:val="none" w:sz="0" w:space="0" w:color="auto"/>
          </w:divBdr>
          <w:divsChild>
            <w:div w:id="789393289">
              <w:marLeft w:val="0"/>
              <w:marRight w:val="0"/>
              <w:marTop w:val="0"/>
              <w:marBottom w:val="0"/>
              <w:divBdr>
                <w:top w:val="none" w:sz="0" w:space="0" w:color="auto"/>
                <w:left w:val="none" w:sz="0" w:space="0" w:color="auto"/>
                <w:bottom w:val="none" w:sz="0" w:space="0" w:color="auto"/>
                <w:right w:val="none" w:sz="0" w:space="0" w:color="auto"/>
              </w:divBdr>
            </w:div>
          </w:divsChild>
        </w:div>
        <w:div w:id="502665244">
          <w:marLeft w:val="0"/>
          <w:marRight w:val="0"/>
          <w:marTop w:val="120"/>
          <w:marBottom w:val="0"/>
          <w:divBdr>
            <w:top w:val="none" w:sz="0" w:space="0" w:color="auto"/>
            <w:left w:val="none" w:sz="0" w:space="0" w:color="auto"/>
            <w:bottom w:val="none" w:sz="0" w:space="0" w:color="auto"/>
            <w:right w:val="none" w:sz="0" w:space="0" w:color="auto"/>
          </w:divBdr>
          <w:divsChild>
            <w:div w:id="45419776">
              <w:marLeft w:val="0"/>
              <w:marRight w:val="0"/>
              <w:marTop w:val="0"/>
              <w:marBottom w:val="0"/>
              <w:divBdr>
                <w:top w:val="none" w:sz="0" w:space="0" w:color="auto"/>
                <w:left w:val="none" w:sz="0" w:space="0" w:color="auto"/>
                <w:bottom w:val="none" w:sz="0" w:space="0" w:color="auto"/>
                <w:right w:val="none" w:sz="0" w:space="0" w:color="auto"/>
              </w:divBdr>
            </w:div>
            <w:div w:id="1385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9925">
      <w:bodyDiv w:val="1"/>
      <w:marLeft w:val="0"/>
      <w:marRight w:val="0"/>
      <w:marTop w:val="0"/>
      <w:marBottom w:val="0"/>
      <w:divBdr>
        <w:top w:val="none" w:sz="0" w:space="0" w:color="auto"/>
        <w:left w:val="none" w:sz="0" w:space="0" w:color="auto"/>
        <w:bottom w:val="none" w:sz="0" w:space="0" w:color="auto"/>
        <w:right w:val="none" w:sz="0" w:space="0" w:color="auto"/>
      </w:divBdr>
    </w:div>
    <w:div w:id="8852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upload/nuotolinis/Nuotolinio%20mokymo%20Vadovas_3.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s5toH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qYuW4c" TargetMode="External"/><Relationship Id="rId5" Type="http://schemas.openxmlformats.org/officeDocument/2006/relationships/styles" Target="styles.xml"/><Relationship Id="rId10" Type="http://schemas.openxmlformats.org/officeDocument/2006/relationships/hyperlink" Target="https://bit.ly/3s6ltcz" TargetMode="External"/><Relationship Id="rId4" Type="http://schemas.openxmlformats.org/officeDocument/2006/relationships/numbering" Target="numbering.xml"/><Relationship Id="rId9" Type="http://schemas.openxmlformats.org/officeDocument/2006/relationships/hyperlink" Target="https://bit.ly/3cSUpX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EB83AA40F6A2C46BAC2346870FFC2C0" ma:contentTypeVersion="10" ma:contentTypeDescription="Kurkite naują dokumentą." ma:contentTypeScope="" ma:versionID="f05bba536c934a049039a172a9fd4e79">
  <xsd:schema xmlns:xsd="http://www.w3.org/2001/XMLSchema" xmlns:xs="http://www.w3.org/2001/XMLSchema" xmlns:p="http://schemas.microsoft.com/office/2006/metadata/properties" xmlns:ns3="3fbde038-5320-4b73-b8c7-c909e515fd7a" targetNamespace="http://schemas.microsoft.com/office/2006/metadata/properties" ma:root="true" ma:fieldsID="6f4fadc45af38e7e379a560e014dcdb1" ns3:_="">
    <xsd:import namespace="3fbde038-5320-4b73-b8c7-c909e515fd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de038-5320-4b73-b8c7-c909e515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3191B-B1DD-47FA-B4D4-5068EC360184}">
  <ds:schemaRefs>
    <ds:schemaRef ds:uri="http://schemas.microsoft.com/sharepoint/v3/contenttype/forms"/>
  </ds:schemaRefs>
</ds:datastoreItem>
</file>

<file path=customXml/itemProps2.xml><?xml version="1.0" encoding="utf-8"?>
<ds:datastoreItem xmlns:ds="http://schemas.openxmlformats.org/officeDocument/2006/customXml" ds:itemID="{25674EE9-1AC3-4087-A997-5D04A970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de038-5320-4b73-b8c7-c909e515f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D6D7D-0D09-4AAB-976E-33416EA4A0A6}">
  <ds:schemaRefs>
    <ds:schemaRef ds:uri="http://schemas.microsoft.com/office/infopath/2007/PartnerControls"/>
    <ds:schemaRef ds:uri="http://purl.org/dc/elements/1.1/"/>
    <ds:schemaRef ds:uri="http://schemas.microsoft.com/office/2006/metadata/properties"/>
    <ds:schemaRef ds:uri="3fbde038-5320-4b73-b8c7-c909e515fd7a"/>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3266</Words>
  <Characters>1863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Banaitienė Daiva | ŠMSM</dc:creator>
  <cp:keywords/>
  <dc:description/>
  <cp:lastModifiedBy>Barauskienė Nomeda | ŠMSM</cp:lastModifiedBy>
  <cp:revision>14</cp:revision>
  <dcterms:created xsi:type="dcterms:W3CDTF">2021-03-19T14:48:00Z</dcterms:created>
  <dcterms:modified xsi:type="dcterms:W3CDTF">2021-03-20T08:11:00Z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0x0101001EB83AA40F6A2C46BAC2346870FFC2C0</vt:lpwstr>
  </property>
</Properties>
</file>