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E2B" w:rsidRPr="005665C8" w:rsidRDefault="00DB3E2B" w:rsidP="00DB3E2B">
      <w:pPr>
        <w:spacing w:after="0" w:line="276" w:lineRule="auto"/>
        <w:ind w:left="5184" w:hanging="81"/>
        <w:jc w:val="both"/>
        <w:rPr>
          <w:rFonts w:ascii="Times New Roman" w:hAnsi="Times New Roman" w:cs="Times New Roman"/>
          <w:sz w:val="24"/>
          <w:szCs w:val="24"/>
        </w:rPr>
      </w:pPr>
      <w:r w:rsidRPr="005665C8">
        <w:rPr>
          <w:rFonts w:ascii="Times New Roman" w:hAnsi="Times New Roman" w:cs="Times New Roman"/>
          <w:sz w:val="24"/>
          <w:szCs w:val="24"/>
        </w:rPr>
        <w:t>PATVIRTINTA</w:t>
      </w:r>
    </w:p>
    <w:p w:rsidR="00DB3E2B" w:rsidRPr="005665C8" w:rsidRDefault="00DB3E2B" w:rsidP="00DB3E2B">
      <w:pPr>
        <w:spacing w:after="0" w:line="240" w:lineRule="auto"/>
        <w:ind w:left="5184" w:hanging="81"/>
        <w:jc w:val="both"/>
        <w:rPr>
          <w:rFonts w:ascii="Times New Roman" w:hAnsi="Times New Roman" w:cs="Times New Roman"/>
          <w:sz w:val="24"/>
          <w:szCs w:val="24"/>
        </w:rPr>
      </w:pPr>
      <w:r w:rsidRPr="005665C8">
        <w:rPr>
          <w:rFonts w:ascii="Times New Roman" w:hAnsi="Times New Roman" w:cs="Times New Roman"/>
          <w:sz w:val="24"/>
          <w:szCs w:val="24"/>
        </w:rPr>
        <w:t>Trakų gimnazijos direktoriaus</w:t>
      </w:r>
    </w:p>
    <w:p w:rsidR="00DB3E2B" w:rsidRDefault="00DB3E2B" w:rsidP="00DB3E2B">
      <w:pPr>
        <w:spacing w:after="0" w:line="240" w:lineRule="auto"/>
        <w:ind w:left="5184" w:hanging="81"/>
        <w:rPr>
          <w:rFonts w:ascii="Times New Roman" w:hAnsi="Times New Roman" w:cs="Times New Roman"/>
          <w:sz w:val="24"/>
          <w:szCs w:val="24"/>
        </w:rPr>
      </w:pPr>
      <w:r w:rsidRPr="005665C8">
        <w:rPr>
          <w:rFonts w:ascii="Times New Roman" w:hAnsi="Times New Roman" w:cs="Times New Roman"/>
          <w:sz w:val="24"/>
          <w:szCs w:val="24"/>
        </w:rPr>
        <w:t xml:space="preserve">2017 m. rugpjūčio </w:t>
      </w:r>
      <w:r>
        <w:rPr>
          <w:rFonts w:ascii="Times New Roman" w:hAnsi="Times New Roman" w:cs="Times New Roman"/>
          <w:sz w:val="24"/>
          <w:szCs w:val="24"/>
        </w:rPr>
        <w:t>22</w:t>
      </w:r>
      <w:r w:rsidRPr="005665C8">
        <w:rPr>
          <w:rFonts w:ascii="Times New Roman" w:hAnsi="Times New Roman" w:cs="Times New Roman"/>
          <w:sz w:val="24"/>
          <w:szCs w:val="24"/>
        </w:rPr>
        <w:t xml:space="preserve"> d.</w:t>
      </w:r>
      <w:r>
        <w:rPr>
          <w:rFonts w:ascii="Times New Roman" w:hAnsi="Times New Roman" w:cs="Times New Roman"/>
          <w:sz w:val="24"/>
          <w:szCs w:val="24"/>
        </w:rPr>
        <w:t xml:space="preserve"> </w:t>
      </w:r>
      <w:r w:rsidRPr="005665C8">
        <w:rPr>
          <w:rFonts w:ascii="Times New Roman" w:hAnsi="Times New Roman" w:cs="Times New Roman"/>
          <w:sz w:val="24"/>
          <w:szCs w:val="24"/>
        </w:rPr>
        <w:t xml:space="preserve">sakymu Nr. </w:t>
      </w:r>
      <w:r>
        <w:rPr>
          <w:rFonts w:ascii="Times New Roman" w:hAnsi="Times New Roman" w:cs="Times New Roman"/>
          <w:sz w:val="24"/>
          <w:szCs w:val="24"/>
        </w:rPr>
        <w:t>V-95</w:t>
      </w:r>
    </w:p>
    <w:p w:rsidR="00DB3E2B" w:rsidRDefault="00DB3E2B" w:rsidP="00DB3E2B">
      <w:pPr>
        <w:spacing w:after="0" w:line="240" w:lineRule="auto"/>
        <w:ind w:left="5184" w:hanging="81"/>
        <w:rPr>
          <w:rFonts w:ascii="Times New Roman" w:hAnsi="Times New Roman" w:cs="Times New Roman"/>
          <w:sz w:val="24"/>
          <w:szCs w:val="24"/>
        </w:rPr>
      </w:pPr>
    </w:p>
    <w:p w:rsidR="00FD389F" w:rsidRPr="00FD389F" w:rsidRDefault="00FD389F" w:rsidP="00DE65A9">
      <w:pPr>
        <w:spacing w:line="276" w:lineRule="auto"/>
        <w:jc w:val="center"/>
        <w:rPr>
          <w:rFonts w:ascii="Times New Roman" w:hAnsi="Times New Roman" w:cs="Times New Roman"/>
          <w:b/>
          <w:sz w:val="28"/>
          <w:szCs w:val="24"/>
        </w:rPr>
      </w:pPr>
      <w:r w:rsidRPr="00FD389F">
        <w:rPr>
          <w:rFonts w:ascii="Times New Roman" w:hAnsi="Times New Roman" w:cs="Times New Roman"/>
          <w:b/>
          <w:sz w:val="28"/>
          <w:szCs w:val="24"/>
        </w:rPr>
        <w:t xml:space="preserve">TRAKŲ GIMNAZIJOS </w:t>
      </w:r>
      <w:bookmarkStart w:id="0" w:name="_GoBack"/>
      <w:r w:rsidRPr="00FD389F">
        <w:rPr>
          <w:rFonts w:ascii="Times New Roman" w:hAnsi="Times New Roman" w:cs="Times New Roman"/>
          <w:b/>
          <w:sz w:val="28"/>
          <w:szCs w:val="24"/>
        </w:rPr>
        <w:t>PAGALBOS PAGAL GYDYTOJŲ REKOMENDACIJAS UŽTIKRINIMO (PVZ. VAISTŲ NAUDOJIMO IR KT.), JEIGU MOKINYS SERGA LĖTINĖMI</w:t>
      </w:r>
      <w:r w:rsidR="002653C3">
        <w:rPr>
          <w:rFonts w:ascii="Times New Roman" w:hAnsi="Times New Roman" w:cs="Times New Roman"/>
          <w:b/>
          <w:sz w:val="28"/>
          <w:szCs w:val="24"/>
        </w:rPr>
        <w:t>S NEINFEKCINĖMIS LIGOMIS, TVARKOS APRAŠAS</w:t>
      </w:r>
      <w:bookmarkEnd w:id="0"/>
    </w:p>
    <w:p w:rsidR="00FD389F" w:rsidRPr="00FD389F" w:rsidRDefault="00FD389F" w:rsidP="00DB3E2B">
      <w:pPr>
        <w:spacing w:after="0" w:line="360" w:lineRule="auto"/>
        <w:jc w:val="center"/>
        <w:rPr>
          <w:rFonts w:ascii="Times New Roman" w:hAnsi="Times New Roman" w:cs="Times New Roman"/>
          <w:sz w:val="8"/>
          <w:szCs w:val="24"/>
        </w:rPr>
      </w:pPr>
    </w:p>
    <w:p w:rsidR="00FC3446" w:rsidRDefault="00FC3446" w:rsidP="00DB3E2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 SKYRIUS</w:t>
      </w:r>
      <w:r w:rsidR="00FD389F" w:rsidRPr="00FD389F">
        <w:rPr>
          <w:rFonts w:ascii="Times New Roman" w:hAnsi="Times New Roman" w:cs="Times New Roman"/>
          <w:b/>
          <w:sz w:val="24"/>
          <w:szCs w:val="24"/>
        </w:rPr>
        <w:t xml:space="preserve"> </w:t>
      </w:r>
    </w:p>
    <w:p w:rsidR="00FD389F" w:rsidRPr="00FD389F" w:rsidRDefault="00FD389F" w:rsidP="00DB3E2B">
      <w:pPr>
        <w:spacing w:after="0" w:line="240" w:lineRule="auto"/>
        <w:jc w:val="center"/>
        <w:rPr>
          <w:rFonts w:ascii="Times New Roman" w:hAnsi="Times New Roman" w:cs="Times New Roman"/>
          <w:b/>
          <w:sz w:val="24"/>
          <w:szCs w:val="24"/>
        </w:rPr>
      </w:pPr>
      <w:r w:rsidRPr="00FD389F">
        <w:rPr>
          <w:rFonts w:ascii="Times New Roman" w:hAnsi="Times New Roman" w:cs="Times New Roman"/>
          <w:b/>
          <w:sz w:val="24"/>
          <w:szCs w:val="24"/>
        </w:rPr>
        <w:t>BENDROSIOS NUOSTATOS</w:t>
      </w:r>
    </w:p>
    <w:p w:rsidR="00FD389F" w:rsidRPr="00FD389F" w:rsidRDefault="00FD389F" w:rsidP="00FD389F">
      <w:pPr>
        <w:spacing w:line="360" w:lineRule="auto"/>
        <w:jc w:val="both"/>
        <w:rPr>
          <w:rFonts w:ascii="Times New Roman" w:hAnsi="Times New Roman" w:cs="Times New Roman"/>
          <w:sz w:val="6"/>
          <w:szCs w:val="24"/>
        </w:rPr>
      </w:pP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1. </w:t>
      </w:r>
      <w:r w:rsidR="00DE65A9">
        <w:rPr>
          <w:rFonts w:ascii="Times New Roman" w:hAnsi="Times New Roman" w:cs="Times New Roman"/>
          <w:sz w:val="24"/>
          <w:szCs w:val="24"/>
        </w:rPr>
        <w:t xml:space="preserve">Trakų </w:t>
      </w:r>
      <w:r w:rsidR="00376C9B">
        <w:rPr>
          <w:rFonts w:ascii="Times New Roman" w:hAnsi="Times New Roman" w:cs="Times New Roman"/>
          <w:sz w:val="24"/>
          <w:szCs w:val="24"/>
        </w:rPr>
        <w:t>g</w:t>
      </w:r>
      <w:r w:rsidR="00DE65A9">
        <w:rPr>
          <w:rFonts w:ascii="Times New Roman" w:hAnsi="Times New Roman" w:cs="Times New Roman"/>
          <w:sz w:val="24"/>
          <w:szCs w:val="24"/>
        </w:rPr>
        <w:t>imnazijos</w:t>
      </w:r>
      <w:r w:rsidRPr="00FD389F">
        <w:rPr>
          <w:rFonts w:ascii="Times New Roman" w:hAnsi="Times New Roman" w:cs="Times New Roman"/>
          <w:sz w:val="24"/>
          <w:szCs w:val="24"/>
        </w:rPr>
        <w:t xml:space="preserve"> pagalbos pagal gydytojų rekomendacijas užtikrinimo (pvz. vaistų naudojimo ir kt.), jeigu mokinys serga lėtinėmis neinfekcinėmis ligomis, tvarka (toliau – Tvarka) parengta vadovaujantis Lietuvos Respublikos sveikatos apsaugos ministro ir Lietuvos Respublikos švietimo ir mokslo ministro 2016 m. liepos 21 d. įsakymu Nr. V-966/V- 672 „Dėl Lietuvos Respublikos sveikatos apsaugos ministro ir Lietuvos Respublikos švietimo ir mokslo ministro 2005 m. gruodžio 30 d. įsakymo Nr. V-1035/ISAK-2680 „Dėl sveikatos priežiūros mokykloje tvarkos aprašo patvirtinimo“ pakeitimo“ patvirtintu Visuomenės sveikatos priežiūros organizavimo mokykloje tvarkos aprašu. </w:t>
      </w: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2. Tvarka nustato mokyklos sveikatos priežiūros specialisto, mokyklos pedagoginių darbuotojų funkcijas ir pareigas užtikrinant pagalbą pagal gydytojų rekomendacijas, jeigu mokinys serga lėtinėmis neinfekcinėmis ligomis. </w:t>
      </w:r>
    </w:p>
    <w:p w:rsidR="00FD389F" w:rsidRPr="00FD389F" w:rsidRDefault="00FD389F" w:rsidP="00DE65A9">
      <w:pPr>
        <w:spacing w:line="276" w:lineRule="auto"/>
        <w:ind w:firstLine="709"/>
        <w:jc w:val="both"/>
        <w:rPr>
          <w:rFonts w:ascii="Times New Roman" w:hAnsi="Times New Roman" w:cs="Times New Roman"/>
          <w:sz w:val="8"/>
          <w:szCs w:val="24"/>
        </w:rPr>
      </w:pPr>
    </w:p>
    <w:p w:rsidR="00FC3446" w:rsidRDefault="00FC3446" w:rsidP="00DB3E2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II SKYRIUS</w:t>
      </w:r>
      <w:r w:rsidR="00FD389F" w:rsidRPr="00FD389F">
        <w:rPr>
          <w:rFonts w:ascii="Times New Roman" w:hAnsi="Times New Roman" w:cs="Times New Roman"/>
          <w:b/>
          <w:sz w:val="24"/>
          <w:szCs w:val="24"/>
        </w:rPr>
        <w:t xml:space="preserve"> </w:t>
      </w:r>
    </w:p>
    <w:p w:rsidR="00FD389F" w:rsidRPr="00FD389F" w:rsidRDefault="00FD389F" w:rsidP="00DB3E2B">
      <w:pPr>
        <w:spacing w:after="0" w:line="276" w:lineRule="auto"/>
        <w:jc w:val="center"/>
        <w:rPr>
          <w:rFonts w:ascii="Times New Roman" w:hAnsi="Times New Roman" w:cs="Times New Roman"/>
          <w:b/>
          <w:sz w:val="24"/>
          <w:szCs w:val="24"/>
        </w:rPr>
      </w:pPr>
      <w:r w:rsidRPr="00FD389F">
        <w:rPr>
          <w:rFonts w:ascii="Times New Roman" w:hAnsi="Times New Roman" w:cs="Times New Roman"/>
          <w:b/>
          <w:sz w:val="24"/>
          <w:szCs w:val="24"/>
        </w:rPr>
        <w:t>PAGALBOS MOKINIAMS UŽTIKRINIMAS PAGAL GYDYTOJŲ REKOMENDACIJAS</w:t>
      </w:r>
    </w:p>
    <w:p w:rsidR="00FD389F" w:rsidRPr="00FD389F" w:rsidRDefault="00FD389F" w:rsidP="00DE65A9">
      <w:pPr>
        <w:spacing w:line="276" w:lineRule="auto"/>
        <w:jc w:val="both"/>
        <w:rPr>
          <w:rFonts w:ascii="Times New Roman" w:hAnsi="Times New Roman" w:cs="Times New Roman"/>
          <w:sz w:val="2"/>
          <w:szCs w:val="24"/>
        </w:rPr>
      </w:pP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3. Kiekvienais metais iki rugsėjo 15 d. mokyklos mokiniai turi pateikti mokyklos sveikatos priežiūros specialistui vaiko sveikatos pažymėjimą (statistinė apskaitos forma Nr. 027 1/a) „Vaiko sveikatos pažymėjimas“ (toliau – Forma Nr. 027-1/a) patvirtintą Lietuvos Respublikos sveikatos apsaugos ministro 2004 m. gruodžio 24 d. įsakymu Nr. V-951 (Lietuvos Respublikos sveikatos apsaugos ministro 2013 m. gegės 16 d. įsakymo Nr. V-507 redakcija). </w:t>
      </w: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4. Sveikatos priežiūros įstaigų pateiktose vaiko profilaktinėse sveikatos pažymose (Formoje 027-1/a) įrašomos tik tos gydytojų rekomendacijos dėl lėtinių neinfekcinių ligų (bronchinės astmos, cukrinio diabeto ir kitų), dėl kurių mokiniams gali prireikti skubios pagalbos ugdymo proceso veikloje. </w:t>
      </w: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5. Papildoma informacija ir rekomendacijos apie lėtines neinfekcines ligas, kurios nustatomos einamųjų mokslo metų eigoje sveikatos priežiūros įstaigų gydytojai pateikia medicininėse pažymose (Forma 094/a). </w:t>
      </w: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6. Esant tam tikroms lėtinėms neinfekcinėms ligoms, kurios nurodytos (Formoje 027- 1/a) pagal gydytojų rekomendacijas mokiniams gali būti skiriamas tausojantis maitinimas. </w:t>
      </w: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7. Visuomenės sveikatos priežiūros specialistas priima iš sveikatos priežiūros įstaigų pateiktas gydytojo rekomendacijas (dėl paskirtų vaistų) mokiniams, kuriems sergant lėtinėmis neinfekcinėmis ligomis (cukriniu diabetu, bronchine astma ar kitomis) gali prireikti skubios pagalbos jiems dalyvaujant ugdymo proceso veikloje. </w:t>
      </w: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lastRenderedPageBreak/>
        <w:t xml:space="preserve">8. Sveikatos priežiūros specialistas saugo pateiktos rekomendacijos originalą. Kitiems asmenims informacija apie mokinio sveikatą neprieinama jokiomis aplinkybėmis be raštiško teisėtų mokinių atstovų (tėvų, globėjų) sutikimo. </w:t>
      </w: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9. Sveikatos priežiūros specialistas pateiktas gydytojų rekomendacijas įrašo mokyklos klasių dienynuose mokinių sveikatos duomenų puslapyje. Ši informacija prieinama tik mokyklos pedagoginiam personalui. </w:t>
      </w: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10. Sveikatos priežiūros specialistas dėl galimybės, esant reikalui, teikti pagalba mokiniui kreipiasi į teisėtus mokinio atstovus (tėvus, globėjus, rūpintojus). Mokinio teisėti atstovai sutikimą dėl pagalbos teikimo teikia raštu ir informuoja, kur bus saugomi reikalingi vaistai. </w:t>
      </w: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11. Esant poreikiui, mokinys pagalbos gali kreiptis į klasės auklėtoją, kuris mokinį palydi į sveikatos priežiūros specialisto kabinetą, arba į sveikatos priežiūros specialistą. </w:t>
      </w: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12. Sveikatos priežiūros specialistas pateikia mokiniui vaistus tik tada, kai dėl lėtinių neinfekcinių ligų pagal pateiktas gydytojų rekomendacijas (taip, kaip nurodyta) ugdymo proceso veikloje jiems gali prireikti skubios pagalbos. </w:t>
      </w:r>
    </w:p>
    <w:p w:rsidR="00FD389F" w:rsidRPr="00FD389F" w:rsidRDefault="00FD389F" w:rsidP="00DE65A9">
      <w:pPr>
        <w:spacing w:line="276" w:lineRule="auto"/>
        <w:jc w:val="both"/>
        <w:rPr>
          <w:rFonts w:ascii="Times New Roman" w:hAnsi="Times New Roman" w:cs="Times New Roman"/>
          <w:sz w:val="8"/>
          <w:szCs w:val="24"/>
        </w:rPr>
      </w:pPr>
    </w:p>
    <w:p w:rsidR="00FC3446" w:rsidRDefault="00FC3446" w:rsidP="00DB3E2B">
      <w:pPr>
        <w:spacing w:after="0" w:line="276" w:lineRule="auto"/>
        <w:jc w:val="center"/>
        <w:rPr>
          <w:rFonts w:ascii="Times New Roman" w:hAnsi="Times New Roman" w:cs="Times New Roman"/>
          <w:b/>
          <w:sz w:val="24"/>
          <w:szCs w:val="24"/>
        </w:rPr>
      </w:pPr>
      <w:r>
        <w:rPr>
          <w:rFonts w:ascii="Times New Roman" w:hAnsi="Times New Roman" w:cs="Times New Roman"/>
          <w:b/>
          <w:sz w:val="24"/>
          <w:szCs w:val="24"/>
        </w:rPr>
        <w:t>III SKYRIUS</w:t>
      </w:r>
      <w:r w:rsidR="00FD389F" w:rsidRPr="00FD389F">
        <w:rPr>
          <w:rFonts w:ascii="Times New Roman" w:hAnsi="Times New Roman" w:cs="Times New Roman"/>
          <w:b/>
          <w:sz w:val="24"/>
          <w:szCs w:val="24"/>
        </w:rPr>
        <w:t xml:space="preserve"> </w:t>
      </w:r>
    </w:p>
    <w:p w:rsidR="00FD389F" w:rsidRDefault="00FD389F" w:rsidP="00DB3E2B">
      <w:pPr>
        <w:spacing w:after="0" w:line="276" w:lineRule="auto"/>
        <w:jc w:val="center"/>
        <w:rPr>
          <w:rFonts w:ascii="Times New Roman" w:hAnsi="Times New Roman" w:cs="Times New Roman"/>
          <w:b/>
          <w:sz w:val="24"/>
          <w:szCs w:val="24"/>
        </w:rPr>
      </w:pPr>
      <w:r w:rsidRPr="00FD389F">
        <w:rPr>
          <w:rFonts w:ascii="Times New Roman" w:hAnsi="Times New Roman" w:cs="Times New Roman"/>
          <w:b/>
          <w:sz w:val="24"/>
          <w:szCs w:val="24"/>
        </w:rPr>
        <w:t>BAIGIAMOSIOS NUOSTATOS</w:t>
      </w:r>
    </w:p>
    <w:p w:rsidR="00FD389F" w:rsidRPr="00FD389F" w:rsidRDefault="00FD389F" w:rsidP="00DE65A9">
      <w:pPr>
        <w:spacing w:line="276" w:lineRule="auto"/>
        <w:jc w:val="center"/>
        <w:rPr>
          <w:rFonts w:ascii="Times New Roman" w:hAnsi="Times New Roman" w:cs="Times New Roman"/>
          <w:b/>
          <w:sz w:val="12"/>
          <w:szCs w:val="24"/>
        </w:rPr>
      </w:pP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13. </w:t>
      </w:r>
      <w:r w:rsidR="00DB3E2B">
        <w:rPr>
          <w:rFonts w:ascii="Times New Roman" w:hAnsi="Times New Roman" w:cs="Times New Roman"/>
          <w:sz w:val="24"/>
          <w:szCs w:val="24"/>
        </w:rPr>
        <w:t>Gimnazija</w:t>
      </w:r>
      <w:r w:rsidRPr="00FD389F">
        <w:rPr>
          <w:rFonts w:ascii="Times New Roman" w:hAnsi="Times New Roman" w:cs="Times New Roman"/>
          <w:sz w:val="24"/>
          <w:szCs w:val="24"/>
        </w:rPr>
        <w:t xml:space="preserve"> užtikrina informaciją apie mokinių sveikatos konfidencialumą vadovaujantis Lietuvos Respublikos sveikatos apsaugos ministro 1999 m. gruodžio16 d. įsakymu Nr.552 „Dėl asmens sveikatos paslapties kriterijų patvirtinimo“. </w:t>
      </w:r>
    </w:p>
    <w:p w:rsidR="00FD389F" w:rsidRDefault="00FD389F" w:rsidP="00DB3E2B">
      <w:pPr>
        <w:spacing w:after="0" w:line="276" w:lineRule="auto"/>
        <w:ind w:firstLine="709"/>
        <w:jc w:val="both"/>
        <w:rPr>
          <w:rFonts w:ascii="Times New Roman" w:hAnsi="Times New Roman" w:cs="Times New Roman"/>
          <w:sz w:val="24"/>
          <w:szCs w:val="24"/>
        </w:rPr>
      </w:pPr>
      <w:r w:rsidRPr="00FD389F">
        <w:rPr>
          <w:rFonts w:ascii="Times New Roman" w:hAnsi="Times New Roman" w:cs="Times New Roman"/>
          <w:sz w:val="24"/>
          <w:szCs w:val="24"/>
        </w:rPr>
        <w:t xml:space="preserve">14. </w:t>
      </w:r>
      <w:r w:rsidR="00DB3E2B">
        <w:rPr>
          <w:rFonts w:ascii="Times New Roman" w:hAnsi="Times New Roman" w:cs="Times New Roman"/>
          <w:sz w:val="24"/>
          <w:szCs w:val="24"/>
        </w:rPr>
        <w:t>Gimnazija</w:t>
      </w:r>
      <w:r w:rsidR="00DB3E2B" w:rsidRPr="00FD389F">
        <w:rPr>
          <w:rFonts w:ascii="Times New Roman" w:hAnsi="Times New Roman" w:cs="Times New Roman"/>
          <w:sz w:val="24"/>
          <w:szCs w:val="24"/>
        </w:rPr>
        <w:t xml:space="preserve"> </w:t>
      </w:r>
      <w:r w:rsidRPr="00FD389F">
        <w:rPr>
          <w:rFonts w:ascii="Times New Roman" w:hAnsi="Times New Roman" w:cs="Times New Roman"/>
          <w:sz w:val="24"/>
          <w:szCs w:val="24"/>
        </w:rPr>
        <w:t xml:space="preserve">pasilieka teisę koreguoti šią Tvarką. </w:t>
      </w:r>
    </w:p>
    <w:p w:rsidR="00F11568" w:rsidRPr="00FD389F" w:rsidRDefault="00FD389F" w:rsidP="00DE65A9">
      <w:pPr>
        <w:spacing w:line="276" w:lineRule="auto"/>
        <w:jc w:val="center"/>
        <w:rPr>
          <w:rFonts w:ascii="Times New Roman" w:hAnsi="Times New Roman" w:cs="Times New Roman"/>
          <w:sz w:val="24"/>
          <w:szCs w:val="24"/>
        </w:rPr>
      </w:pPr>
      <w:r w:rsidRPr="00FD389F">
        <w:rPr>
          <w:rFonts w:ascii="Times New Roman" w:hAnsi="Times New Roman" w:cs="Times New Roman"/>
          <w:sz w:val="24"/>
          <w:szCs w:val="24"/>
        </w:rPr>
        <w:t>___________________</w:t>
      </w:r>
    </w:p>
    <w:sectPr w:rsidR="00F11568" w:rsidRPr="00FD389F" w:rsidSect="00FC3446">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389F"/>
    <w:rsid w:val="002653C3"/>
    <w:rsid w:val="00376C9B"/>
    <w:rsid w:val="003C5E98"/>
    <w:rsid w:val="00DB3E2B"/>
    <w:rsid w:val="00DE65A9"/>
    <w:rsid w:val="00F11568"/>
    <w:rsid w:val="00FC3446"/>
    <w:rsid w:val="00FD389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3985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3552</Characters>
  <Application>Microsoft Office Word</Application>
  <DocSecurity>0</DocSecurity>
  <Lines>29</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Darbuotojas</dc:creator>
  <cp:lastModifiedBy>Master</cp:lastModifiedBy>
  <cp:revision>2</cp:revision>
  <cp:lastPrinted>2017-09-21T11:32:00Z</cp:lastPrinted>
  <dcterms:created xsi:type="dcterms:W3CDTF">2019-09-29T17:10:00Z</dcterms:created>
  <dcterms:modified xsi:type="dcterms:W3CDTF">2019-09-29T17:10:00Z</dcterms:modified>
</cp:coreProperties>
</file>